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vzi30539gqfu" w:id="0"/>
      <w:bookmarkEnd w:id="0"/>
      <w:r w:rsidDel="00000000" w:rsidR="00000000" w:rsidRPr="00000000">
        <w:rPr>
          <w:rtl w:val="0"/>
        </w:rPr>
        <w:t xml:space="preserve">CUPE 3903 Revised Proposals</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April 10, 2024</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b w:val="1"/>
          <w:sz w:val="20"/>
          <w:szCs w:val="20"/>
        </w:rPr>
      </w:pPr>
      <w:r w:rsidDel="00000000" w:rsidR="00000000" w:rsidRPr="00000000">
        <w:rPr>
          <w:b w:val="1"/>
          <w:sz w:val="20"/>
          <w:szCs w:val="20"/>
          <w:rtl w:val="0"/>
        </w:rPr>
        <w:t xml:space="preserve">Key to changes:</w:t>
      </w:r>
    </w:p>
    <w:p w:rsidR="00000000" w:rsidDel="00000000" w:rsidP="00000000" w:rsidRDefault="00000000" w:rsidRPr="00000000" w14:paraId="00000005">
      <w:pPr>
        <w:rPr>
          <w:b w:val="1"/>
          <w:sz w:val="20"/>
          <w:szCs w:val="20"/>
        </w:rPr>
      </w:pPr>
      <w:r w:rsidDel="00000000" w:rsidR="00000000" w:rsidRPr="00000000">
        <w:rPr>
          <w:rtl w:val="0"/>
        </w:rPr>
      </w:r>
    </w:p>
    <w:p w:rsidR="00000000" w:rsidDel="00000000" w:rsidP="00000000" w:rsidRDefault="00000000" w:rsidRPr="00000000" w14:paraId="00000006">
      <w:pPr>
        <w:rPr>
          <w:b w:val="1"/>
          <w:sz w:val="20"/>
          <w:szCs w:val="20"/>
          <w:u w:val="single"/>
        </w:rPr>
      </w:pPr>
      <w:r w:rsidDel="00000000" w:rsidR="00000000" w:rsidRPr="00000000">
        <w:rPr>
          <w:b w:val="1"/>
          <w:sz w:val="20"/>
          <w:szCs w:val="20"/>
          <w:u w:val="single"/>
          <w:rtl w:val="0"/>
        </w:rPr>
        <w:t xml:space="preserve">CUPE changes in the March 25 and April 4 comprehensive package relative to previous passes</w:t>
      </w:r>
    </w:p>
    <w:p w:rsidR="00000000" w:rsidDel="00000000" w:rsidP="00000000" w:rsidRDefault="00000000" w:rsidRPr="00000000" w14:paraId="00000007">
      <w:pPr>
        <w:rPr>
          <w:b w:val="1"/>
          <w:i w:val="1"/>
          <w:color w:val="ff0000"/>
          <w:sz w:val="20"/>
          <w:szCs w:val="20"/>
          <w:u w:val="single"/>
        </w:rPr>
      </w:pPr>
      <w:r w:rsidDel="00000000" w:rsidR="00000000" w:rsidRPr="00000000">
        <w:rPr>
          <w:b w:val="1"/>
          <w:i w:val="1"/>
          <w:color w:val="ff0000"/>
          <w:sz w:val="20"/>
          <w:szCs w:val="20"/>
          <w:u w:val="single"/>
          <w:rtl w:val="0"/>
        </w:rPr>
        <w:t xml:space="preserve">CUPE changes in the April 10 comprehensive package relative to April 9</w:t>
      </w:r>
    </w:p>
    <w:p w:rsidR="00000000" w:rsidDel="00000000" w:rsidP="00000000" w:rsidRDefault="00000000" w:rsidRPr="00000000" w14:paraId="00000008">
      <w:pPr>
        <w:rPr>
          <w:i w:val="1"/>
          <w:strike w:val="1"/>
          <w:color w:val="ff0000"/>
          <w:sz w:val="20"/>
          <w:szCs w:val="20"/>
        </w:rPr>
      </w:pPr>
      <w:r w:rsidDel="00000000" w:rsidR="00000000" w:rsidRPr="00000000">
        <w:rPr>
          <w:i w:val="1"/>
          <w:strike w:val="1"/>
          <w:color w:val="ff0000"/>
          <w:sz w:val="20"/>
          <w:szCs w:val="20"/>
          <w:rtl w:val="0"/>
        </w:rPr>
        <w:t xml:space="preserve">Deletions in the April 3 comprehensive package relative to March 25</w:t>
      </w:r>
    </w:p>
    <w:p w:rsidR="00000000" w:rsidDel="00000000" w:rsidP="00000000" w:rsidRDefault="00000000" w:rsidRPr="00000000" w14:paraId="00000009">
      <w:pPr>
        <w:rPr>
          <w:b w:val="1"/>
          <w:sz w:val="24"/>
          <w:szCs w:val="24"/>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i w:val="1"/>
          <w:sz w:val="20"/>
          <w:szCs w:val="20"/>
          <w:rtl w:val="0"/>
        </w:rPr>
        <w:t xml:space="preserve">CUPE 3903 proposals are tabled without prejudice to the Union’s tabling of additional, new and/or amended proposals in the course of collective bargaining negotiations, and the Union’s interpretation of collective agreement language in any current or future grievance. Unless otherwise agreed any article or provision expiring during the life of the 2020–2023 Collective Agreement is hereby renewed.</w:t>
      </w: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rtl w:val="0"/>
        </w:rPr>
      </w:r>
    </w:p>
    <w:tbl>
      <w:tblPr>
        <w:tblStyle w:val="Table1"/>
        <w:tblW w:w="112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4650"/>
        <w:gridCol w:w="3540"/>
        <w:gridCol w:w="1350"/>
        <w:tblGridChange w:id="0">
          <w:tblGrid>
            <w:gridCol w:w="1740"/>
            <w:gridCol w:w="4650"/>
            <w:gridCol w:w="3540"/>
            <w:gridCol w:w="1350"/>
          </w:tblGrid>
        </w:tblGridChange>
      </w:tblGrid>
      <w:tr>
        <w:trPr>
          <w:cantSplit w:val="0"/>
          <w:tblHeader w:val="1"/>
        </w:trPr>
        <w:tc>
          <w:tcPr>
            <w:shd w:fill="d9d9d9"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rPr>
            </w:pPr>
            <w:r w:rsidDel="00000000" w:rsidR="00000000" w:rsidRPr="00000000">
              <w:rPr>
                <w:b w:val="1"/>
                <w:rtl w:val="0"/>
              </w:rPr>
              <w:t xml:space="preserve">Union Proposal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rPr>
            </w:pPr>
            <w:r w:rsidDel="00000000" w:rsidR="00000000" w:rsidRPr="00000000">
              <w:rPr>
                <w:b w:val="1"/>
                <w:rtl w:val="0"/>
              </w:rPr>
              <w:t xml:space="preserve">Description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rPr>
            </w:pPr>
            <w:r w:rsidDel="00000000" w:rsidR="00000000" w:rsidRPr="00000000">
              <w:rPr>
                <w:b w:val="1"/>
                <w:rtl w:val="0"/>
              </w:rPr>
              <w:t xml:space="preserve">Response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rPr>
            </w:pPr>
            <w:r w:rsidDel="00000000" w:rsidR="00000000" w:rsidRPr="00000000">
              <w:rPr>
                <w:b w:val="1"/>
                <w:rtl w:val="0"/>
              </w:rPr>
              <w:t xml:space="preserve">Notes</w:t>
            </w:r>
          </w:p>
        </w:tc>
      </w:tr>
      <w:tr>
        <w:trPr>
          <w:cantSplit w:val="0"/>
          <w:trHeight w:val="440" w:hRule="atLeast"/>
          <w:tblHeader w:val="0"/>
        </w:trPr>
        <w:tc>
          <w:tcPr>
            <w:gridSpan w:val="4"/>
            <w:shd w:fill="e06666"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rPr>
            </w:pPr>
            <w:r w:rsidDel="00000000" w:rsidR="00000000" w:rsidRPr="00000000">
              <w:rPr>
                <w:b w:val="1"/>
                <w:rtl w:val="0"/>
              </w:rPr>
              <w:t xml:space="preserve">ALL UNITS</w:t>
            </w: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b w:val="1"/>
                <w:rtl w:val="0"/>
              </w:rPr>
              <w:t xml:space="preserve">Wages</w:t>
            </w:r>
            <w:r w:rsidDel="00000000" w:rsidR="00000000" w:rsidRPr="00000000">
              <w:rPr>
                <w:rtl w:val="0"/>
              </w:rPr>
            </w:r>
          </w:p>
          <w:p w:rsidR="00000000" w:rsidDel="00000000" w:rsidP="00000000" w:rsidRDefault="00000000" w:rsidRPr="00000000" w14:paraId="00000015">
            <w:pPr>
              <w:widowControl w:val="0"/>
              <w:spacing w:line="240" w:lineRule="auto"/>
              <w:rPr/>
            </w:pPr>
            <w:r w:rsidDel="00000000" w:rsidR="00000000" w:rsidRPr="00000000">
              <w:rPr>
                <w:rtl w:val="0"/>
              </w:rPr>
              <w:t xml:space="preserve">U1/U2/U3</w:t>
            </w:r>
          </w:p>
          <w:p w:rsidR="00000000" w:rsidDel="00000000" w:rsidP="00000000" w:rsidRDefault="00000000" w:rsidRPr="00000000" w14:paraId="00000016">
            <w:pPr>
              <w:widowControl w:val="0"/>
              <w:spacing w:line="240" w:lineRule="auto"/>
              <w:rPr/>
            </w:pPr>
            <w:r w:rsidDel="00000000" w:rsidR="00000000" w:rsidRPr="00000000">
              <w:rPr>
                <w:rtl w:val="0"/>
              </w:rPr>
              <w:t xml:space="preserve">(#19)</w:t>
            </w:r>
          </w:p>
          <w:p w:rsidR="00000000" w:rsidDel="00000000" w:rsidP="00000000" w:rsidRDefault="00000000" w:rsidRPr="00000000" w14:paraId="00000017">
            <w:pPr>
              <w:widowControl w:val="0"/>
              <w:spacing w:line="240" w:lineRule="auto"/>
              <w:rPr>
                <w:i w:val="1"/>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Increases for both for Bill 124 period, 2020–23, to cover that period’s 15.8% inflation and for the Renewal CA. </w:t>
            </w:r>
          </w:p>
          <w:p w:rsidR="00000000" w:rsidDel="00000000" w:rsidP="00000000" w:rsidRDefault="00000000" w:rsidRPr="00000000" w14:paraId="00000019">
            <w:pPr>
              <w:widowControl w:val="0"/>
              <w:spacing w:line="240" w:lineRule="auto"/>
              <w:rPr/>
            </w:pPr>
            <w:r w:rsidDel="00000000" w:rsidR="00000000" w:rsidRPr="00000000">
              <w:rPr>
                <w:rtl w:val="0"/>
              </w:rPr>
              <w:t xml:space="preserve">(Retro increases listed as % above existing 1%/year and, in parentheses, incl. existing 1%.)</w:t>
            </w:r>
          </w:p>
          <w:p w:rsidR="00000000" w:rsidDel="00000000" w:rsidP="00000000" w:rsidRDefault="00000000" w:rsidRPr="00000000" w14:paraId="0000001A">
            <w:pPr>
              <w:widowControl w:val="0"/>
              <w:spacing w:line="240" w:lineRule="auto"/>
              <w:rPr/>
            </w:pPr>
            <w:r w:rsidDel="00000000" w:rsidR="00000000" w:rsidRPr="00000000">
              <w:rPr>
                <w:rtl w:val="0"/>
              </w:rPr>
            </w:r>
          </w:p>
          <w:p w:rsidR="00000000" w:rsidDel="00000000" w:rsidP="00000000" w:rsidRDefault="00000000" w:rsidRPr="00000000" w14:paraId="0000001B">
            <w:pPr>
              <w:widowControl w:val="0"/>
              <w:spacing w:line="240" w:lineRule="auto"/>
              <w:rPr/>
            </w:pPr>
            <w:r w:rsidDel="00000000" w:rsidR="00000000" w:rsidRPr="00000000">
              <w:rPr>
                <w:b w:val="1"/>
                <w:rtl w:val="0"/>
              </w:rPr>
              <w:t xml:space="preserve">Re</w:t>
            </w:r>
            <w:r w:rsidDel="00000000" w:rsidR="00000000" w:rsidRPr="00000000">
              <w:rPr>
                <w:b w:val="1"/>
                <w:rtl w:val="0"/>
              </w:rPr>
              <w:t xml:space="preserve">troactive increase</w:t>
            </w:r>
            <w:r w:rsidDel="00000000" w:rsidR="00000000" w:rsidRPr="00000000">
              <w:rPr>
                <w:rtl w:val="0"/>
              </w:rPr>
              <w:t xml:space="preserve">: </w:t>
            </w:r>
          </w:p>
          <w:p w:rsidR="00000000" w:rsidDel="00000000" w:rsidP="00000000" w:rsidRDefault="00000000" w:rsidRPr="00000000" w14:paraId="0000001C">
            <w:pPr>
              <w:widowControl w:val="0"/>
              <w:numPr>
                <w:ilvl w:val="0"/>
                <w:numId w:val="7"/>
              </w:numPr>
              <w:spacing w:line="240" w:lineRule="auto"/>
              <w:ind w:left="720" w:hanging="360"/>
              <w:rPr/>
            </w:pPr>
            <w:r w:rsidDel="00000000" w:rsidR="00000000" w:rsidRPr="00000000">
              <w:rPr>
                <w:rtl w:val="0"/>
              </w:rPr>
              <w:t xml:space="preserve">2020–21: </w:t>
            </w:r>
            <w:r w:rsidDel="00000000" w:rsidR="00000000" w:rsidRPr="00000000">
              <w:rPr>
                <w:b w:val="1"/>
                <w:u w:val="single"/>
                <w:rtl w:val="0"/>
              </w:rPr>
              <w:t xml:space="preserve">3% (4%)</w:t>
            </w:r>
            <w:r w:rsidDel="00000000" w:rsidR="00000000" w:rsidRPr="00000000">
              <w:rPr>
                <w:rtl w:val="0"/>
              </w:rPr>
              <w:t xml:space="preserve"> </w:t>
            </w:r>
            <w:r w:rsidDel="00000000" w:rsidR="00000000" w:rsidRPr="00000000">
              <w:rPr>
                <w:strike w:val="1"/>
                <w:rtl w:val="0"/>
              </w:rPr>
              <w:t xml:space="preserve">3.25% (4.25%) </w:t>
            </w:r>
          </w:p>
          <w:p w:rsidR="00000000" w:rsidDel="00000000" w:rsidP="00000000" w:rsidRDefault="00000000" w:rsidRPr="00000000" w14:paraId="0000001D">
            <w:pPr>
              <w:widowControl w:val="0"/>
              <w:numPr>
                <w:ilvl w:val="0"/>
                <w:numId w:val="7"/>
              </w:numPr>
              <w:spacing w:line="240" w:lineRule="auto"/>
              <w:ind w:left="720" w:hanging="360"/>
              <w:rPr/>
            </w:pPr>
            <w:r w:rsidDel="00000000" w:rsidR="00000000" w:rsidRPr="00000000">
              <w:rPr>
                <w:rtl w:val="0"/>
              </w:rPr>
              <w:t xml:space="preserve">2021–22: </w:t>
            </w:r>
            <w:r w:rsidDel="00000000" w:rsidR="00000000" w:rsidRPr="00000000">
              <w:rPr>
                <w:b w:val="1"/>
                <w:u w:val="single"/>
                <w:rtl w:val="0"/>
              </w:rPr>
              <w:t xml:space="preserve">3.25% (4.25%) </w:t>
            </w:r>
            <w:r w:rsidDel="00000000" w:rsidR="00000000" w:rsidRPr="00000000">
              <w:rPr>
                <w:strike w:val="1"/>
                <w:rtl w:val="0"/>
              </w:rPr>
              <w:t xml:space="preserve">3.5 (4.50%)</w:t>
            </w:r>
          </w:p>
          <w:p w:rsidR="00000000" w:rsidDel="00000000" w:rsidP="00000000" w:rsidRDefault="00000000" w:rsidRPr="00000000" w14:paraId="0000001E">
            <w:pPr>
              <w:widowControl w:val="0"/>
              <w:numPr>
                <w:ilvl w:val="0"/>
                <w:numId w:val="7"/>
              </w:numPr>
              <w:spacing w:line="240" w:lineRule="auto"/>
              <w:ind w:left="720" w:hanging="360"/>
              <w:rPr/>
            </w:pPr>
            <w:r w:rsidDel="00000000" w:rsidR="00000000" w:rsidRPr="00000000">
              <w:rPr>
                <w:rtl w:val="0"/>
              </w:rPr>
              <w:t xml:space="preserve">2022–23: </w:t>
            </w:r>
            <w:r w:rsidDel="00000000" w:rsidR="00000000" w:rsidRPr="00000000">
              <w:rPr>
                <w:b w:val="1"/>
                <w:i w:val="1"/>
                <w:color w:val="ff0000"/>
                <w:u w:val="single"/>
                <w:rtl w:val="0"/>
              </w:rPr>
              <w:t xml:space="preserve">3.25% (4.25%)</w:t>
            </w:r>
            <w:r w:rsidDel="00000000" w:rsidR="00000000" w:rsidRPr="00000000">
              <w:rPr>
                <w:i w:val="1"/>
                <w:color w:val="ff0000"/>
                <w:rtl w:val="0"/>
              </w:rPr>
              <w:t xml:space="preserve"> </w:t>
            </w:r>
            <w:r w:rsidDel="00000000" w:rsidR="00000000" w:rsidRPr="00000000">
              <w:rPr>
                <w:i w:val="1"/>
                <w:strike w:val="1"/>
                <w:color w:val="ff0000"/>
                <w:rtl w:val="0"/>
              </w:rPr>
              <w:t xml:space="preserve">3.5% (4.5%)</w:t>
            </w:r>
            <w:r w:rsidDel="00000000" w:rsidR="00000000" w:rsidRPr="00000000">
              <w:rPr>
                <w:rtl w:val="0"/>
              </w:rPr>
              <w:t xml:space="preserve"> </w:t>
            </w:r>
          </w:p>
          <w:p w:rsidR="00000000" w:rsidDel="00000000" w:rsidP="00000000" w:rsidRDefault="00000000" w:rsidRPr="00000000" w14:paraId="0000001F">
            <w:pPr>
              <w:widowControl w:val="0"/>
              <w:spacing w:line="240" w:lineRule="auto"/>
              <w:ind w:left="720" w:firstLine="0"/>
              <w:rPr/>
            </w:pPr>
            <w:r w:rsidDel="00000000" w:rsidR="00000000" w:rsidRPr="00000000">
              <w:rPr>
                <w:rtl w:val="0"/>
              </w:rPr>
            </w:r>
          </w:p>
          <w:p w:rsidR="00000000" w:rsidDel="00000000" w:rsidP="00000000" w:rsidRDefault="00000000" w:rsidRPr="00000000" w14:paraId="00000020">
            <w:pPr>
              <w:widowControl w:val="0"/>
              <w:spacing w:line="240" w:lineRule="auto"/>
              <w:rPr>
                <w:b w:val="1"/>
              </w:rPr>
            </w:pPr>
            <w:r w:rsidDel="00000000" w:rsidR="00000000" w:rsidRPr="00000000">
              <w:rPr>
                <w:b w:val="1"/>
                <w:rtl w:val="0"/>
              </w:rPr>
              <w:t xml:space="preserve">Renewal Collective Agreement (CA)</w:t>
            </w:r>
          </w:p>
          <w:p w:rsidR="00000000" w:rsidDel="00000000" w:rsidP="00000000" w:rsidRDefault="00000000" w:rsidRPr="00000000" w14:paraId="00000021">
            <w:pPr>
              <w:widowControl w:val="0"/>
              <w:numPr>
                <w:ilvl w:val="0"/>
                <w:numId w:val="7"/>
              </w:numPr>
              <w:spacing w:line="240" w:lineRule="auto"/>
              <w:ind w:left="720" w:hanging="360"/>
              <w:rPr/>
            </w:pPr>
            <w:r w:rsidDel="00000000" w:rsidR="00000000" w:rsidRPr="00000000">
              <w:rPr>
                <w:rtl w:val="0"/>
              </w:rPr>
              <w:t xml:space="preserve">2023–24: </w:t>
            </w:r>
            <w:r w:rsidDel="00000000" w:rsidR="00000000" w:rsidRPr="00000000">
              <w:rPr>
                <w:b w:val="1"/>
                <w:i w:val="1"/>
                <w:color w:val="ff0000"/>
                <w:u w:val="single"/>
                <w:rtl w:val="0"/>
              </w:rPr>
              <w:t xml:space="preserve">4.0%</w:t>
            </w:r>
            <w:r w:rsidDel="00000000" w:rsidR="00000000" w:rsidRPr="00000000">
              <w:rPr>
                <w:i w:val="1"/>
                <w:color w:val="ff0000"/>
                <w:rtl w:val="0"/>
              </w:rPr>
              <w:t xml:space="preserve"> </w:t>
            </w:r>
            <w:r w:rsidDel="00000000" w:rsidR="00000000" w:rsidRPr="00000000">
              <w:rPr>
                <w:i w:val="1"/>
                <w:strike w:val="1"/>
                <w:color w:val="ff0000"/>
                <w:rtl w:val="0"/>
              </w:rPr>
              <w:t xml:space="preserve">4.25%</w:t>
            </w:r>
            <w:r w:rsidDel="00000000" w:rsidR="00000000" w:rsidRPr="00000000">
              <w:rPr>
                <w:rtl w:val="0"/>
              </w:rPr>
              <w:t xml:space="preserve"> </w:t>
            </w:r>
          </w:p>
          <w:p w:rsidR="00000000" w:rsidDel="00000000" w:rsidP="00000000" w:rsidRDefault="00000000" w:rsidRPr="00000000" w14:paraId="00000022">
            <w:pPr>
              <w:widowControl w:val="0"/>
              <w:numPr>
                <w:ilvl w:val="0"/>
                <w:numId w:val="7"/>
              </w:numPr>
              <w:spacing w:line="240" w:lineRule="auto"/>
              <w:ind w:left="720" w:hanging="360"/>
              <w:rPr/>
            </w:pPr>
            <w:r w:rsidDel="00000000" w:rsidR="00000000" w:rsidRPr="00000000">
              <w:rPr>
                <w:rtl w:val="0"/>
              </w:rPr>
              <w:t xml:space="preserve">2024–25: </w:t>
            </w:r>
            <w:r w:rsidDel="00000000" w:rsidR="00000000" w:rsidRPr="00000000">
              <w:rPr>
                <w:b w:val="1"/>
                <w:i w:val="1"/>
                <w:color w:val="ff0000"/>
                <w:u w:val="single"/>
                <w:rtl w:val="0"/>
              </w:rPr>
              <w:t xml:space="preserve">3.5% </w:t>
            </w:r>
            <w:r w:rsidDel="00000000" w:rsidR="00000000" w:rsidRPr="00000000">
              <w:rPr>
                <w:i w:val="1"/>
                <w:strike w:val="1"/>
                <w:color w:val="ff0000"/>
                <w:rtl w:val="0"/>
              </w:rPr>
              <w:t xml:space="preserve">3.75</w:t>
            </w:r>
            <w:r w:rsidDel="00000000" w:rsidR="00000000" w:rsidRPr="00000000">
              <w:rPr>
                <w:i w:val="1"/>
                <w:strike w:val="1"/>
                <w:color w:val="ff0000"/>
                <w:rtl w:val="0"/>
              </w:rPr>
              <w:t xml:space="preserve">%</w:t>
            </w:r>
            <w:r w:rsidDel="00000000" w:rsidR="00000000" w:rsidRPr="00000000">
              <w:rPr>
                <w:strike w:val="1"/>
                <w:rtl w:val="0"/>
              </w:rPr>
              <w:t xml:space="preserve"> </w:t>
            </w:r>
          </w:p>
          <w:p w:rsidR="00000000" w:rsidDel="00000000" w:rsidP="00000000" w:rsidRDefault="00000000" w:rsidRPr="00000000" w14:paraId="00000023">
            <w:pPr>
              <w:widowControl w:val="0"/>
              <w:numPr>
                <w:ilvl w:val="0"/>
                <w:numId w:val="7"/>
              </w:numPr>
              <w:spacing w:line="240" w:lineRule="auto"/>
              <w:ind w:left="720" w:hanging="360"/>
              <w:rPr/>
            </w:pPr>
            <w:r w:rsidDel="00000000" w:rsidR="00000000" w:rsidRPr="00000000">
              <w:rPr>
                <w:rtl w:val="0"/>
              </w:rPr>
              <w:t xml:space="preserve">2025–26: </w:t>
            </w:r>
            <w:r w:rsidDel="00000000" w:rsidR="00000000" w:rsidRPr="00000000">
              <w:rPr>
                <w:b w:val="1"/>
                <w:i w:val="1"/>
                <w:color w:val="ff0000"/>
                <w:u w:val="single"/>
                <w:rtl w:val="0"/>
              </w:rPr>
              <w:t xml:space="preserve">3.0%</w:t>
            </w:r>
            <w:r w:rsidDel="00000000" w:rsidR="00000000" w:rsidRPr="00000000">
              <w:rPr>
                <w:b w:val="1"/>
                <w:i w:val="1"/>
                <w:color w:val="ff0000"/>
                <w:rtl w:val="0"/>
              </w:rPr>
              <w:t xml:space="preserve"> </w:t>
            </w:r>
            <w:r w:rsidDel="00000000" w:rsidR="00000000" w:rsidRPr="00000000">
              <w:rPr>
                <w:i w:val="1"/>
                <w:strike w:val="1"/>
                <w:color w:val="ff0000"/>
                <w:rtl w:val="0"/>
              </w:rPr>
              <w:t xml:space="preserve">3.25%</w:t>
            </w:r>
            <w:r w:rsidDel="00000000" w:rsidR="00000000" w:rsidRPr="00000000">
              <w:rPr>
                <w:b w:val="1"/>
                <w:i w:val="1"/>
                <w:color w:val="ff0000"/>
                <w:rtl w:val="0"/>
              </w:rPr>
              <w:t xml:space="preserve"> </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t xml:space="preserve">(Retro increases listed as % above existing 1%/year and, in parentheses, incl. existing 1%.)</w:t>
            </w:r>
          </w:p>
          <w:p w:rsidR="00000000" w:rsidDel="00000000" w:rsidP="00000000" w:rsidRDefault="00000000" w:rsidRPr="00000000" w14:paraId="00000025">
            <w:pPr>
              <w:widowControl w:val="0"/>
              <w:spacing w:line="240" w:lineRule="auto"/>
              <w:rPr>
                <w:b w:val="1"/>
              </w:rPr>
            </w:pPr>
            <w:r w:rsidDel="00000000" w:rsidR="00000000" w:rsidRPr="00000000">
              <w:rPr>
                <w:rtl w:val="0"/>
              </w:rPr>
            </w:r>
          </w:p>
          <w:p w:rsidR="00000000" w:rsidDel="00000000" w:rsidP="00000000" w:rsidRDefault="00000000" w:rsidRPr="00000000" w14:paraId="00000026">
            <w:pPr>
              <w:widowControl w:val="0"/>
              <w:spacing w:line="240" w:lineRule="auto"/>
              <w:rPr>
                <w:b w:val="1"/>
              </w:rPr>
            </w:pPr>
            <w:r w:rsidDel="00000000" w:rsidR="00000000" w:rsidRPr="00000000">
              <w:rPr>
                <w:rtl w:val="0"/>
              </w:rPr>
            </w:r>
          </w:p>
          <w:p w:rsidR="00000000" w:rsidDel="00000000" w:rsidP="00000000" w:rsidRDefault="00000000" w:rsidRPr="00000000" w14:paraId="00000027">
            <w:pPr>
              <w:widowControl w:val="0"/>
              <w:spacing w:line="240" w:lineRule="auto"/>
              <w:rPr>
                <w:b w:val="1"/>
              </w:rPr>
            </w:pPr>
            <w:r w:rsidDel="00000000" w:rsidR="00000000" w:rsidRPr="00000000">
              <w:rPr>
                <w:rtl w:val="0"/>
              </w:rPr>
            </w:r>
          </w:p>
          <w:p w:rsidR="00000000" w:rsidDel="00000000" w:rsidP="00000000" w:rsidRDefault="00000000" w:rsidRPr="00000000" w14:paraId="00000028">
            <w:pPr>
              <w:widowControl w:val="0"/>
              <w:spacing w:line="240" w:lineRule="auto"/>
              <w:rPr>
                <w:b w:val="1"/>
              </w:rPr>
            </w:pPr>
            <w:r w:rsidDel="00000000" w:rsidR="00000000" w:rsidRPr="00000000">
              <w:rPr>
                <w:rtl w:val="0"/>
              </w:rPr>
            </w:r>
          </w:p>
          <w:p w:rsidR="00000000" w:rsidDel="00000000" w:rsidP="00000000" w:rsidRDefault="00000000" w:rsidRPr="00000000" w14:paraId="00000029">
            <w:pPr>
              <w:widowControl w:val="0"/>
              <w:spacing w:line="240" w:lineRule="auto"/>
              <w:rPr/>
            </w:pPr>
            <w:r w:rsidDel="00000000" w:rsidR="00000000" w:rsidRPr="00000000">
              <w:rPr>
                <w:b w:val="1"/>
                <w:rtl w:val="0"/>
              </w:rPr>
              <w:t xml:space="preserve">Retroactive increase</w:t>
            </w:r>
            <w:r w:rsidDel="00000000" w:rsidR="00000000" w:rsidRPr="00000000">
              <w:rPr>
                <w:rtl w:val="0"/>
              </w:rPr>
              <w:t xml:space="preserve">:</w:t>
            </w:r>
          </w:p>
          <w:p w:rsidR="00000000" w:rsidDel="00000000" w:rsidP="00000000" w:rsidRDefault="00000000" w:rsidRPr="00000000" w14:paraId="0000002A">
            <w:pPr>
              <w:widowControl w:val="0"/>
              <w:numPr>
                <w:ilvl w:val="0"/>
                <w:numId w:val="7"/>
              </w:numPr>
              <w:spacing w:line="240" w:lineRule="auto"/>
              <w:ind w:left="720" w:hanging="360"/>
              <w:rPr/>
            </w:pPr>
            <w:r w:rsidDel="00000000" w:rsidR="00000000" w:rsidRPr="00000000">
              <w:rPr>
                <w:rtl w:val="0"/>
              </w:rPr>
              <w:t xml:space="preserve">2020–21: 1.0% (2.00%) </w:t>
            </w:r>
          </w:p>
          <w:p w:rsidR="00000000" w:rsidDel="00000000" w:rsidP="00000000" w:rsidRDefault="00000000" w:rsidRPr="00000000" w14:paraId="0000002B">
            <w:pPr>
              <w:widowControl w:val="0"/>
              <w:numPr>
                <w:ilvl w:val="0"/>
                <w:numId w:val="7"/>
              </w:numPr>
              <w:spacing w:line="240" w:lineRule="auto"/>
              <w:ind w:left="720" w:hanging="360"/>
              <w:rPr/>
            </w:pPr>
            <w:r w:rsidDel="00000000" w:rsidR="00000000" w:rsidRPr="00000000">
              <w:rPr>
                <w:rtl w:val="0"/>
              </w:rPr>
              <w:t xml:space="preserve">2021–22: 1.75% (2.75%) </w:t>
            </w:r>
          </w:p>
          <w:p w:rsidR="00000000" w:rsidDel="00000000" w:rsidP="00000000" w:rsidRDefault="00000000" w:rsidRPr="00000000" w14:paraId="0000002C">
            <w:pPr>
              <w:widowControl w:val="0"/>
              <w:numPr>
                <w:ilvl w:val="0"/>
                <w:numId w:val="7"/>
              </w:numPr>
              <w:spacing w:line="240" w:lineRule="auto"/>
              <w:ind w:left="720" w:hanging="360"/>
              <w:rPr/>
            </w:pPr>
            <w:r w:rsidDel="00000000" w:rsidR="00000000" w:rsidRPr="00000000">
              <w:rPr>
                <w:rtl w:val="0"/>
              </w:rPr>
              <w:t xml:space="preserve">2022–23: 2.75% (3.75%) </w:t>
            </w:r>
          </w:p>
          <w:p w:rsidR="00000000" w:rsidDel="00000000" w:rsidP="00000000" w:rsidRDefault="00000000" w:rsidRPr="00000000" w14:paraId="0000002D">
            <w:pPr>
              <w:widowControl w:val="0"/>
              <w:spacing w:line="240" w:lineRule="auto"/>
              <w:ind w:left="720" w:firstLine="0"/>
              <w:rPr/>
            </w:pPr>
            <w:r w:rsidDel="00000000" w:rsidR="00000000" w:rsidRPr="00000000">
              <w:rPr>
                <w:rtl w:val="0"/>
              </w:rPr>
            </w:r>
          </w:p>
          <w:p w:rsidR="00000000" w:rsidDel="00000000" w:rsidP="00000000" w:rsidRDefault="00000000" w:rsidRPr="00000000" w14:paraId="0000002E">
            <w:pPr>
              <w:widowControl w:val="0"/>
              <w:spacing w:line="240" w:lineRule="auto"/>
              <w:rPr>
                <w:b w:val="1"/>
              </w:rPr>
            </w:pPr>
            <w:r w:rsidDel="00000000" w:rsidR="00000000" w:rsidRPr="00000000">
              <w:rPr>
                <w:b w:val="1"/>
                <w:rtl w:val="0"/>
              </w:rPr>
              <w:t xml:space="preserve">Renewal CA increases:</w:t>
            </w:r>
          </w:p>
          <w:p w:rsidR="00000000" w:rsidDel="00000000" w:rsidP="00000000" w:rsidRDefault="00000000" w:rsidRPr="00000000" w14:paraId="0000002F">
            <w:pPr>
              <w:widowControl w:val="0"/>
              <w:numPr>
                <w:ilvl w:val="0"/>
                <w:numId w:val="7"/>
              </w:numPr>
              <w:spacing w:line="240" w:lineRule="auto"/>
              <w:ind w:left="720" w:hanging="360"/>
              <w:rPr/>
            </w:pPr>
            <w:r w:rsidDel="00000000" w:rsidR="00000000" w:rsidRPr="00000000">
              <w:rPr>
                <w:rtl w:val="0"/>
              </w:rPr>
              <w:t xml:space="preserve">2023–24: 3% </w:t>
            </w:r>
          </w:p>
          <w:p w:rsidR="00000000" w:rsidDel="00000000" w:rsidP="00000000" w:rsidRDefault="00000000" w:rsidRPr="00000000" w14:paraId="00000030">
            <w:pPr>
              <w:widowControl w:val="0"/>
              <w:numPr>
                <w:ilvl w:val="0"/>
                <w:numId w:val="7"/>
              </w:numPr>
              <w:spacing w:line="240" w:lineRule="auto"/>
              <w:ind w:left="720" w:hanging="360"/>
              <w:rPr/>
            </w:pPr>
            <w:r w:rsidDel="00000000" w:rsidR="00000000" w:rsidRPr="00000000">
              <w:rPr>
                <w:rtl w:val="0"/>
              </w:rPr>
              <w:t xml:space="preserve">2024–25: 2.75% </w:t>
            </w:r>
          </w:p>
          <w:p w:rsidR="00000000" w:rsidDel="00000000" w:rsidP="00000000" w:rsidRDefault="00000000" w:rsidRPr="00000000" w14:paraId="00000031">
            <w:pPr>
              <w:widowControl w:val="0"/>
              <w:numPr>
                <w:ilvl w:val="0"/>
                <w:numId w:val="7"/>
              </w:numPr>
              <w:spacing w:line="240" w:lineRule="auto"/>
              <w:ind w:left="720" w:hanging="360"/>
              <w:rPr/>
            </w:pPr>
            <w:r w:rsidDel="00000000" w:rsidR="00000000" w:rsidRPr="00000000">
              <w:rPr>
                <w:rtl w:val="0"/>
              </w:rPr>
              <w:t xml:space="preserve">2025–26: </w:t>
            </w:r>
            <w:r w:rsidDel="00000000" w:rsidR="00000000" w:rsidRPr="00000000">
              <w:rPr>
                <w:b w:val="1"/>
                <w:i w:val="1"/>
                <w:color w:val="ff0000"/>
                <w:u w:val="single"/>
                <w:rtl w:val="0"/>
              </w:rPr>
              <w:t xml:space="preserve">2.75</w:t>
            </w:r>
            <w:r w:rsidDel="00000000" w:rsidR="00000000" w:rsidRPr="00000000">
              <w:rPr>
                <w:b w:val="1"/>
                <w:i w:val="1"/>
                <w:color w:val="ff0000"/>
                <w:rtl w:val="0"/>
              </w:rPr>
              <w:t xml:space="preserve"> </w:t>
            </w:r>
            <w:r w:rsidDel="00000000" w:rsidR="00000000" w:rsidRPr="00000000">
              <w:rPr>
                <w:i w:val="1"/>
                <w:strike w:val="1"/>
                <w:color w:val="ff0000"/>
                <w:rtl w:val="0"/>
              </w:rPr>
              <w:t xml:space="preserve">2.5</w:t>
            </w:r>
            <w:r w:rsidDel="00000000" w:rsidR="00000000" w:rsidRPr="00000000">
              <w:rPr>
                <w:i w:val="1"/>
                <w:color w:val="ff0000"/>
                <w:rtl w:val="0"/>
              </w:rPr>
              <w:t xml:space="preserve">%</w:t>
            </w:r>
            <w:r w:rsidDel="00000000" w:rsidR="00000000" w:rsidRPr="00000000">
              <w:rPr>
                <w:rtl w:val="0"/>
              </w:rPr>
              <w:t xml:space="preserve"> </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b w:val="1"/>
                <w:rtl w:val="0"/>
              </w:rPr>
              <w:t xml:space="preserve">Grant-In-Aid</w:t>
            </w:r>
            <w:r w:rsidDel="00000000" w:rsidR="00000000" w:rsidRPr="00000000">
              <w:rPr>
                <w:rtl w:val="0"/>
              </w:rPr>
            </w:r>
          </w:p>
          <w:p w:rsidR="00000000" w:rsidDel="00000000" w:rsidP="00000000" w:rsidRDefault="00000000" w:rsidRPr="00000000" w14:paraId="00000034">
            <w:pPr>
              <w:widowControl w:val="0"/>
              <w:spacing w:line="240" w:lineRule="auto"/>
              <w:rPr/>
            </w:pPr>
            <w:r w:rsidDel="00000000" w:rsidR="00000000" w:rsidRPr="00000000">
              <w:rPr>
                <w:rtl w:val="0"/>
              </w:rPr>
              <w:t xml:space="preserve">U1 10.03.1</w:t>
            </w:r>
          </w:p>
          <w:p w:rsidR="00000000" w:rsidDel="00000000" w:rsidP="00000000" w:rsidRDefault="00000000" w:rsidRPr="00000000" w14:paraId="00000035">
            <w:pPr>
              <w:widowControl w:val="0"/>
              <w:spacing w:line="240" w:lineRule="auto"/>
              <w:rPr/>
            </w:pPr>
            <w:r w:rsidDel="00000000" w:rsidR="00000000" w:rsidRPr="00000000">
              <w:rPr>
                <w:rtl w:val="0"/>
              </w:rPr>
              <w:t xml:space="preserve">U3 10.02</w:t>
            </w:r>
          </w:p>
          <w:p w:rsidR="00000000" w:rsidDel="00000000" w:rsidP="00000000" w:rsidRDefault="00000000" w:rsidRPr="00000000" w14:paraId="00000036">
            <w:pPr>
              <w:widowControl w:val="0"/>
              <w:spacing w:line="240" w:lineRule="auto"/>
              <w:rPr/>
            </w:pPr>
            <w:r w:rsidDel="00000000" w:rsidR="00000000" w:rsidRPr="00000000">
              <w:rPr>
                <w:rtl w:val="0"/>
              </w:rPr>
              <w:t xml:space="preserve">(#44)</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Increase Grant-in-Aid (GIA) rates in the same manner and to the same degree as the proposed increases to wages </w:t>
            </w:r>
          </w:p>
          <w:p w:rsidR="00000000" w:rsidDel="00000000" w:rsidP="00000000" w:rsidRDefault="00000000" w:rsidRPr="00000000" w14:paraId="00000038">
            <w:pPr>
              <w:widowControl w:val="0"/>
              <w:spacing w:line="240" w:lineRule="auto"/>
              <w:rPr/>
            </w:pPr>
            <w:r w:rsidDel="00000000" w:rsidR="00000000" w:rsidRPr="00000000">
              <w:rPr>
                <w:rtl w:val="0"/>
              </w:rPr>
            </w:r>
          </w:p>
          <w:p w:rsidR="00000000" w:rsidDel="00000000" w:rsidP="00000000" w:rsidRDefault="00000000" w:rsidRPr="00000000" w14:paraId="00000039">
            <w:pPr>
              <w:widowControl w:val="0"/>
              <w:spacing w:line="240" w:lineRule="auto"/>
              <w:rPr/>
            </w:pPr>
            <w:r w:rsidDel="00000000" w:rsidR="00000000" w:rsidRPr="00000000">
              <w:rPr>
                <w:b w:val="1"/>
                <w:rtl w:val="0"/>
              </w:rPr>
              <w:t xml:space="preserve">Re</w:t>
            </w:r>
            <w:r w:rsidDel="00000000" w:rsidR="00000000" w:rsidRPr="00000000">
              <w:rPr>
                <w:b w:val="1"/>
                <w:rtl w:val="0"/>
              </w:rPr>
              <w:t xml:space="preserve">troactive increase</w:t>
            </w:r>
            <w:r w:rsidDel="00000000" w:rsidR="00000000" w:rsidRPr="00000000">
              <w:rPr>
                <w:rtl w:val="0"/>
              </w:rPr>
              <w:t xml:space="preserve">: </w:t>
            </w:r>
          </w:p>
          <w:p w:rsidR="00000000" w:rsidDel="00000000" w:rsidP="00000000" w:rsidRDefault="00000000" w:rsidRPr="00000000" w14:paraId="0000003A">
            <w:pPr>
              <w:widowControl w:val="0"/>
              <w:numPr>
                <w:ilvl w:val="0"/>
                <w:numId w:val="7"/>
              </w:numPr>
              <w:spacing w:line="240" w:lineRule="auto"/>
              <w:ind w:left="720" w:hanging="360"/>
              <w:rPr/>
            </w:pPr>
            <w:r w:rsidDel="00000000" w:rsidR="00000000" w:rsidRPr="00000000">
              <w:rPr>
                <w:rtl w:val="0"/>
              </w:rPr>
              <w:t xml:space="preserve">2020–21: </w:t>
            </w:r>
            <w:r w:rsidDel="00000000" w:rsidR="00000000" w:rsidRPr="00000000">
              <w:rPr>
                <w:b w:val="1"/>
                <w:u w:val="single"/>
                <w:rtl w:val="0"/>
              </w:rPr>
              <w:t xml:space="preserve">3% (4%)</w:t>
            </w:r>
            <w:r w:rsidDel="00000000" w:rsidR="00000000" w:rsidRPr="00000000">
              <w:rPr>
                <w:rtl w:val="0"/>
              </w:rPr>
              <w:t xml:space="preserve"> </w:t>
            </w:r>
            <w:r w:rsidDel="00000000" w:rsidR="00000000" w:rsidRPr="00000000">
              <w:rPr>
                <w:strike w:val="1"/>
                <w:rtl w:val="0"/>
              </w:rPr>
              <w:t xml:space="preserve">3.25% (4.25%) </w:t>
            </w:r>
          </w:p>
          <w:p w:rsidR="00000000" w:rsidDel="00000000" w:rsidP="00000000" w:rsidRDefault="00000000" w:rsidRPr="00000000" w14:paraId="0000003B">
            <w:pPr>
              <w:widowControl w:val="0"/>
              <w:numPr>
                <w:ilvl w:val="0"/>
                <w:numId w:val="7"/>
              </w:numPr>
              <w:spacing w:line="240" w:lineRule="auto"/>
              <w:ind w:left="720" w:hanging="360"/>
              <w:rPr/>
            </w:pPr>
            <w:r w:rsidDel="00000000" w:rsidR="00000000" w:rsidRPr="00000000">
              <w:rPr>
                <w:rtl w:val="0"/>
              </w:rPr>
              <w:t xml:space="preserve">2021–22: </w:t>
            </w:r>
            <w:r w:rsidDel="00000000" w:rsidR="00000000" w:rsidRPr="00000000">
              <w:rPr>
                <w:b w:val="1"/>
                <w:u w:val="single"/>
                <w:rtl w:val="0"/>
              </w:rPr>
              <w:t xml:space="preserve">3.25% (4.25)% </w:t>
            </w:r>
            <w:r w:rsidDel="00000000" w:rsidR="00000000" w:rsidRPr="00000000">
              <w:rPr>
                <w:strike w:val="1"/>
                <w:rtl w:val="0"/>
              </w:rPr>
              <w:t xml:space="preserve">3.5 (4.50%)</w:t>
            </w:r>
          </w:p>
          <w:p w:rsidR="00000000" w:rsidDel="00000000" w:rsidP="00000000" w:rsidRDefault="00000000" w:rsidRPr="00000000" w14:paraId="0000003C">
            <w:pPr>
              <w:widowControl w:val="0"/>
              <w:numPr>
                <w:ilvl w:val="0"/>
                <w:numId w:val="7"/>
              </w:numPr>
              <w:spacing w:line="240" w:lineRule="auto"/>
              <w:ind w:left="720" w:hanging="360"/>
            </w:pPr>
            <w:r w:rsidDel="00000000" w:rsidR="00000000" w:rsidRPr="00000000">
              <w:rPr>
                <w:rtl w:val="0"/>
              </w:rPr>
              <w:t xml:space="preserve">2022–23: </w:t>
            </w:r>
            <w:r w:rsidDel="00000000" w:rsidR="00000000" w:rsidRPr="00000000">
              <w:rPr>
                <w:b w:val="1"/>
                <w:i w:val="1"/>
                <w:color w:val="ff0000"/>
                <w:u w:val="single"/>
                <w:rtl w:val="0"/>
              </w:rPr>
              <w:t xml:space="preserve">3.25% (4.25%)</w:t>
            </w:r>
            <w:r w:rsidDel="00000000" w:rsidR="00000000" w:rsidRPr="00000000">
              <w:rPr>
                <w:i w:val="1"/>
                <w:color w:val="ff0000"/>
                <w:rtl w:val="0"/>
              </w:rPr>
              <w:t xml:space="preserve"> </w:t>
            </w:r>
            <w:r w:rsidDel="00000000" w:rsidR="00000000" w:rsidRPr="00000000">
              <w:rPr>
                <w:i w:val="1"/>
                <w:strike w:val="1"/>
                <w:color w:val="ff0000"/>
                <w:rtl w:val="0"/>
              </w:rPr>
              <w:t xml:space="preserve">3.5% (4.5%)</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D">
            <w:pPr>
              <w:widowControl w:val="0"/>
              <w:spacing w:line="240" w:lineRule="auto"/>
              <w:ind w:left="720" w:firstLine="0"/>
              <w:rPr/>
            </w:pPr>
            <w:r w:rsidDel="00000000" w:rsidR="00000000" w:rsidRPr="00000000">
              <w:rPr>
                <w:rtl w:val="0"/>
              </w:rPr>
            </w:r>
          </w:p>
          <w:p w:rsidR="00000000" w:rsidDel="00000000" w:rsidP="00000000" w:rsidRDefault="00000000" w:rsidRPr="00000000" w14:paraId="0000003E">
            <w:pPr>
              <w:widowControl w:val="0"/>
              <w:spacing w:line="240" w:lineRule="auto"/>
              <w:rPr>
                <w:b w:val="1"/>
              </w:rPr>
            </w:pPr>
            <w:r w:rsidDel="00000000" w:rsidR="00000000" w:rsidRPr="00000000">
              <w:rPr>
                <w:b w:val="1"/>
                <w:rtl w:val="0"/>
              </w:rPr>
              <w:t xml:space="preserve">Renewal Collective Agreement (CA)</w:t>
            </w:r>
          </w:p>
          <w:p w:rsidR="00000000" w:rsidDel="00000000" w:rsidP="00000000" w:rsidRDefault="00000000" w:rsidRPr="00000000" w14:paraId="0000003F">
            <w:pPr>
              <w:widowControl w:val="0"/>
              <w:numPr>
                <w:ilvl w:val="0"/>
                <w:numId w:val="7"/>
              </w:numPr>
              <w:spacing w:line="240" w:lineRule="auto"/>
              <w:ind w:left="720" w:hanging="360"/>
            </w:pPr>
            <w:r w:rsidDel="00000000" w:rsidR="00000000" w:rsidRPr="00000000">
              <w:rPr>
                <w:rtl w:val="0"/>
              </w:rPr>
              <w:t xml:space="preserve">2023–24: </w:t>
            </w:r>
            <w:r w:rsidDel="00000000" w:rsidR="00000000" w:rsidRPr="00000000">
              <w:rPr>
                <w:b w:val="1"/>
                <w:i w:val="1"/>
                <w:color w:val="ff0000"/>
                <w:u w:val="single"/>
                <w:rtl w:val="0"/>
              </w:rPr>
              <w:t xml:space="preserve">4.0%</w:t>
            </w:r>
            <w:r w:rsidDel="00000000" w:rsidR="00000000" w:rsidRPr="00000000">
              <w:rPr>
                <w:i w:val="1"/>
                <w:color w:val="ff0000"/>
                <w:rtl w:val="0"/>
              </w:rPr>
              <w:t xml:space="preserve"> </w:t>
            </w:r>
            <w:r w:rsidDel="00000000" w:rsidR="00000000" w:rsidRPr="00000000">
              <w:rPr>
                <w:i w:val="1"/>
                <w:strike w:val="1"/>
                <w:color w:val="ff0000"/>
                <w:rtl w:val="0"/>
              </w:rPr>
              <w:t xml:space="preserve">4.25%</w:t>
            </w:r>
            <w:r w:rsidDel="00000000" w:rsidR="00000000" w:rsidRPr="00000000">
              <w:rPr>
                <w:rtl w:val="0"/>
              </w:rPr>
              <w:t xml:space="preserve"> </w:t>
            </w:r>
          </w:p>
          <w:p w:rsidR="00000000" w:rsidDel="00000000" w:rsidP="00000000" w:rsidRDefault="00000000" w:rsidRPr="00000000" w14:paraId="00000040">
            <w:pPr>
              <w:widowControl w:val="0"/>
              <w:numPr>
                <w:ilvl w:val="0"/>
                <w:numId w:val="7"/>
              </w:numPr>
              <w:spacing w:line="240" w:lineRule="auto"/>
              <w:ind w:left="720" w:hanging="360"/>
            </w:pPr>
            <w:r w:rsidDel="00000000" w:rsidR="00000000" w:rsidRPr="00000000">
              <w:rPr>
                <w:rtl w:val="0"/>
              </w:rPr>
              <w:t xml:space="preserve">2024–25: </w:t>
            </w:r>
            <w:r w:rsidDel="00000000" w:rsidR="00000000" w:rsidRPr="00000000">
              <w:rPr>
                <w:b w:val="1"/>
                <w:i w:val="1"/>
                <w:color w:val="ff0000"/>
                <w:u w:val="single"/>
                <w:rtl w:val="0"/>
              </w:rPr>
              <w:t xml:space="preserve">3.5% </w:t>
            </w:r>
            <w:r w:rsidDel="00000000" w:rsidR="00000000" w:rsidRPr="00000000">
              <w:rPr>
                <w:i w:val="1"/>
                <w:strike w:val="1"/>
                <w:color w:val="ff0000"/>
                <w:rtl w:val="0"/>
              </w:rPr>
              <w:t xml:space="preserve">3.75%</w:t>
            </w:r>
            <w:r w:rsidDel="00000000" w:rsidR="00000000" w:rsidRPr="00000000">
              <w:rPr>
                <w:strike w:val="1"/>
                <w:rtl w:val="0"/>
              </w:rPr>
              <w:t xml:space="preserve"> </w:t>
            </w:r>
          </w:p>
          <w:p w:rsidR="00000000" w:rsidDel="00000000" w:rsidP="00000000" w:rsidRDefault="00000000" w:rsidRPr="00000000" w14:paraId="00000041">
            <w:pPr>
              <w:widowControl w:val="0"/>
              <w:numPr>
                <w:ilvl w:val="0"/>
                <w:numId w:val="7"/>
              </w:numPr>
              <w:spacing w:line="240" w:lineRule="auto"/>
              <w:ind w:left="720" w:hanging="360"/>
            </w:pPr>
            <w:r w:rsidDel="00000000" w:rsidR="00000000" w:rsidRPr="00000000">
              <w:rPr>
                <w:rtl w:val="0"/>
              </w:rPr>
              <w:t xml:space="preserve">2025–26: </w:t>
            </w:r>
            <w:r w:rsidDel="00000000" w:rsidR="00000000" w:rsidRPr="00000000">
              <w:rPr>
                <w:b w:val="1"/>
                <w:i w:val="1"/>
                <w:color w:val="ff0000"/>
                <w:u w:val="single"/>
                <w:rtl w:val="0"/>
              </w:rPr>
              <w:t xml:space="preserve">3.0%</w:t>
            </w:r>
            <w:r w:rsidDel="00000000" w:rsidR="00000000" w:rsidRPr="00000000">
              <w:rPr>
                <w:b w:val="1"/>
                <w:i w:val="1"/>
                <w:color w:val="ff0000"/>
                <w:rtl w:val="0"/>
              </w:rPr>
              <w:t xml:space="preserve"> </w:t>
            </w:r>
            <w:r w:rsidDel="00000000" w:rsidR="00000000" w:rsidRPr="00000000">
              <w:rPr>
                <w:i w:val="1"/>
                <w:strike w:val="1"/>
                <w:color w:val="ff0000"/>
                <w:rtl w:val="0"/>
              </w:rPr>
              <w:t xml:space="preserve">3.25%</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b w:val="1"/>
              </w:rPr>
            </w:pPr>
            <w:r w:rsidDel="00000000" w:rsidR="00000000" w:rsidRPr="00000000">
              <w:rPr>
                <w:rtl w:val="0"/>
              </w:rPr>
            </w:r>
          </w:p>
          <w:p w:rsidR="00000000" w:rsidDel="00000000" w:rsidP="00000000" w:rsidRDefault="00000000" w:rsidRPr="00000000" w14:paraId="00000043">
            <w:pPr>
              <w:widowControl w:val="0"/>
              <w:spacing w:line="240" w:lineRule="auto"/>
              <w:rPr>
                <w:b w:val="1"/>
              </w:rPr>
            </w:pPr>
            <w:r w:rsidDel="00000000" w:rsidR="00000000" w:rsidRPr="00000000">
              <w:rPr>
                <w:rtl w:val="0"/>
              </w:rPr>
            </w:r>
          </w:p>
          <w:p w:rsidR="00000000" w:rsidDel="00000000" w:rsidP="00000000" w:rsidRDefault="00000000" w:rsidRPr="00000000" w14:paraId="00000044">
            <w:pPr>
              <w:widowControl w:val="0"/>
              <w:spacing w:line="240" w:lineRule="auto"/>
              <w:rPr>
                <w:b w:val="1"/>
              </w:rPr>
            </w:pPr>
            <w:r w:rsidDel="00000000" w:rsidR="00000000" w:rsidRPr="00000000">
              <w:rPr>
                <w:rtl w:val="0"/>
              </w:rPr>
            </w:r>
          </w:p>
          <w:p w:rsidR="00000000" w:rsidDel="00000000" w:rsidP="00000000" w:rsidRDefault="00000000" w:rsidRPr="00000000" w14:paraId="00000045">
            <w:pPr>
              <w:widowControl w:val="0"/>
              <w:spacing w:line="240" w:lineRule="auto"/>
              <w:rPr>
                <w:b w:val="1"/>
              </w:rPr>
            </w:pPr>
            <w:r w:rsidDel="00000000" w:rsidR="00000000" w:rsidRPr="00000000">
              <w:rPr>
                <w:rtl w:val="0"/>
              </w:rPr>
            </w:r>
          </w:p>
          <w:p w:rsidR="00000000" w:rsidDel="00000000" w:rsidP="00000000" w:rsidRDefault="00000000" w:rsidRPr="00000000" w14:paraId="00000046">
            <w:pPr>
              <w:widowControl w:val="0"/>
              <w:spacing w:line="240" w:lineRule="auto"/>
              <w:rPr/>
            </w:pPr>
            <w:r w:rsidDel="00000000" w:rsidR="00000000" w:rsidRPr="00000000">
              <w:rPr>
                <w:b w:val="1"/>
                <w:rtl w:val="0"/>
              </w:rPr>
              <w:t xml:space="preserve">Retroactive increase</w:t>
            </w:r>
            <w:r w:rsidDel="00000000" w:rsidR="00000000" w:rsidRPr="00000000">
              <w:rPr>
                <w:rtl w:val="0"/>
              </w:rPr>
              <w:t xml:space="preserve">:</w:t>
            </w:r>
          </w:p>
          <w:p w:rsidR="00000000" w:rsidDel="00000000" w:rsidP="00000000" w:rsidRDefault="00000000" w:rsidRPr="00000000" w14:paraId="00000047">
            <w:pPr>
              <w:widowControl w:val="0"/>
              <w:numPr>
                <w:ilvl w:val="0"/>
                <w:numId w:val="7"/>
              </w:numPr>
              <w:spacing w:line="240" w:lineRule="auto"/>
              <w:ind w:left="720" w:hanging="360"/>
              <w:rPr/>
            </w:pPr>
            <w:r w:rsidDel="00000000" w:rsidR="00000000" w:rsidRPr="00000000">
              <w:rPr>
                <w:rtl w:val="0"/>
              </w:rPr>
              <w:t xml:space="preserve">2020–21: 1.0% (2.00%) </w:t>
            </w:r>
          </w:p>
          <w:p w:rsidR="00000000" w:rsidDel="00000000" w:rsidP="00000000" w:rsidRDefault="00000000" w:rsidRPr="00000000" w14:paraId="00000048">
            <w:pPr>
              <w:widowControl w:val="0"/>
              <w:numPr>
                <w:ilvl w:val="0"/>
                <w:numId w:val="7"/>
              </w:numPr>
              <w:spacing w:line="240" w:lineRule="auto"/>
              <w:ind w:left="720" w:hanging="360"/>
              <w:rPr/>
            </w:pPr>
            <w:r w:rsidDel="00000000" w:rsidR="00000000" w:rsidRPr="00000000">
              <w:rPr>
                <w:rtl w:val="0"/>
              </w:rPr>
              <w:t xml:space="preserve">2021–22: 1.75% (2.75%) </w:t>
            </w:r>
          </w:p>
          <w:p w:rsidR="00000000" w:rsidDel="00000000" w:rsidP="00000000" w:rsidRDefault="00000000" w:rsidRPr="00000000" w14:paraId="00000049">
            <w:pPr>
              <w:widowControl w:val="0"/>
              <w:numPr>
                <w:ilvl w:val="0"/>
                <w:numId w:val="7"/>
              </w:numPr>
              <w:spacing w:line="240" w:lineRule="auto"/>
              <w:ind w:left="720" w:hanging="360"/>
              <w:rPr/>
            </w:pPr>
            <w:r w:rsidDel="00000000" w:rsidR="00000000" w:rsidRPr="00000000">
              <w:rPr>
                <w:rtl w:val="0"/>
              </w:rPr>
              <w:t xml:space="preserve">2022–23: 2.75% (3.75%) </w:t>
            </w:r>
          </w:p>
          <w:p w:rsidR="00000000" w:rsidDel="00000000" w:rsidP="00000000" w:rsidRDefault="00000000" w:rsidRPr="00000000" w14:paraId="0000004A">
            <w:pPr>
              <w:widowControl w:val="0"/>
              <w:spacing w:line="240" w:lineRule="auto"/>
              <w:ind w:left="720" w:firstLine="0"/>
              <w:rPr/>
            </w:pPr>
            <w:r w:rsidDel="00000000" w:rsidR="00000000" w:rsidRPr="00000000">
              <w:rPr>
                <w:rtl w:val="0"/>
              </w:rPr>
            </w:r>
          </w:p>
          <w:p w:rsidR="00000000" w:rsidDel="00000000" w:rsidP="00000000" w:rsidRDefault="00000000" w:rsidRPr="00000000" w14:paraId="0000004B">
            <w:pPr>
              <w:widowControl w:val="0"/>
              <w:spacing w:line="240" w:lineRule="auto"/>
              <w:rPr>
                <w:b w:val="1"/>
              </w:rPr>
            </w:pPr>
            <w:r w:rsidDel="00000000" w:rsidR="00000000" w:rsidRPr="00000000">
              <w:rPr>
                <w:b w:val="1"/>
                <w:rtl w:val="0"/>
              </w:rPr>
              <w:t xml:space="preserve">Renewal CA increases:</w:t>
            </w:r>
          </w:p>
          <w:p w:rsidR="00000000" w:rsidDel="00000000" w:rsidP="00000000" w:rsidRDefault="00000000" w:rsidRPr="00000000" w14:paraId="0000004C">
            <w:pPr>
              <w:widowControl w:val="0"/>
              <w:numPr>
                <w:ilvl w:val="0"/>
                <w:numId w:val="7"/>
              </w:numPr>
              <w:spacing w:line="240" w:lineRule="auto"/>
              <w:ind w:left="720" w:hanging="360"/>
              <w:rPr/>
            </w:pPr>
            <w:r w:rsidDel="00000000" w:rsidR="00000000" w:rsidRPr="00000000">
              <w:rPr>
                <w:rtl w:val="0"/>
              </w:rPr>
              <w:t xml:space="preserve">2023–24: 3% </w:t>
            </w:r>
          </w:p>
          <w:p w:rsidR="00000000" w:rsidDel="00000000" w:rsidP="00000000" w:rsidRDefault="00000000" w:rsidRPr="00000000" w14:paraId="0000004D">
            <w:pPr>
              <w:widowControl w:val="0"/>
              <w:numPr>
                <w:ilvl w:val="0"/>
                <w:numId w:val="7"/>
              </w:numPr>
              <w:spacing w:line="240" w:lineRule="auto"/>
              <w:ind w:left="720" w:hanging="360"/>
              <w:rPr/>
            </w:pPr>
            <w:r w:rsidDel="00000000" w:rsidR="00000000" w:rsidRPr="00000000">
              <w:rPr>
                <w:rtl w:val="0"/>
              </w:rPr>
              <w:t xml:space="preserve">2024–25: 2.75% </w:t>
            </w:r>
          </w:p>
          <w:p w:rsidR="00000000" w:rsidDel="00000000" w:rsidP="00000000" w:rsidRDefault="00000000" w:rsidRPr="00000000" w14:paraId="0000004E">
            <w:pPr>
              <w:widowControl w:val="0"/>
              <w:numPr>
                <w:ilvl w:val="0"/>
                <w:numId w:val="7"/>
              </w:numPr>
              <w:spacing w:line="240" w:lineRule="auto"/>
              <w:ind w:left="720" w:hanging="360"/>
              <w:rPr/>
            </w:pPr>
            <w:r w:rsidDel="00000000" w:rsidR="00000000" w:rsidRPr="00000000">
              <w:rPr>
                <w:rtl w:val="0"/>
              </w:rPr>
              <w:t xml:space="preserve">2025–26: </w:t>
            </w:r>
            <w:r w:rsidDel="00000000" w:rsidR="00000000" w:rsidRPr="00000000">
              <w:rPr>
                <w:b w:val="1"/>
                <w:i w:val="1"/>
                <w:color w:val="ff0000"/>
                <w:u w:val="single"/>
                <w:rtl w:val="0"/>
              </w:rPr>
              <w:t xml:space="preserve">2.5</w:t>
            </w:r>
            <w:r w:rsidDel="00000000" w:rsidR="00000000" w:rsidRPr="00000000">
              <w:rPr>
                <w:i w:val="1"/>
                <w:strike w:val="1"/>
                <w:color w:val="ff0000"/>
                <w:rtl w:val="0"/>
              </w:rPr>
              <w:t xml:space="preserve">2.25</w:t>
            </w:r>
            <w:r w:rsidDel="00000000" w:rsidR="00000000" w:rsidRPr="00000000">
              <w:rPr>
                <w:i w:val="1"/>
                <w:color w:val="ff0000"/>
                <w:rtl w:val="0"/>
              </w:rPr>
              <w:t xml:space="preserve">%</w:t>
            </w:r>
            <w:r w:rsidDel="00000000" w:rsidR="00000000" w:rsidRPr="00000000">
              <w:rPr>
                <w:rtl w:val="0"/>
              </w:rPr>
              <w:t xml:space="preserve"> </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0">
            <w:pPr>
              <w:spacing w:line="240" w:lineRule="auto"/>
              <w:rPr>
                <w:b w:val="1"/>
              </w:rPr>
            </w:pPr>
            <w:r w:rsidDel="00000000" w:rsidR="00000000" w:rsidRPr="00000000">
              <w:rPr>
                <w:b w:val="1"/>
                <w:rtl w:val="0"/>
              </w:rPr>
              <w:t xml:space="preserve">Graduate Financial Assistance (GFA) </w:t>
            </w:r>
            <w:r w:rsidDel="00000000" w:rsidR="00000000" w:rsidRPr="00000000">
              <w:rPr>
                <w:rtl w:val="0"/>
              </w:rPr>
              <w:t xml:space="preserve">(#46)</w:t>
            </w:r>
            <w:r w:rsidDel="00000000" w:rsidR="00000000" w:rsidRPr="00000000">
              <w:rPr>
                <w:rtl w:val="0"/>
              </w:rPr>
            </w:r>
          </w:p>
          <w:p w:rsidR="00000000" w:rsidDel="00000000" w:rsidP="00000000" w:rsidRDefault="00000000" w:rsidRPr="00000000" w14:paraId="00000051">
            <w:pPr>
              <w:spacing w:line="240" w:lineRule="auto"/>
              <w:rPr/>
            </w:pPr>
            <w:r w:rsidDel="00000000" w:rsidR="00000000" w:rsidRPr="00000000">
              <w:rPr>
                <w:rtl w:val="0"/>
              </w:rPr>
              <w:t xml:space="preserve">U1 Article 10.12</w:t>
            </w:r>
          </w:p>
          <w:p w:rsidR="00000000" w:rsidDel="00000000" w:rsidP="00000000" w:rsidRDefault="00000000" w:rsidRPr="00000000" w14:paraId="00000052">
            <w:pPr>
              <w:spacing w:line="240" w:lineRule="auto"/>
              <w:rPr/>
            </w:pPr>
            <w:r w:rsidDel="00000000" w:rsidR="00000000" w:rsidRPr="00000000">
              <w:rPr>
                <w:rtl w:val="0"/>
              </w:rPr>
              <w:t xml:space="preserve">U3 Article 10.08</w:t>
            </w:r>
          </w:p>
          <w:p w:rsidR="00000000" w:rsidDel="00000000" w:rsidP="00000000" w:rsidRDefault="00000000" w:rsidRPr="00000000" w14:paraId="00000053">
            <w:pPr>
              <w:spacing w:line="240" w:lineRule="auto"/>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t xml:space="preserve">Proposal to increase Graduate Financial Assistance (GFA) rates in the same manner and to the same degree as the proposed increases to wages (including retroactive increases for the period of 2020-2023, increases for the period of 2023-2026, and inflation indexation beginning in 2025).</w:t>
            </w:r>
          </w:p>
          <w:p w:rsidR="00000000" w:rsidDel="00000000" w:rsidP="00000000" w:rsidRDefault="00000000" w:rsidRPr="00000000" w14:paraId="00000055">
            <w:pPr>
              <w:widowControl w:val="0"/>
              <w:spacing w:line="240" w:lineRule="auto"/>
              <w:rPr/>
            </w:pPr>
            <w:r w:rsidDel="00000000" w:rsidR="00000000" w:rsidRPr="00000000">
              <w:rPr>
                <w:rtl w:val="0"/>
              </w:rPr>
            </w:r>
          </w:p>
          <w:p w:rsidR="00000000" w:rsidDel="00000000" w:rsidP="00000000" w:rsidRDefault="00000000" w:rsidRPr="00000000" w14:paraId="00000056">
            <w:pPr>
              <w:widowControl w:val="0"/>
              <w:spacing w:line="240" w:lineRule="auto"/>
              <w:rPr/>
            </w:pPr>
            <w:r w:rsidDel="00000000" w:rsidR="00000000" w:rsidRPr="00000000">
              <w:rPr>
                <w:b w:val="1"/>
                <w:rtl w:val="0"/>
              </w:rPr>
              <w:t xml:space="preserve">Re</w:t>
            </w:r>
            <w:r w:rsidDel="00000000" w:rsidR="00000000" w:rsidRPr="00000000">
              <w:rPr>
                <w:b w:val="1"/>
                <w:rtl w:val="0"/>
              </w:rPr>
              <w:t xml:space="preserve">troactive increase</w:t>
            </w:r>
            <w:r w:rsidDel="00000000" w:rsidR="00000000" w:rsidRPr="00000000">
              <w:rPr>
                <w:rtl w:val="0"/>
              </w:rPr>
              <w:t xml:space="preserve">: </w:t>
            </w:r>
          </w:p>
          <w:p w:rsidR="00000000" w:rsidDel="00000000" w:rsidP="00000000" w:rsidRDefault="00000000" w:rsidRPr="00000000" w14:paraId="00000057">
            <w:pPr>
              <w:widowControl w:val="0"/>
              <w:numPr>
                <w:ilvl w:val="0"/>
                <w:numId w:val="7"/>
              </w:numPr>
              <w:spacing w:line="240" w:lineRule="auto"/>
              <w:ind w:left="720" w:hanging="360"/>
              <w:rPr/>
            </w:pPr>
            <w:r w:rsidDel="00000000" w:rsidR="00000000" w:rsidRPr="00000000">
              <w:rPr>
                <w:rtl w:val="0"/>
              </w:rPr>
              <w:t xml:space="preserve">2020–21: </w:t>
            </w:r>
            <w:r w:rsidDel="00000000" w:rsidR="00000000" w:rsidRPr="00000000">
              <w:rPr>
                <w:b w:val="1"/>
                <w:u w:val="single"/>
                <w:rtl w:val="0"/>
              </w:rPr>
              <w:t xml:space="preserve">3% (4%)</w:t>
            </w:r>
            <w:r w:rsidDel="00000000" w:rsidR="00000000" w:rsidRPr="00000000">
              <w:rPr>
                <w:rtl w:val="0"/>
              </w:rPr>
              <w:t xml:space="preserve"> </w:t>
            </w:r>
            <w:r w:rsidDel="00000000" w:rsidR="00000000" w:rsidRPr="00000000">
              <w:rPr>
                <w:strike w:val="1"/>
                <w:rtl w:val="0"/>
              </w:rPr>
              <w:t xml:space="preserve">3.25% (4.25%) </w:t>
            </w:r>
          </w:p>
          <w:p w:rsidR="00000000" w:rsidDel="00000000" w:rsidP="00000000" w:rsidRDefault="00000000" w:rsidRPr="00000000" w14:paraId="00000058">
            <w:pPr>
              <w:widowControl w:val="0"/>
              <w:numPr>
                <w:ilvl w:val="0"/>
                <w:numId w:val="7"/>
              </w:numPr>
              <w:spacing w:line="240" w:lineRule="auto"/>
              <w:ind w:left="720" w:hanging="360"/>
              <w:rPr/>
            </w:pPr>
            <w:r w:rsidDel="00000000" w:rsidR="00000000" w:rsidRPr="00000000">
              <w:rPr>
                <w:rtl w:val="0"/>
              </w:rPr>
              <w:t xml:space="preserve">2021–22: </w:t>
            </w:r>
            <w:r w:rsidDel="00000000" w:rsidR="00000000" w:rsidRPr="00000000">
              <w:rPr>
                <w:b w:val="1"/>
                <w:u w:val="single"/>
                <w:rtl w:val="0"/>
              </w:rPr>
              <w:t xml:space="preserve">3.25% (4.25)% </w:t>
            </w:r>
            <w:r w:rsidDel="00000000" w:rsidR="00000000" w:rsidRPr="00000000">
              <w:rPr>
                <w:strike w:val="1"/>
                <w:rtl w:val="0"/>
              </w:rPr>
              <w:t xml:space="preserve">3.5 (4.50%)</w:t>
            </w:r>
          </w:p>
          <w:p w:rsidR="00000000" w:rsidDel="00000000" w:rsidP="00000000" w:rsidRDefault="00000000" w:rsidRPr="00000000" w14:paraId="00000059">
            <w:pPr>
              <w:widowControl w:val="0"/>
              <w:numPr>
                <w:ilvl w:val="0"/>
                <w:numId w:val="7"/>
              </w:numPr>
              <w:spacing w:line="240" w:lineRule="auto"/>
              <w:ind w:left="720" w:hanging="360"/>
            </w:pPr>
            <w:r w:rsidDel="00000000" w:rsidR="00000000" w:rsidRPr="00000000">
              <w:rPr>
                <w:rtl w:val="0"/>
              </w:rPr>
              <w:t xml:space="preserve">2022–23: </w:t>
            </w:r>
            <w:r w:rsidDel="00000000" w:rsidR="00000000" w:rsidRPr="00000000">
              <w:rPr>
                <w:b w:val="1"/>
                <w:i w:val="1"/>
                <w:color w:val="ff0000"/>
                <w:u w:val="single"/>
                <w:rtl w:val="0"/>
              </w:rPr>
              <w:t xml:space="preserve">3.25% (4.25%)</w:t>
            </w:r>
            <w:r w:rsidDel="00000000" w:rsidR="00000000" w:rsidRPr="00000000">
              <w:rPr>
                <w:i w:val="1"/>
                <w:color w:val="ff0000"/>
                <w:rtl w:val="0"/>
              </w:rPr>
              <w:t xml:space="preserve"> </w:t>
            </w:r>
            <w:r w:rsidDel="00000000" w:rsidR="00000000" w:rsidRPr="00000000">
              <w:rPr>
                <w:i w:val="1"/>
                <w:strike w:val="1"/>
                <w:color w:val="ff0000"/>
                <w:rtl w:val="0"/>
              </w:rPr>
              <w:t xml:space="preserve">3.5% (4.5%)</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A">
            <w:pPr>
              <w:widowControl w:val="0"/>
              <w:spacing w:line="240" w:lineRule="auto"/>
              <w:ind w:left="720" w:firstLine="0"/>
              <w:rPr/>
            </w:pPr>
            <w:r w:rsidDel="00000000" w:rsidR="00000000" w:rsidRPr="00000000">
              <w:rPr>
                <w:rtl w:val="0"/>
              </w:rPr>
            </w:r>
          </w:p>
          <w:p w:rsidR="00000000" w:rsidDel="00000000" w:rsidP="00000000" w:rsidRDefault="00000000" w:rsidRPr="00000000" w14:paraId="0000005B">
            <w:pPr>
              <w:widowControl w:val="0"/>
              <w:spacing w:line="240" w:lineRule="auto"/>
              <w:rPr>
                <w:b w:val="1"/>
              </w:rPr>
            </w:pPr>
            <w:r w:rsidDel="00000000" w:rsidR="00000000" w:rsidRPr="00000000">
              <w:rPr>
                <w:b w:val="1"/>
                <w:rtl w:val="0"/>
              </w:rPr>
              <w:t xml:space="preserve">Renewal Collective Agreement (CA)</w:t>
            </w:r>
          </w:p>
          <w:p w:rsidR="00000000" w:rsidDel="00000000" w:rsidP="00000000" w:rsidRDefault="00000000" w:rsidRPr="00000000" w14:paraId="0000005C">
            <w:pPr>
              <w:widowControl w:val="0"/>
              <w:numPr>
                <w:ilvl w:val="0"/>
                <w:numId w:val="7"/>
              </w:numPr>
              <w:spacing w:line="240" w:lineRule="auto"/>
              <w:ind w:left="720" w:hanging="360"/>
              <w:rPr/>
            </w:pPr>
            <w:r w:rsidDel="00000000" w:rsidR="00000000" w:rsidRPr="00000000">
              <w:rPr>
                <w:rtl w:val="0"/>
              </w:rPr>
              <w:t xml:space="preserve">2023–24:</w:t>
            </w:r>
            <w:r w:rsidDel="00000000" w:rsidR="00000000" w:rsidRPr="00000000">
              <w:rPr>
                <w:rtl w:val="0"/>
              </w:rPr>
              <w:t xml:space="preserve"> </w:t>
            </w:r>
            <w:r w:rsidDel="00000000" w:rsidR="00000000" w:rsidRPr="00000000">
              <w:rPr>
                <w:b w:val="1"/>
                <w:i w:val="1"/>
                <w:color w:val="ff0000"/>
                <w:u w:val="single"/>
                <w:rtl w:val="0"/>
              </w:rPr>
              <w:t xml:space="preserve">4.0%</w:t>
            </w:r>
            <w:r w:rsidDel="00000000" w:rsidR="00000000" w:rsidRPr="00000000">
              <w:rPr>
                <w:i w:val="1"/>
                <w:color w:val="ff0000"/>
                <w:rtl w:val="0"/>
              </w:rPr>
              <w:t xml:space="preserve"> </w:t>
            </w:r>
            <w:r w:rsidDel="00000000" w:rsidR="00000000" w:rsidRPr="00000000">
              <w:rPr>
                <w:i w:val="1"/>
                <w:strike w:val="1"/>
                <w:color w:val="ff0000"/>
                <w:rtl w:val="0"/>
              </w:rPr>
              <w:t xml:space="preserve">4.25%</w:t>
            </w:r>
            <w:r w:rsidDel="00000000" w:rsidR="00000000" w:rsidRPr="00000000">
              <w:rPr>
                <w:rtl w:val="0"/>
              </w:rPr>
              <w:t xml:space="preserve"> </w:t>
            </w:r>
          </w:p>
          <w:p w:rsidR="00000000" w:rsidDel="00000000" w:rsidP="00000000" w:rsidRDefault="00000000" w:rsidRPr="00000000" w14:paraId="0000005D">
            <w:pPr>
              <w:widowControl w:val="0"/>
              <w:numPr>
                <w:ilvl w:val="0"/>
                <w:numId w:val="7"/>
              </w:numPr>
              <w:spacing w:line="240" w:lineRule="auto"/>
              <w:ind w:left="720" w:hanging="360"/>
            </w:pPr>
            <w:r w:rsidDel="00000000" w:rsidR="00000000" w:rsidRPr="00000000">
              <w:rPr>
                <w:rtl w:val="0"/>
              </w:rPr>
              <w:t xml:space="preserve">2024–25: </w:t>
            </w:r>
            <w:r w:rsidDel="00000000" w:rsidR="00000000" w:rsidRPr="00000000">
              <w:rPr>
                <w:b w:val="1"/>
                <w:i w:val="1"/>
                <w:color w:val="ff0000"/>
                <w:u w:val="single"/>
                <w:rtl w:val="0"/>
              </w:rPr>
              <w:t xml:space="preserve">3.5% </w:t>
            </w:r>
            <w:r w:rsidDel="00000000" w:rsidR="00000000" w:rsidRPr="00000000">
              <w:rPr>
                <w:i w:val="1"/>
                <w:strike w:val="1"/>
                <w:color w:val="ff0000"/>
                <w:rtl w:val="0"/>
              </w:rPr>
              <w:t xml:space="preserve">3.75%</w:t>
            </w:r>
            <w:r w:rsidDel="00000000" w:rsidR="00000000" w:rsidRPr="00000000">
              <w:rPr>
                <w:strike w:val="1"/>
                <w:rtl w:val="0"/>
              </w:rPr>
              <w:t xml:space="preserve"> </w:t>
            </w:r>
          </w:p>
          <w:p w:rsidR="00000000" w:rsidDel="00000000" w:rsidP="00000000" w:rsidRDefault="00000000" w:rsidRPr="00000000" w14:paraId="0000005E">
            <w:pPr>
              <w:widowControl w:val="0"/>
              <w:numPr>
                <w:ilvl w:val="0"/>
                <w:numId w:val="7"/>
              </w:numPr>
              <w:spacing w:line="240" w:lineRule="auto"/>
              <w:ind w:left="720" w:hanging="360"/>
            </w:pPr>
            <w:r w:rsidDel="00000000" w:rsidR="00000000" w:rsidRPr="00000000">
              <w:rPr>
                <w:rtl w:val="0"/>
              </w:rPr>
              <w:t xml:space="preserve">2025–26: </w:t>
            </w:r>
            <w:r w:rsidDel="00000000" w:rsidR="00000000" w:rsidRPr="00000000">
              <w:rPr>
                <w:b w:val="1"/>
                <w:i w:val="1"/>
                <w:color w:val="ff0000"/>
                <w:u w:val="single"/>
                <w:rtl w:val="0"/>
              </w:rPr>
              <w:t xml:space="preserve">3.0%</w:t>
            </w:r>
            <w:r w:rsidDel="00000000" w:rsidR="00000000" w:rsidRPr="00000000">
              <w:rPr>
                <w:b w:val="1"/>
                <w:i w:val="1"/>
                <w:color w:val="ff0000"/>
                <w:rtl w:val="0"/>
              </w:rPr>
              <w:t xml:space="preserve"> </w:t>
            </w:r>
            <w:r w:rsidDel="00000000" w:rsidR="00000000" w:rsidRPr="00000000">
              <w:rPr>
                <w:i w:val="1"/>
                <w:strike w:val="1"/>
                <w:color w:val="ff0000"/>
                <w:rtl w:val="0"/>
              </w:rPr>
              <w:t xml:space="preserve">3.25%</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16.8" w:right="0" w:hanging="316.8"/>
              <w:jc w:val="left"/>
            </w:pPr>
            <w:r w:rsidDel="00000000" w:rsidR="00000000" w:rsidRPr="00000000">
              <w:rPr>
                <w:rtl w:val="0"/>
              </w:rPr>
              <w:t xml:space="preserve">NO to ATB increases (University does not consider GFA to be a part of the ATB increases)</w:t>
            </w:r>
          </w:p>
          <w:p w:rsidR="00000000" w:rsidDel="00000000" w:rsidP="00000000" w:rsidRDefault="00000000" w:rsidRPr="00000000" w14:paraId="0000006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16.8" w:right="0" w:hanging="316.8"/>
              <w:jc w:val="left"/>
              <w:rPr>
                <w:b w:val="1"/>
                <w:i w:val="1"/>
                <w:color w:val="ff0000"/>
              </w:rPr>
            </w:pPr>
            <w:r w:rsidDel="00000000" w:rsidR="00000000" w:rsidRPr="00000000">
              <w:rPr>
                <w:b w:val="1"/>
                <w:i w:val="1"/>
                <w:color w:val="ff0000"/>
                <w:u w:val="single"/>
                <w:rtl w:val="0"/>
              </w:rPr>
              <w:t xml:space="preserve">Increase to GFA rates (below) as of Sept 1, 2024</w:t>
            </w:r>
          </w:p>
          <w:p w:rsidR="00000000" w:rsidDel="00000000" w:rsidP="00000000" w:rsidRDefault="00000000" w:rsidRPr="00000000" w14:paraId="00000061">
            <w:pPr>
              <w:widowControl w:val="0"/>
              <w:spacing w:line="240" w:lineRule="auto"/>
              <w:ind w:left="288"/>
              <w:rPr/>
            </w:pPr>
            <w:r w:rsidDel="00000000" w:rsidR="00000000" w:rsidRPr="00000000">
              <w:rPr>
                <w:rtl w:val="0"/>
              </w:rPr>
            </w:r>
          </w:p>
          <w:p w:rsidR="00000000" w:rsidDel="00000000" w:rsidP="00000000" w:rsidRDefault="00000000" w:rsidRPr="00000000" w14:paraId="00000062">
            <w:pPr>
              <w:widowControl w:val="0"/>
              <w:spacing w:line="240" w:lineRule="auto"/>
              <w:ind w:left="288"/>
              <w:rPr/>
            </w:pPr>
            <w:r w:rsidDel="00000000" w:rsidR="00000000" w:rsidRPr="00000000">
              <w:rPr>
                <w:rtl w:val="0"/>
              </w:rPr>
            </w:r>
          </w:p>
          <w:p w:rsidR="00000000" w:rsidDel="00000000" w:rsidP="00000000" w:rsidRDefault="00000000" w:rsidRPr="00000000" w14:paraId="00000063">
            <w:pPr>
              <w:widowControl w:val="0"/>
              <w:numPr>
                <w:ilvl w:val="0"/>
                <w:numId w:val="16"/>
              </w:numPr>
              <w:spacing w:line="240" w:lineRule="auto"/>
              <w:ind w:left="316.8"/>
            </w:pPr>
            <w:r w:rsidDel="00000000" w:rsidR="00000000" w:rsidRPr="00000000">
              <w:rPr>
                <w:b w:val="1"/>
                <w:rtl w:val="0"/>
              </w:rPr>
              <w:t xml:space="preserve">Retroactive increases:</w:t>
            </w:r>
            <w:r w:rsidDel="00000000" w:rsidR="00000000" w:rsidRPr="00000000">
              <w:rPr>
                <w:rtl w:val="0"/>
              </w:rPr>
            </w:r>
          </w:p>
          <w:p w:rsidR="00000000" w:rsidDel="00000000" w:rsidP="00000000" w:rsidRDefault="00000000" w:rsidRPr="00000000" w14:paraId="00000064">
            <w:pPr>
              <w:widowControl w:val="0"/>
              <w:numPr>
                <w:ilvl w:val="1"/>
                <w:numId w:val="16"/>
              </w:numPr>
              <w:spacing w:line="240" w:lineRule="auto"/>
              <w:ind w:left="576" w:hanging="288"/>
            </w:pPr>
            <w:r w:rsidDel="00000000" w:rsidR="00000000" w:rsidRPr="00000000">
              <w:rPr>
                <w:rtl w:val="0"/>
              </w:rPr>
              <w:t xml:space="preserve">2020-21: 0% (1%)</w:t>
            </w:r>
          </w:p>
          <w:p w:rsidR="00000000" w:rsidDel="00000000" w:rsidP="00000000" w:rsidRDefault="00000000" w:rsidRPr="00000000" w14:paraId="00000065">
            <w:pPr>
              <w:widowControl w:val="0"/>
              <w:numPr>
                <w:ilvl w:val="1"/>
                <w:numId w:val="16"/>
              </w:numPr>
              <w:spacing w:line="240" w:lineRule="auto"/>
              <w:ind w:left="576" w:hanging="288"/>
            </w:pPr>
            <w:r w:rsidDel="00000000" w:rsidR="00000000" w:rsidRPr="00000000">
              <w:rPr>
                <w:rtl w:val="0"/>
              </w:rPr>
              <w:t xml:space="preserve">2021-22: 0% (1%)</w:t>
            </w:r>
          </w:p>
          <w:p w:rsidR="00000000" w:rsidDel="00000000" w:rsidP="00000000" w:rsidRDefault="00000000" w:rsidRPr="00000000" w14:paraId="00000066">
            <w:pPr>
              <w:widowControl w:val="0"/>
              <w:numPr>
                <w:ilvl w:val="1"/>
                <w:numId w:val="16"/>
              </w:numPr>
              <w:spacing w:line="240" w:lineRule="auto"/>
              <w:ind w:left="576" w:hanging="288"/>
            </w:pPr>
            <w:r w:rsidDel="00000000" w:rsidR="00000000" w:rsidRPr="00000000">
              <w:rPr>
                <w:rtl w:val="0"/>
              </w:rPr>
              <w:t xml:space="preserve">2022-23: 0% (1%)</w:t>
            </w:r>
          </w:p>
          <w:p w:rsidR="00000000" w:rsidDel="00000000" w:rsidP="00000000" w:rsidRDefault="00000000" w:rsidRPr="00000000" w14:paraId="00000067">
            <w:pPr>
              <w:widowControl w:val="0"/>
              <w:spacing w:line="240" w:lineRule="auto"/>
              <w:ind w:left="0" w:firstLine="0"/>
              <w:rPr/>
            </w:pPr>
            <w:r w:rsidDel="00000000" w:rsidR="00000000" w:rsidRPr="00000000">
              <w:rPr>
                <w:rtl w:val="0"/>
              </w:rPr>
            </w:r>
          </w:p>
          <w:p w:rsidR="00000000" w:rsidDel="00000000" w:rsidP="00000000" w:rsidRDefault="00000000" w:rsidRPr="00000000" w14:paraId="00000068">
            <w:pPr>
              <w:widowControl w:val="0"/>
              <w:numPr>
                <w:ilvl w:val="0"/>
                <w:numId w:val="16"/>
              </w:numPr>
              <w:spacing w:line="240" w:lineRule="auto"/>
              <w:ind w:left="316.8"/>
            </w:pPr>
            <w:r w:rsidDel="00000000" w:rsidR="00000000" w:rsidRPr="00000000">
              <w:rPr>
                <w:b w:val="1"/>
                <w:rtl w:val="0"/>
              </w:rPr>
              <w:t xml:space="preserve">Renewal CA increase:</w:t>
            </w:r>
            <w:r w:rsidDel="00000000" w:rsidR="00000000" w:rsidRPr="00000000">
              <w:rPr>
                <w:rtl w:val="0"/>
              </w:rPr>
            </w:r>
          </w:p>
          <w:p w:rsidR="00000000" w:rsidDel="00000000" w:rsidP="00000000" w:rsidRDefault="00000000" w:rsidRPr="00000000" w14:paraId="00000069">
            <w:pPr>
              <w:widowControl w:val="0"/>
              <w:numPr>
                <w:ilvl w:val="1"/>
                <w:numId w:val="16"/>
              </w:numPr>
              <w:spacing w:line="240" w:lineRule="auto"/>
              <w:ind w:left="576" w:hanging="288"/>
            </w:pPr>
            <w:r w:rsidDel="00000000" w:rsidR="00000000" w:rsidRPr="00000000">
              <w:rPr>
                <w:rtl w:val="0"/>
              </w:rPr>
              <w:t xml:space="preserve">2023-24: 0%</w:t>
            </w:r>
          </w:p>
          <w:p w:rsidR="00000000" w:rsidDel="00000000" w:rsidP="00000000" w:rsidRDefault="00000000" w:rsidRPr="00000000" w14:paraId="0000006A">
            <w:pPr>
              <w:widowControl w:val="0"/>
              <w:numPr>
                <w:ilvl w:val="1"/>
                <w:numId w:val="16"/>
              </w:numPr>
              <w:spacing w:line="240" w:lineRule="auto"/>
              <w:ind w:left="576" w:hanging="288"/>
            </w:pPr>
            <w:r w:rsidDel="00000000" w:rsidR="00000000" w:rsidRPr="00000000">
              <w:rPr>
                <w:rtl w:val="0"/>
              </w:rPr>
              <w:t xml:space="preserve">2024-25: 0%</w:t>
            </w:r>
          </w:p>
          <w:p w:rsidR="00000000" w:rsidDel="00000000" w:rsidP="00000000" w:rsidRDefault="00000000" w:rsidRPr="00000000" w14:paraId="0000006B">
            <w:pPr>
              <w:widowControl w:val="0"/>
              <w:numPr>
                <w:ilvl w:val="1"/>
                <w:numId w:val="16"/>
              </w:numPr>
              <w:spacing w:line="240" w:lineRule="auto"/>
              <w:ind w:left="576" w:hanging="288"/>
            </w:pPr>
            <w:r w:rsidDel="00000000" w:rsidR="00000000" w:rsidRPr="00000000">
              <w:rPr>
                <w:rtl w:val="0"/>
              </w:rPr>
              <w:t xml:space="preserve">2025-26: 0% (no indexation)</w:t>
            </w:r>
          </w:p>
          <w:p w:rsidR="00000000" w:rsidDel="00000000" w:rsidP="00000000" w:rsidRDefault="00000000" w:rsidRPr="00000000" w14:paraId="0000006C">
            <w:pPr>
              <w:widowControl w:val="0"/>
              <w:spacing w:line="240" w:lineRule="auto"/>
              <w:ind w:left="-72" w:firstLine="0"/>
              <w:jc w:val="both"/>
              <w:rPr>
                <w:i w:val="1"/>
                <w:color w:val="ff0000"/>
                <w:sz w:val="20"/>
                <w:szCs w:val="20"/>
              </w:rPr>
            </w:pPr>
            <w:r w:rsidDel="00000000" w:rsidR="00000000" w:rsidRPr="00000000">
              <w:rPr>
                <w:rtl w:val="0"/>
              </w:rPr>
            </w:r>
          </w:p>
          <w:p w:rsidR="00000000" w:rsidDel="00000000" w:rsidP="00000000" w:rsidRDefault="00000000" w:rsidRPr="00000000" w14:paraId="0000006D">
            <w:pPr>
              <w:widowControl w:val="0"/>
              <w:spacing w:line="240" w:lineRule="auto"/>
              <w:ind w:left="-72" w:firstLine="0"/>
              <w:jc w:val="both"/>
              <w:rPr>
                <w:b w:val="1"/>
                <w:i w:val="1"/>
                <w:color w:val="ff0000"/>
                <w:sz w:val="20"/>
                <w:szCs w:val="20"/>
                <w:u w:val="single"/>
              </w:rPr>
            </w:pPr>
            <w:r w:rsidDel="00000000" w:rsidR="00000000" w:rsidRPr="00000000">
              <w:rPr>
                <w:b w:val="1"/>
                <w:i w:val="1"/>
                <w:color w:val="ff0000"/>
                <w:sz w:val="20"/>
                <w:szCs w:val="20"/>
                <w:u w:val="single"/>
                <w:rtl w:val="0"/>
              </w:rPr>
              <w:t xml:space="preserve">Lump-sum increases to GFA</w:t>
            </w:r>
          </w:p>
          <w:p w:rsidR="00000000" w:rsidDel="00000000" w:rsidP="00000000" w:rsidRDefault="00000000" w:rsidRPr="00000000" w14:paraId="0000006E">
            <w:pPr>
              <w:widowControl w:val="0"/>
              <w:spacing w:line="240" w:lineRule="auto"/>
              <w:ind w:left="-72" w:firstLine="0"/>
              <w:jc w:val="both"/>
              <w:rPr>
                <w:b w:val="1"/>
                <w:i w:val="1"/>
                <w:color w:val="ff0000"/>
                <w:sz w:val="20"/>
                <w:szCs w:val="20"/>
                <w:u w:val="single"/>
              </w:rPr>
            </w:pPr>
            <w:r w:rsidDel="00000000" w:rsidR="00000000" w:rsidRPr="00000000">
              <w:rPr>
                <w:rtl w:val="0"/>
              </w:rPr>
            </w:r>
          </w:p>
          <w:p w:rsidR="00000000" w:rsidDel="00000000" w:rsidP="00000000" w:rsidRDefault="00000000" w:rsidRPr="00000000" w14:paraId="0000006F">
            <w:pPr>
              <w:widowControl w:val="0"/>
              <w:spacing w:line="240" w:lineRule="auto"/>
              <w:ind w:left="-72" w:firstLine="0"/>
              <w:jc w:val="both"/>
              <w:rPr>
                <w:b w:val="1"/>
                <w:i w:val="1"/>
                <w:color w:val="ff0000"/>
                <w:sz w:val="20"/>
                <w:szCs w:val="20"/>
                <w:u w:val="single"/>
              </w:rPr>
            </w:pPr>
            <w:r w:rsidDel="00000000" w:rsidR="00000000" w:rsidRPr="00000000">
              <w:rPr>
                <w:b w:val="1"/>
                <w:i w:val="1"/>
                <w:color w:val="ff0000"/>
                <w:sz w:val="20"/>
                <w:szCs w:val="20"/>
                <w:u w:val="single"/>
                <w:rtl w:val="0"/>
              </w:rPr>
              <w:t xml:space="preserve">For graduate students paying international tuition fees:</w:t>
            </w:r>
          </w:p>
          <w:p w:rsidR="00000000" w:rsidDel="00000000" w:rsidP="00000000" w:rsidRDefault="00000000" w:rsidRPr="00000000" w14:paraId="00000070">
            <w:pPr>
              <w:widowControl w:val="0"/>
              <w:spacing w:line="240" w:lineRule="auto"/>
              <w:ind w:left="-72" w:firstLine="0"/>
              <w:jc w:val="both"/>
              <w:rPr>
                <w:b w:val="1"/>
                <w:i w:val="1"/>
                <w:color w:val="ff0000"/>
                <w:sz w:val="20"/>
                <w:szCs w:val="20"/>
                <w:u w:val="single"/>
              </w:rPr>
            </w:pPr>
            <w:r w:rsidDel="00000000" w:rsidR="00000000" w:rsidRPr="00000000">
              <w:rPr>
                <w:rtl w:val="0"/>
              </w:rPr>
            </w:r>
          </w:p>
          <w:tbl>
            <w:tblPr>
              <w:tblStyle w:val="Table2"/>
              <w:tblW w:w="32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0"/>
              <w:gridCol w:w="1935"/>
              <w:tblGridChange w:id="0">
                <w:tblGrid>
                  <w:gridCol w:w="1350"/>
                  <w:gridCol w:w="1935"/>
                </w:tblGrid>
              </w:tblGridChange>
            </w:tblGrid>
            <w:tr>
              <w:trPr>
                <w:cantSplit w:val="0"/>
                <w:trHeight w:val="244.98046875" w:hRule="atLeast"/>
                <w:tblHeader w:val="0"/>
              </w:trPr>
              <w:tc>
                <w:tcPr/>
                <w:p w:rsidR="00000000" w:rsidDel="00000000" w:rsidP="00000000" w:rsidRDefault="00000000" w:rsidRPr="00000000" w14:paraId="00000071">
                  <w:pPr>
                    <w:widowControl w:val="0"/>
                    <w:spacing w:line="240" w:lineRule="auto"/>
                    <w:ind w:left="-72" w:firstLine="0"/>
                    <w:jc w:val="both"/>
                    <w:rPr>
                      <w:b w:val="1"/>
                      <w:i w:val="1"/>
                      <w:color w:val="ff0000"/>
                      <w:sz w:val="20"/>
                      <w:szCs w:val="20"/>
                      <w:u w:val="single"/>
                    </w:rPr>
                  </w:pPr>
                  <w:r w:rsidDel="00000000" w:rsidR="00000000" w:rsidRPr="00000000">
                    <w:rPr>
                      <w:b w:val="1"/>
                      <w:i w:val="1"/>
                      <w:color w:val="ff0000"/>
                      <w:sz w:val="20"/>
                      <w:szCs w:val="20"/>
                      <w:u w:val="single"/>
                      <w:rtl w:val="0"/>
                    </w:rPr>
                    <w:t xml:space="preserve">Effective Date</w:t>
                  </w:r>
                </w:p>
              </w:tc>
              <w:tc>
                <w:tcPr/>
                <w:p w:rsidR="00000000" w:rsidDel="00000000" w:rsidP="00000000" w:rsidRDefault="00000000" w:rsidRPr="00000000" w14:paraId="00000072">
                  <w:pPr>
                    <w:widowControl w:val="0"/>
                    <w:spacing w:line="240" w:lineRule="auto"/>
                    <w:ind w:left="-72" w:firstLine="0"/>
                    <w:jc w:val="both"/>
                    <w:rPr>
                      <w:b w:val="1"/>
                      <w:i w:val="1"/>
                      <w:color w:val="ff0000"/>
                      <w:sz w:val="20"/>
                      <w:szCs w:val="20"/>
                      <w:u w:val="single"/>
                    </w:rPr>
                  </w:pPr>
                  <w:r w:rsidDel="00000000" w:rsidR="00000000" w:rsidRPr="00000000">
                    <w:rPr>
                      <w:b w:val="1"/>
                      <w:i w:val="1"/>
                      <w:color w:val="ff0000"/>
                      <w:sz w:val="20"/>
                      <w:szCs w:val="20"/>
                      <w:u w:val="single"/>
                      <w:rtl w:val="0"/>
                    </w:rPr>
                    <w:t xml:space="preserve">New GFA Rate</w:t>
                  </w:r>
                </w:p>
              </w:tc>
            </w:tr>
            <w:tr>
              <w:trPr>
                <w:cantSplit w:val="0"/>
                <w:tblHeader w:val="0"/>
              </w:trPr>
              <w:tc>
                <w:tcPr/>
                <w:p w:rsidR="00000000" w:rsidDel="00000000" w:rsidP="00000000" w:rsidRDefault="00000000" w:rsidRPr="00000000" w14:paraId="00000073">
                  <w:pPr>
                    <w:widowControl w:val="0"/>
                    <w:spacing w:line="240" w:lineRule="auto"/>
                    <w:ind w:left="-72" w:firstLine="0"/>
                    <w:jc w:val="both"/>
                    <w:rPr>
                      <w:b w:val="1"/>
                      <w:i w:val="1"/>
                      <w:color w:val="ff0000"/>
                      <w:sz w:val="20"/>
                      <w:szCs w:val="20"/>
                      <w:u w:val="single"/>
                    </w:rPr>
                  </w:pPr>
                  <w:r w:rsidDel="00000000" w:rsidR="00000000" w:rsidRPr="00000000">
                    <w:rPr>
                      <w:b w:val="1"/>
                      <w:i w:val="1"/>
                      <w:color w:val="ff0000"/>
                      <w:sz w:val="20"/>
                      <w:szCs w:val="20"/>
                      <w:u w:val="single"/>
                      <w:rtl w:val="0"/>
                    </w:rPr>
                    <w:t xml:space="preserve">September 1, 2024</w:t>
                  </w:r>
                </w:p>
              </w:tc>
              <w:tc>
                <w:tcPr/>
                <w:p w:rsidR="00000000" w:rsidDel="00000000" w:rsidP="00000000" w:rsidRDefault="00000000" w:rsidRPr="00000000" w14:paraId="00000074">
                  <w:pPr>
                    <w:widowControl w:val="0"/>
                    <w:spacing w:line="240" w:lineRule="auto"/>
                    <w:ind w:left="-72" w:firstLine="0"/>
                    <w:jc w:val="both"/>
                    <w:rPr>
                      <w:b w:val="1"/>
                      <w:i w:val="1"/>
                      <w:color w:val="ff0000"/>
                      <w:sz w:val="20"/>
                      <w:szCs w:val="20"/>
                      <w:u w:val="single"/>
                    </w:rPr>
                  </w:pPr>
                  <w:r w:rsidDel="00000000" w:rsidR="00000000" w:rsidRPr="00000000">
                    <w:rPr>
                      <w:b w:val="1"/>
                      <w:i w:val="1"/>
                      <w:color w:val="ff0000"/>
                      <w:sz w:val="20"/>
                      <w:szCs w:val="20"/>
                      <w:u w:val="single"/>
                      <w:rtl w:val="0"/>
                    </w:rPr>
                    <w:t xml:space="preserve">$1299 (to end of first year in Priority Pool)</w:t>
                  </w:r>
                </w:p>
                <w:p w:rsidR="00000000" w:rsidDel="00000000" w:rsidP="00000000" w:rsidRDefault="00000000" w:rsidRPr="00000000" w14:paraId="00000075">
                  <w:pPr>
                    <w:widowControl w:val="0"/>
                    <w:spacing w:line="240" w:lineRule="auto"/>
                    <w:ind w:left="-72" w:firstLine="0"/>
                    <w:jc w:val="both"/>
                    <w:rPr>
                      <w:b w:val="1"/>
                      <w:i w:val="1"/>
                      <w:color w:val="ff0000"/>
                      <w:sz w:val="20"/>
                      <w:szCs w:val="20"/>
                      <w:u w:val="single"/>
                    </w:rPr>
                  </w:pPr>
                  <w:r w:rsidDel="00000000" w:rsidR="00000000" w:rsidRPr="00000000">
                    <w:rPr>
                      <w:rtl w:val="0"/>
                    </w:rPr>
                  </w:r>
                </w:p>
                <w:p w:rsidR="00000000" w:rsidDel="00000000" w:rsidP="00000000" w:rsidRDefault="00000000" w:rsidRPr="00000000" w14:paraId="00000076">
                  <w:pPr>
                    <w:widowControl w:val="0"/>
                    <w:spacing w:line="240" w:lineRule="auto"/>
                    <w:ind w:left="-72" w:firstLine="0"/>
                    <w:jc w:val="both"/>
                    <w:rPr>
                      <w:b w:val="1"/>
                      <w:i w:val="1"/>
                      <w:color w:val="ff0000"/>
                      <w:sz w:val="20"/>
                      <w:szCs w:val="20"/>
                      <w:u w:val="single"/>
                    </w:rPr>
                  </w:pPr>
                  <w:r w:rsidDel="00000000" w:rsidR="00000000" w:rsidRPr="00000000">
                    <w:rPr>
                      <w:b w:val="1"/>
                      <w:i w:val="1"/>
                      <w:color w:val="ff0000"/>
                      <w:sz w:val="20"/>
                      <w:szCs w:val="20"/>
                      <w:u w:val="single"/>
                      <w:rtl w:val="0"/>
                    </w:rPr>
                    <w:t xml:space="preserve">$1547 (second year or later of Priority Pool)</w:t>
                  </w:r>
                </w:p>
              </w:tc>
            </w:tr>
          </w:tbl>
          <w:p w:rsidR="00000000" w:rsidDel="00000000" w:rsidP="00000000" w:rsidRDefault="00000000" w:rsidRPr="00000000" w14:paraId="00000077">
            <w:pPr>
              <w:widowControl w:val="0"/>
              <w:spacing w:line="240" w:lineRule="auto"/>
              <w:ind w:left="-72" w:firstLine="0"/>
              <w:jc w:val="both"/>
              <w:rPr>
                <w:b w:val="1"/>
                <w:i w:val="1"/>
                <w:color w:val="ff0000"/>
                <w:sz w:val="20"/>
                <w:szCs w:val="20"/>
                <w:u w:val="single"/>
              </w:rPr>
            </w:pPr>
            <w:r w:rsidDel="00000000" w:rsidR="00000000" w:rsidRPr="00000000">
              <w:rPr>
                <w:rtl w:val="0"/>
              </w:rPr>
            </w:r>
          </w:p>
          <w:p w:rsidR="00000000" w:rsidDel="00000000" w:rsidP="00000000" w:rsidRDefault="00000000" w:rsidRPr="00000000" w14:paraId="00000078">
            <w:pPr>
              <w:widowControl w:val="0"/>
              <w:spacing w:line="240" w:lineRule="auto"/>
              <w:ind w:left="-72" w:firstLine="0"/>
              <w:jc w:val="both"/>
              <w:rPr>
                <w:b w:val="1"/>
                <w:i w:val="1"/>
                <w:color w:val="ff0000"/>
                <w:sz w:val="20"/>
                <w:szCs w:val="20"/>
                <w:u w:val="single"/>
              </w:rPr>
            </w:pPr>
            <w:r w:rsidDel="00000000" w:rsidR="00000000" w:rsidRPr="00000000">
              <w:rPr>
                <w:b w:val="1"/>
                <w:i w:val="1"/>
                <w:color w:val="ff0000"/>
                <w:sz w:val="20"/>
                <w:szCs w:val="20"/>
                <w:u w:val="single"/>
                <w:rtl w:val="0"/>
              </w:rPr>
              <w:t xml:space="preserve">For graduate students paying domestic tuition fees:</w:t>
            </w:r>
          </w:p>
          <w:p w:rsidR="00000000" w:rsidDel="00000000" w:rsidP="00000000" w:rsidRDefault="00000000" w:rsidRPr="00000000" w14:paraId="00000079">
            <w:pPr>
              <w:widowControl w:val="0"/>
              <w:spacing w:line="240" w:lineRule="auto"/>
              <w:ind w:left="-72" w:firstLine="0"/>
              <w:jc w:val="both"/>
              <w:rPr>
                <w:b w:val="1"/>
                <w:i w:val="1"/>
                <w:color w:val="ff0000"/>
                <w:sz w:val="20"/>
                <w:szCs w:val="20"/>
                <w:u w:val="single"/>
              </w:rPr>
            </w:pPr>
            <w:r w:rsidDel="00000000" w:rsidR="00000000" w:rsidRPr="00000000">
              <w:rPr>
                <w:rtl w:val="0"/>
              </w:rPr>
            </w:r>
          </w:p>
          <w:tbl>
            <w:tblPr>
              <w:tblStyle w:val="Table3"/>
              <w:tblW w:w="33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0"/>
              <w:gridCol w:w="1965"/>
              <w:tblGridChange w:id="0">
                <w:tblGrid>
                  <w:gridCol w:w="1350"/>
                  <w:gridCol w:w="1965"/>
                </w:tblGrid>
              </w:tblGridChange>
            </w:tblGrid>
            <w:tr>
              <w:trPr>
                <w:cantSplit w:val="0"/>
                <w:tblHeader w:val="0"/>
              </w:trPr>
              <w:tc>
                <w:tcPr/>
                <w:p w:rsidR="00000000" w:rsidDel="00000000" w:rsidP="00000000" w:rsidRDefault="00000000" w:rsidRPr="00000000" w14:paraId="0000007A">
                  <w:pPr>
                    <w:widowControl w:val="0"/>
                    <w:spacing w:line="240" w:lineRule="auto"/>
                    <w:ind w:left="-72" w:firstLine="0"/>
                    <w:jc w:val="both"/>
                    <w:rPr>
                      <w:b w:val="1"/>
                      <w:i w:val="1"/>
                      <w:color w:val="ff0000"/>
                      <w:sz w:val="20"/>
                      <w:szCs w:val="20"/>
                      <w:u w:val="single"/>
                    </w:rPr>
                  </w:pPr>
                  <w:r w:rsidDel="00000000" w:rsidR="00000000" w:rsidRPr="00000000">
                    <w:rPr>
                      <w:b w:val="1"/>
                      <w:i w:val="1"/>
                      <w:color w:val="ff0000"/>
                      <w:sz w:val="20"/>
                      <w:szCs w:val="20"/>
                      <w:u w:val="single"/>
                      <w:rtl w:val="0"/>
                    </w:rPr>
                    <w:t xml:space="preserve">Effective Date</w:t>
                  </w:r>
                </w:p>
              </w:tc>
              <w:tc>
                <w:tcPr/>
                <w:p w:rsidR="00000000" w:rsidDel="00000000" w:rsidP="00000000" w:rsidRDefault="00000000" w:rsidRPr="00000000" w14:paraId="0000007B">
                  <w:pPr>
                    <w:widowControl w:val="0"/>
                    <w:spacing w:line="240" w:lineRule="auto"/>
                    <w:ind w:left="-72" w:firstLine="0"/>
                    <w:jc w:val="both"/>
                    <w:rPr>
                      <w:b w:val="1"/>
                      <w:i w:val="1"/>
                      <w:color w:val="ff0000"/>
                      <w:sz w:val="20"/>
                      <w:szCs w:val="20"/>
                      <w:u w:val="single"/>
                    </w:rPr>
                  </w:pPr>
                  <w:r w:rsidDel="00000000" w:rsidR="00000000" w:rsidRPr="00000000">
                    <w:rPr>
                      <w:b w:val="1"/>
                      <w:i w:val="1"/>
                      <w:color w:val="ff0000"/>
                      <w:sz w:val="20"/>
                      <w:szCs w:val="20"/>
                      <w:u w:val="single"/>
                      <w:rtl w:val="0"/>
                    </w:rPr>
                    <w:t xml:space="preserve">New GFA Rate</w:t>
                  </w:r>
                </w:p>
              </w:tc>
            </w:tr>
            <w:tr>
              <w:trPr>
                <w:cantSplit w:val="0"/>
                <w:tblHeader w:val="0"/>
              </w:trPr>
              <w:tc>
                <w:tcPr/>
                <w:p w:rsidR="00000000" w:rsidDel="00000000" w:rsidP="00000000" w:rsidRDefault="00000000" w:rsidRPr="00000000" w14:paraId="0000007C">
                  <w:pPr>
                    <w:widowControl w:val="0"/>
                    <w:spacing w:line="240" w:lineRule="auto"/>
                    <w:ind w:left="-72" w:firstLine="0"/>
                    <w:jc w:val="both"/>
                    <w:rPr>
                      <w:b w:val="1"/>
                      <w:i w:val="1"/>
                      <w:color w:val="ff0000"/>
                      <w:sz w:val="20"/>
                      <w:szCs w:val="20"/>
                      <w:u w:val="single"/>
                    </w:rPr>
                  </w:pPr>
                  <w:r w:rsidDel="00000000" w:rsidR="00000000" w:rsidRPr="00000000">
                    <w:rPr>
                      <w:b w:val="1"/>
                      <w:i w:val="1"/>
                      <w:color w:val="ff0000"/>
                      <w:sz w:val="20"/>
                      <w:szCs w:val="20"/>
                      <w:u w:val="single"/>
                      <w:rtl w:val="0"/>
                    </w:rPr>
                    <w:t xml:space="preserve">September 1, 2024</w:t>
                  </w:r>
                </w:p>
              </w:tc>
              <w:tc>
                <w:tcPr/>
                <w:p w:rsidR="00000000" w:rsidDel="00000000" w:rsidP="00000000" w:rsidRDefault="00000000" w:rsidRPr="00000000" w14:paraId="0000007D">
                  <w:pPr>
                    <w:widowControl w:val="0"/>
                    <w:spacing w:line="240" w:lineRule="auto"/>
                    <w:ind w:left="-72" w:firstLine="0"/>
                    <w:jc w:val="both"/>
                    <w:rPr>
                      <w:b w:val="1"/>
                      <w:i w:val="1"/>
                      <w:color w:val="ff0000"/>
                      <w:sz w:val="20"/>
                      <w:szCs w:val="20"/>
                      <w:u w:val="single"/>
                    </w:rPr>
                  </w:pPr>
                  <w:r w:rsidDel="00000000" w:rsidR="00000000" w:rsidRPr="00000000">
                    <w:rPr>
                      <w:b w:val="1"/>
                      <w:i w:val="1"/>
                      <w:color w:val="ff0000"/>
                      <w:sz w:val="20"/>
                      <w:szCs w:val="20"/>
                      <w:u w:val="single"/>
                      <w:rtl w:val="0"/>
                    </w:rPr>
                    <w:t xml:space="preserve">$778 (to end of first year in Priority Pool)</w:t>
                  </w:r>
                </w:p>
                <w:p w:rsidR="00000000" w:rsidDel="00000000" w:rsidP="00000000" w:rsidRDefault="00000000" w:rsidRPr="00000000" w14:paraId="0000007E">
                  <w:pPr>
                    <w:widowControl w:val="0"/>
                    <w:spacing w:line="240" w:lineRule="auto"/>
                    <w:ind w:left="-72" w:firstLine="0"/>
                    <w:jc w:val="both"/>
                    <w:rPr>
                      <w:b w:val="1"/>
                      <w:i w:val="1"/>
                      <w:color w:val="ff0000"/>
                      <w:sz w:val="20"/>
                      <w:szCs w:val="20"/>
                      <w:u w:val="single"/>
                    </w:rPr>
                  </w:pPr>
                  <w:r w:rsidDel="00000000" w:rsidR="00000000" w:rsidRPr="00000000">
                    <w:rPr>
                      <w:rtl w:val="0"/>
                    </w:rPr>
                  </w:r>
                </w:p>
                <w:p w:rsidR="00000000" w:rsidDel="00000000" w:rsidP="00000000" w:rsidRDefault="00000000" w:rsidRPr="00000000" w14:paraId="0000007F">
                  <w:pPr>
                    <w:widowControl w:val="0"/>
                    <w:spacing w:line="240" w:lineRule="auto"/>
                    <w:ind w:left="-72" w:firstLine="0"/>
                    <w:jc w:val="both"/>
                    <w:rPr>
                      <w:b w:val="1"/>
                      <w:i w:val="1"/>
                      <w:color w:val="ff0000"/>
                      <w:sz w:val="20"/>
                      <w:szCs w:val="20"/>
                      <w:u w:val="single"/>
                    </w:rPr>
                  </w:pPr>
                  <w:r w:rsidDel="00000000" w:rsidR="00000000" w:rsidRPr="00000000">
                    <w:rPr>
                      <w:b w:val="1"/>
                      <w:i w:val="1"/>
                      <w:color w:val="ff0000"/>
                      <w:sz w:val="20"/>
                      <w:szCs w:val="20"/>
                      <w:u w:val="single"/>
                      <w:rtl w:val="0"/>
                    </w:rPr>
                    <w:t xml:space="preserve">$974 (second year or later year of Priority Pool)</w:t>
                  </w:r>
                </w:p>
              </w:tc>
            </w:tr>
          </w:tbl>
          <w:p w:rsidR="00000000" w:rsidDel="00000000" w:rsidP="00000000" w:rsidRDefault="00000000" w:rsidRPr="00000000" w14:paraId="00000080">
            <w:pPr>
              <w:widowControl w:val="0"/>
              <w:spacing w:line="240" w:lineRule="auto"/>
              <w:ind w:left="-72" w:firstLine="0"/>
              <w:jc w:val="both"/>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r>
          </w:p>
          <w:p w:rsidR="00000000" w:rsidDel="00000000" w:rsidP="00000000" w:rsidRDefault="00000000" w:rsidRPr="00000000" w14:paraId="00000082">
            <w:pPr>
              <w:widowControl w:val="0"/>
              <w:spacing w:line="240" w:lineRule="auto"/>
              <w:rPr/>
            </w:pPr>
            <w:r w:rsidDel="00000000" w:rsidR="00000000" w:rsidRPr="00000000">
              <w:rPr>
                <w:rtl w:val="0"/>
              </w:rPr>
            </w:r>
          </w:p>
          <w:p w:rsidR="00000000" w:rsidDel="00000000" w:rsidP="00000000" w:rsidRDefault="00000000" w:rsidRPr="00000000" w14:paraId="00000083">
            <w:pPr>
              <w:widowControl w:val="0"/>
              <w:spacing w:line="240" w:lineRule="auto"/>
              <w:rPr/>
            </w:pPr>
            <w:r w:rsidDel="00000000" w:rsidR="00000000" w:rsidRPr="00000000">
              <w:rPr>
                <w:rtl w:val="0"/>
              </w:rPr>
            </w:r>
          </w:p>
        </w:tc>
      </w:tr>
      <w:tr>
        <w:trPr>
          <w:cantSplit w:val="0"/>
          <w:trHeight w:val="1450.817871093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b w:val="1"/>
              </w:rPr>
            </w:pPr>
            <w:r w:rsidDel="00000000" w:rsidR="00000000" w:rsidRPr="00000000">
              <w:rPr>
                <w:b w:val="1"/>
                <w:rtl w:val="0"/>
              </w:rPr>
              <w:t xml:space="preserve">Protection from Technological Change </w:t>
            </w:r>
            <w:r w:rsidDel="00000000" w:rsidR="00000000" w:rsidRPr="00000000">
              <w:rPr>
                <w:rtl w:val="0"/>
              </w:rPr>
              <w:t xml:space="preserve">(#60)</w:t>
            </w:r>
            <w:r w:rsidDel="00000000" w:rsidR="00000000" w:rsidRPr="00000000">
              <w:rPr>
                <w:rtl w:val="0"/>
              </w:rPr>
            </w:r>
          </w:p>
          <w:p w:rsidR="00000000" w:rsidDel="00000000" w:rsidP="00000000" w:rsidRDefault="00000000" w:rsidRPr="00000000" w14:paraId="00000085">
            <w:pPr>
              <w:widowControl w:val="0"/>
              <w:spacing w:line="240" w:lineRule="auto"/>
              <w:rPr/>
            </w:pPr>
            <w:r w:rsidDel="00000000" w:rsidR="00000000" w:rsidRPr="00000000">
              <w:rPr>
                <w:rtl w:val="0"/>
              </w:rPr>
              <w:t xml:space="preserve">U1/U2 Article 10.5</w:t>
            </w:r>
          </w:p>
          <w:p w:rsidR="00000000" w:rsidDel="00000000" w:rsidP="00000000" w:rsidRDefault="00000000" w:rsidRPr="00000000" w14:paraId="00000086">
            <w:pPr>
              <w:widowControl w:val="0"/>
              <w:spacing w:line="240" w:lineRule="auto"/>
              <w:rPr/>
            </w:pPr>
            <w:r w:rsidDel="00000000" w:rsidR="00000000" w:rsidRPr="00000000">
              <w:rPr>
                <w:rtl w:val="0"/>
              </w:rPr>
              <w:t xml:space="preserve">U3 Article 15.08</w:t>
            </w:r>
          </w:p>
        </w:tc>
        <w:tc>
          <w:tcP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b w:val="1"/>
                <w:u w:val="single"/>
              </w:rPr>
            </w:pPr>
            <w:r w:rsidDel="00000000" w:rsidR="00000000" w:rsidRPr="00000000">
              <w:rPr>
                <w:strike w:val="1"/>
                <w:rtl w:val="0"/>
              </w:rPr>
              <w:t xml:space="preserve">Enhances protection against</w:t>
            </w:r>
            <w:r w:rsidDel="00000000" w:rsidR="00000000" w:rsidRPr="00000000">
              <w:rPr>
                <w:rtl w:val="0"/>
              </w:rPr>
              <w:t xml:space="preserve"> </w:t>
            </w:r>
            <w:r w:rsidDel="00000000" w:rsidR="00000000" w:rsidRPr="00000000">
              <w:rPr>
                <w:b w:val="1"/>
                <w:u w:val="single"/>
                <w:rtl w:val="0"/>
              </w:rPr>
              <w:t xml:space="preserve">Provides uniform language in all three collective agreements on </w:t>
            </w:r>
            <w:r w:rsidDel="00000000" w:rsidR="00000000" w:rsidRPr="00000000">
              <w:rPr>
                <w:rtl w:val="0"/>
              </w:rPr>
              <w:t xml:space="preserve">technological changes affecting bargaining unit work by providing for training </w:t>
            </w:r>
            <w:r w:rsidDel="00000000" w:rsidR="00000000" w:rsidRPr="00000000">
              <w:rPr>
                <w:b w:val="1"/>
                <w:u w:val="single"/>
                <w:rtl w:val="0"/>
              </w:rPr>
              <w:t xml:space="preserve">and</w:t>
            </w:r>
            <w:r w:rsidDel="00000000" w:rsidR="00000000" w:rsidRPr="00000000">
              <w:rPr>
                <w:rtl w:val="0"/>
              </w:rPr>
              <w:t xml:space="preserve"> notice</w:t>
            </w:r>
            <w:r w:rsidDel="00000000" w:rsidR="00000000" w:rsidRPr="00000000">
              <w:rPr>
                <w:strike w:val="1"/>
                <w:rtl w:val="0"/>
              </w:rPr>
              <w:t xml:space="preserve">, and joint committee to address</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b w:val="1"/>
                <w:rtl w:val="0"/>
              </w:rPr>
              <w:t xml:space="preserve">Benefits—ASO Plan</w: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8C">
            <w:pPr>
              <w:widowControl w:val="0"/>
              <w:numPr>
                <w:ilvl w:val="0"/>
                <w:numId w:val="1"/>
              </w:numPr>
              <w:spacing w:line="240" w:lineRule="auto"/>
              <w:ind w:left="316.8"/>
              <w:rPr/>
            </w:pPr>
            <w:r w:rsidDel="00000000" w:rsidR="00000000" w:rsidRPr="00000000">
              <w:rPr>
                <w:rtl w:val="0"/>
              </w:rPr>
              <w:t xml:space="preserve">Switch Post-Retirement Benefits to the regular ASO plan</w:t>
            </w:r>
            <w:r w:rsidDel="00000000" w:rsidR="00000000" w:rsidRPr="00000000">
              <w:rPr>
                <w:rtl w:val="0"/>
              </w:rPr>
              <w:t xml:space="preserve"> (</w:t>
            </w:r>
            <w:r w:rsidDel="00000000" w:rsidR="00000000" w:rsidRPr="00000000">
              <w:rPr>
                <w:rtl w:val="0"/>
              </w:rPr>
              <w:t xml:space="preserve">U2 Art. 15.27</w:t>
            </w:r>
            <w:r w:rsidDel="00000000" w:rsidR="00000000" w:rsidRPr="00000000">
              <w:rPr>
                <w:rtl w:val="0"/>
              </w:rPr>
              <w:t xml:space="preserve">)</w:t>
            </w:r>
          </w:p>
          <w:p w:rsidR="00000000" w:rsidDel="00000000" w:rsidP="00000000" w:rsidRDefault="00000000" w:rsidRPr="00000000" w14:paraId="0000008D">
            <w:pPr>
              <w:widowControl w:val="0"/>
              <w:numPr>
                <w:ilvl w:val="0"/>
                <w:numId w:val="1"/>
              </w:numPr>
              <w:spacing w:line="240" w:lineRule="auto"/>
              <w:ind w:left="316.8"/>
              <w:rPr/>
            </w:pPr>
            <w:r w:rsidDel="00000000" w:rsidR="00000000" w:rsidRPr="00000000">
              <w:rPr>
                <w:rtl w:val="0"/>
              </w:rPr>
              <w:t xml:space="preserve">Increase per year coverage for paramedical services for members and dependents to $4000 (from $3000)</w:t>
            </w:r>
            <w:r w:rsidDel="00000000" w:rsidR="00000000" w:rsidRPr="00000000">
              <w:rPr>
                <w:rtl w:val="0"/>
              </w:rPr>
            </w:r>
          </w:p>
          <w:p w:rsidR="00000000" w:rsidDel="00000000" w:rsidP="00000000" w:rsidRDefault="00000000" w:rsidRPr="00000000" w14:paraId="0000008E">
            <w:pPr>
              <w:widowControl w:val="0"/>
              <w:numPr>
                <w:ilvl w:val="0"/>
                <w:numId w:val="1"/>
              </w:numPr>
              <w:spacing w:line="240" w:lineRule="auto"/>
              <w:ind w:left="316.8"/>
              <w:rPr/>
            </w:pPr>
            <w:r w:rsidDel="00000000" w:rsidR="00000000" w:rsidRPr="00000000">
              <w:rPr>
                <w:rtl w:val="0"/>
              </w:rPr>
              <w:t xml:space="preserve">Increase cap on </w:t>
            </w:r>
            <w:r w:rsidDel="00000000" w:rsidR="00000000" w:rsidRPr="00000000">
              <w:rPr>
                <w:rtl w:val="0"/>
              </w:rPr>
              <w:t xml:space="preserve">individual paramedical services to $2600 (from $2000)</w:t>
            </w:r>
            <w:r w:rsidDel="00000000" w:rsidR="00000000" w:rsidRPr="00000000">
              <w:rPr>
                <w:rtl w:val="0"/>
              </w:rPr>
            </w:r>
          </w:p>
          <w:p w:rsidR="00000000" w:rsidDel="00000000" w:rsidP="00000000" w:rsidRDefault="00000000" w:rsidRPr="00000000" w14:paraId="0000008F">
            <w:pPr>
              <w:widowControl w:val="0"/>
              <w:numPr>
                <w:ilvl w:val="0"/>
                <w:numId w:val="1"/>
              </w:numPr>
              <w:spacing w:line="240" w:lineRule="auto"/>
              <w:ind w:left="316.8"/>
              <w:rPr/>
            </w:pPr>
            <w:r w:rsidDel="00000000" w:rsidR="00000000" w:rsidRPr="00000000">
              <w:rPr>
                <w:rtl w:val="0"/>
              </w:rPr>
              <w:t xml:space="preserve">Increase vision care coverage to $600 (from $400) every 24 months for members and dependents</w:t>
            </w:r>
            <w:r w:rsidDel="00000000" w:rsidR="00000000" w:rsidRPr="00000000">
              <w:rPr>
                <w:rtl w:val="0"/>
              </w:rPr>
            </w:r>
          </w:p>
          <w:p w:rsidR="00000000" w:rsidDel="00000000" w:rsidP="00000000" w:rsidRDefault="00000000" w:rsidRPr="00000000" w14:paraId="00000090">
            <w:pPr>
              <w:widowControl w:val="0"/>
              <w:numPr>
                <w:ilvl w:val="0"/>
                <w:numId w:val="1"/>
              </w:numPr>
              <w:spacing w:line="240" w:lineRule="auto"/>
              <w:ind w:left="316.8"/>
              <w:rPr/>
            </w:pPr>
            <w:r w:rsidDel="00000000" w:rsidR="00000000" w:rsidRPr="00000000">
              <w:rPr>
                <w:rtl w:val="0"/>
              </w:rPr>
              <w:t xml:space="preserve">Add new</w:t>
            </w:r>
            <w:r w:rsidDel="00000000" w:rsidR="00000000" w:rsidRPr="00000000">
              <w:rPr>
                <w:rtl w:val="0"/>
              </w:rPr>
              <w:t xml:space="preserve"> 50% coverage for orthodontics</w:t>
            </w:r>
          </w:p>
          <w:p w:rsidR="00000000" w:rsidDel="00000000" w:rsidP="00000000" w:rsidRDefault="00000000" w:rsidRPr="00000000" w14:paraId="00000091">
            <w:pPr>
              <w:widowControl w:val="0"/>
              <w:numPr>
                <w:ilvl w:val="0"/>
                <w:numId w:val="1"/>
              </w:numPr>
              <w:spacing w:line="240" w:lineRule="auto"/>
              <w:ind w:left="316.8"/>
              <w:rPr/>
            </w:pPr>
            <w:r w:rsidDel="00000000" w:rsidR="00000000" w:rsidRPr="00000000">
              <w:rPr>
                <w:rtl w:val="0"/>
              </w:rPr>
              <w:t xml:space="preserve">Ad</w:t>
            </w:r>
            <w:r w:rsidDel="00000000" w:rsidR="00000000" w:rsidRPr="00000000">
              <w:rPr>
                <w:rtl w:val="0"/>
              </w:rPr>
              <w:t xml:space="preserve">d new coverage for Hearing Aids (up to $3000)</w:t>
            </w:r>
            <w:r w:rsidDel="00000000" w:rsidR="00000000" w:rsidRPr="00000000">
              <w:rPr>
                <w:rtl w:val="0"/>
              </w:rPr>
            </w:r>
          </w:p>
          <w:p w:rsidR="00000000" w:rsidDel="00000000" w:rsidP="00000000" w:rsidRDefault="00000000" w:rsidRPr="00000000" w14:paraId="00000092">
            <w:pPr>
              <w:widowControl w:val="0"/>
              <w:numPr>
                <w:ilvl w:val="0"/>
                <w:numId w:val="1"/>
              </w:numPr>
              <w:spacing w:line="240" w:lineRule="auto"/>
              <w:ind w:left="316.8"/>
              <w:rPr/>
            </w:pPr>
            <w:r w:rsidDel="00000000" w:rsidR="00000000" w:rsidRPr="00000000">
              <w:rPr>
                <w:rtl w:val="0"/>
              </w:rPr>
              <w:t xml:space="preserve">In</w:t>
            </w:r>
            <w:r w:rsidDel="00000000" w:rsidR="00000000" w:rsidRPr="00000000">
              <w:rPr>
                <w:rtl w:val="0"/>
              </w:rPr>
              <w:t xml:space="preserve">crease extension of vision, dental, and drug and paramedical services benefit to 7 months (from 5) after contract </w:t>
            </w:r>
            <w:r w:rsidDel="00000000" w:rsidR="00000000" w:rsidRPr="00000000">
              <w:rPr>
                <w:rtl w:val="0"/>
              </w:rPr>
              <w:t xml:space="preserve"> </w:t>
            </w:r>
            <w:r w:rsidDel="00000000" w:rsidR="00000000" w:rsidRPr="00000000">
              <w:rPr>
                <w:rtl w:val="0"/>
              </w:rPr>
              <w:t xml:space="preserve"> </w:t>
            </w: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strike w:val="1"/>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strike w:val="1"/>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b w:val="1"/>
              </w:rPr>
            </w:pPr>
            <w:r w:rsidDel="00000000" w:rsidR="00000000" w:rsidRPr="00000000">
              <w:rPr>
                <w:b w:val="1"/>
                <w:rtl w:val="0"/>
              </w:rPr>
              <w:t xml:space="preserve">Childcare </w:t>
            </w:r>
            <w:r w:rsidDel="00000000" w:rsidR="00000000" w:rsidRPr="00000000">
              <w:rPr>
                <w:rtl w:val="0"/>
              </w:rPr>
              <w:t xml:space="preserve">(#34)</w:t>
            </w:r>
            <w:r w:rsidDel="00000000" w:rsidR="00000000" w:rsidRPr="00000000">
              <w:rPr>
                <w:rtl w:val="0"/>
              </w:rPr>
            </w:r>
          </w:p>
          <w:p w:rsidR="00000000" w:rsidDel="00000000" w:rsidP="00000000" w:rsidRDefault="00000000" w:rsidRPr="00000000" w14:paraId="00000096">
            <w:pPr>
              <w:widowControl w:val="0"/>
              <w:spacing w:line="240" w:lineRule="auto"/>
              <w:rPr/>
            </w:pPr>
            <w:r w:rsidDel="00000000" w:rsidR="00000000" w:rsidRPr="00000000">
              <w:rPr>
                <w:rtl w:val="0"/>
              </w:rPr>
              <w:t xml:space="preserve">U1 Article 15.13 </w:t>
            </w:r>
          </w:p>
          <w:p w:rsidR="00000000" w:rsidDel="00000000" w:rsidP="00000000" w:rsidRDefault="00000000" w:rsidRPr="00000000" w14:paraId="00000097">
            <w:pPr>
              <w:widowControl w:val="0"/>
              <w:spacing w:line="240" w:lineRule="auto"/>
              <w:rPr/>
            </w:pPr>
            <w:r w:rsidDel="00000000" w:rsidR="00000000" w:rsidRPr="00000000">
              <w:rPr>
                <w:rtl w:val="0"/>
              </w:rPr>
              <w:t xml:space="preserve">U2 Article 15.12</w:t>
            </w:r>
          </w:p>
          <w:p w:rsidR="00000000" w:rsidDel="00000000" w:rsidP="00000000" w:rsidRDefault="00000000" w:rsidRPr="00000000" w14:paraId="00000098">
            <w:pPr>
              <w:widowControl w:val="0"/>
              <w:spacing w:line="240" w:lineRule="auto"/>
              <w:rPr/>
            </w:pPr>
            <w:r w:rsidDel="00000000" w:rsidR="00000000" w:rsidRPr="00000000">
              <w:rPr>
                <w:rtl w:val="0"/>
              </w:rPr>
              <w:t xml:space="preserve">U3 Article 15.09</w:t>
            </w:r>
          </w:p>
          <w:p w:rsidR="00000000" w:rsidDel="00000000" w:rsidP="00000000" w:rsidRDefault="00000000" w:rsidRPr="00000000" w14:paraId="00000099">
            <w:pPr>
              <w:widowControl w:val="0"/>
              <w:spacing w:line="240" w:lineRule="auto"/>
              <w:rPr/>
            </w:pPr>
            <w:r w:rsidDel="00000000" w:rsidR="00000000" w:rsidRPr="00000000">
              <w:rPr>
                <w:rtl w:val="0"/>
              </w:rPr>
            </w:r>
          </w:p>
          <w:p w:rsidR="00000000" w:rsidDel="00000000" w:rsidP="00000000" w:rsidRDefault="00000000" w:rsidRPr="00000000" w14:paraId="0000009A">
            <w:pPr>
              <w:widowControl w:val="0"/>
              <w:spacing w:line="240" w:lineRule="auto"/>
              <w:rPr>
                <w:b w:val="1"/>
                <w:i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B">
            <w:pPr>
              <w:widowControl w:val="0"/>
              <w:numPr>
                <w:ilvl w:val="0"/>
                <w:numId w:val="16"/>
              </w:numPr>
              <w:spacing w:line="240" w:lineRule="auto"/>
              <w:ind w:left="316.8" w:hanging="316.8"/>
              <w:rPr/>
            </w:pPr>
            <w:r w:rsidDel="00000000" w:rsidR="00000000" w:rsidRPr="00000000">
              <w:rPr>
                <w:rtl w:val="0"/>
              </w:rPr>
              <w:t xml:space="preserve">Increase funding on-campus childcare facilities</w:t>
            </w:r>
          </w:p>
          <w:p w:rsidR="00000000" w:rsidDel="00000000" w:rsidP="00000000" w:rsidRDefault="00000000" w:rsidRPr="00000000" w14:paraId="0000009C">
            <w:pPr>
              <w:widowControl w:val="0"/>
              <w:numPr>
                <w:ilvl w:val="1"/>
                <w:numId w:val="16"/>
              </w:numPr>
              <w:spacing w:line="240" w:lineRule="auto"/>
              <w:ind w:left="576" w:hanging="288"/>
              <w:rPr/>
            </w:pPr>
            <w:r w:rsidDel="00000000" w:rsidR="00000000" w:rsidRPr="00000000">
              <w:rPr>
                <w:rtl w:val="0"/>
              </w:rPr>
              <w:t xml:space="preserve">Co-op (operating funds) $50,000</w:t>
            </w:r>
            <w:r w:rsidDel="00000000" w:rsidR="00000000" w:rsidRPr="00000000">
              <w:rPr>
                <w:rFonts w:ascii="Arial Unicode MS" w:cs="Arial Unicode MS" w:eastAsia="Arial Unicode MS" w:hAnsi="Arial Unicode MS"/>
                <w:rtl w:val="0"/>
              </w:rPr>
              <w:t xml:space="preserve">→increase to </w:t>
            </w:r>
            <w:r w:rsidDel="00000000" w:rsidR="00000000" w:rsidRPr="00000000">
              <w:rPr>
                <w:b w:val="1"/>
                <w:u w:val="single"/>
                <w:rtl w:val="0"/>
              </w:rPr>
              <w:t xml:space="preserve">$</w:t>
            </w:r>
            <w:r w:rsidDel="00000000" w:rsidR="00000000" w:rsidRPr="00000000">
              <w:rPr>
                <w:b w:val="1"/>
                <w:color w:val="ff0000"/>
                <w:u w:val="single"/>
                <w:rtl w:val="0"/>
              </w:rPr>
              <w:t xml:space="preserve">60,000</w:t>
            </w:r>
            <w:r w:rsidDel="00000000" w:rsidR="00000000" w:rsidRPr="00000000">
              <w:rPr>
                <w:i w:val="1"/>
                <w:strike w:val="1"/>
                <w:color w:val="ff0000"/>
                <w:rtl w:val="0"/>
              </w:rPr>
              <w:t xml:space="preserve">65,000</w:t>
            </w:r>
          </w:p>
          <w:p w:rsidR="00000000" w:rsidDel="00000000" w:rsidP="00000000" w:rsidRDefault="00000000" w:rsidRPr="00000000" w14:paraId="0000009D">
            <w:pPr>
              <w:widowControl w:val="0"/>
              <w:numPr>
                <w:ilvl w:val="1"/>
                <w:numId w:val="16"/>
              </w:numPr>
              <w:spacing w:line="240" w:lineRule="auto"/>
              <w:ind w:left="576" w:hanging="288"/>
              <w:rPr/>
            </w:pPr>
            <w:r w:rsidDel="00000000" w:rsidR="00000000" w:rsidRPr="00000000">
              <w:rPr>
                <w:rFonts w:ascii="Arial Unicode MS" w:cs="Arial Unicode MS" w:eastAsia="Arial Unicode MS" w:hAnsi="Arial Unicode MS"/>
                <w:rtl w:val="0"/>
              </w:rPr>
              <w:t xml:space="preserve">Lee Wiggins (operating funds) $50,000→increase to </w:t>
            </w:r>
            <w:r w:rsidDel="00000000" w:rsidR="00000000" w:rsidRPr="00000000">
              <w:rPr>
                <w:b w:val="1"/>
                <w:u w:val="single"/>
                <w:rtl w:val="0"/>
              </w:rPr>
              <w:t xml:space="preserve">$</w:t>
            </w:r>
            <w:r w:rsidDel="00000000" w:rsidR="00000000" w:rsidRPr="00000000">
              <w:rPr>
                <w:b w:val="1"/>
                <w:color w:val="ff0000"/>
                <w:u w:val="single"/>
                <w:rtl w:val="0"/>
              </w:rPr>
              <w:t xml:space="preserve">60,000</w:t>
            </w:r>
            <w:r w:rsidDel="00000000" w:rsidR="00000000" w:rsidRPr="00000000">
              <w:rPr>
                <w:i w:val="1"/>
                <w:strike w:val="1"/>
                <w:color w:val="ff0000"/>
                <w:rtl w:val="0"/>
              </w:rPr>
              <w:t xml:space="preserve">65,000</w:t>
            </w:r>
            <w:r w:rsidDel="00000000" w:rsidR="00000000" w:rsidRPr="00000000">
              <w:rPr>
                <w:rtl w:val="0"/>
              </w:rPr>
            </w:r>
          </w:p>
          <w:p w:rsidR="00000000" w:rsidDel="00000000" w:rsidP="00000000" w:rsidRDefault="00000000" w:rsidRPr="00000000" w14:paraId="0000009E">
            <w:pPr>
              <w:widowControl w:val="0"/>
              <w:numPr>
                <w:ilvl w:val="1"/>
                <w:numId w:val="16"/>
              </w:numPr>
              <w:spacing w:line="240" w:lineRule="auto"/>
              <w:ind w:left="576" w:hanging="288"/>
              <w:rPr/>
            </w:pPr>
            <w:r w:rsidDel="00000000" w:rsidR="00000000" w:rsidRPr="00000000">
              <w:rPr>
                <w:rtl w:val="0"/>
              </w:rPr>
              <w:t xml:space="preserve">(No increase to </w:t>
            </w:r>
            <w:r w:rsidDel="00000000" w:rsidR="00000000" w:rsidRPr="00000000">
              <w:rPr>
                <w:rtl w:val="0"/>
              </w:rPr>
              <w:t xml:space="preserve">Lee Wiggins members’ subsidies </w:t>
            </w:r>
            <w:r w:rsidDel="00000000" w:rsidR="00000000" w:rsidRPr="00000000">
              <w:rPr>
                <w:rtl w:val="0"/>
              </w:rPr>
              <w:t xml:space="preserve">$50,000)</w:t>
            </w:r>
            <w:r w:rsidDel="00000000" w:rsidR="00000000" w:rsidRPr="00000000">
              <w:rPr>
                <w:rtl w:val="0"/>
              </w:rPr>
            </w:r>
          </w:p>
          <w:p w:rsidR="00000000" w:rsidDel="00000000" w:rsidP="00000000" w:rsidRDefault="00000000" w:rsidRPr="00000000" w14:paraId="0000009F">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316.8" w:right="0" w:hanging="316.8"/>
              <w:jc w:val="left"/>
              <w:rPr/>
            </w:pPr>
            <w:r w:rsidDel="00000000" w:rsidR="00000000" w:rsidRPr="00000000">
              <w:rPr>
                <w:rtl w:val="0"/>
              </w:rPr>
              <w:t xml:space="preserve">Increa</w:t>
            </w:r>
            <w:r w:rsidDel="00000000" w:rsidR="00000000" w:rsidRPr="00000000">
              <w:rPr>
                <w:rtl w:val="0"/>
              </w:rPr>
              <w:t xml:space="preserve">se union-administered childcare fund to </w:t>
            </w:r>
            <w:r w:rsidDel="00000000" w:rsidR="00000000" w:rsidRPr="00000000">
              <w:rPr>
                <w:b w:val="1"/>
                <w:u w:val="single"/>
                <w:rtl w:val="0"/>
              </w:rPr>
              <w:t xml:space="preserve">$</w:t>
            </w:r>
            <w:r w:rsidDel="00000000" w:rsidR="00000000" w:rsidRPr="00000000">
              <w:rPr>
                <w:b w:val="1"/>
                <w:i w:val="1"/>
                <w:color w:val="ff0000"/>
                <w:u w:val="single"/>
                <w:rtl w:val="0"/>
              </w:rPr>
              <w:t xml:space="preserve">280,000</w:t>
            </w:r>
            <w:r w:rsidDel="00000000" w:rsidR="00000000" w:rsidRPr="00000000">
              <w:rPr>
                <w:i w:val="1"/>
                <w:strike w:val="1"/>
                <w:color w:val="ff0000"/>
                <w:rtl w:val="0"/>
              </w:rPr>
              <w:t xml:space="preserve">295,000</w:t>
            </w:r>
            <w:r w:rsidDel="00000000" w:rsidR="00000000" w:rsidRPr="00000000">
              <w:rPr>
                <w:b w:val="1"/>
                <w:rtl w:val="0"/>
              </w:rPr>
              <w:t xml:space="preserve"> </w:t>
            </w:r>
            <w:r w:rsidDel="00000000" w:rsidR="00000000" w:rsidRPr="00000000">
              <w:rPr>
                <w:rtl w:val="0"/>
              </w:rPr>
              <w:t xml:space="preserve">in 2023-24, </w:t>
            </w:r>
            <w:r w:rsidDel="00000000" w:rsidR="00000000" w:rsidRPr="00000000">
              <w:rPr>
                <w:i w:val="1"/>
                <w:rtl w:val="0"/>
              </w:rPr>
              <w:t xml:space="preserve">$</w:t>
            </w:r>
            <w:r w:rsidDel="00000000" w:rsidR="00000000" w:rsidRPr="00000000">
              <w:rPr>
                <w:b w:val="1"/>
                <w:i w:val="1"/>
                <w:color w:val="ff0000"/>
                <w:u w:val="single"/>
                <w:rtl w:val="0"/>
              </w:rPr>
              <w:t xml:space="preserve">290,000</w:t>
            </w:r>
            <w:r w:rsidDel="00000000" w:rsidR="00000000" w:rsidRPr="00000000">
              <w:rPr>
                <w:i w:val="1"/>
                <w:strike w:val="1"/>
                <w:color w:val="ff0000"/>
                <w:rtl w:val="0"/>
              </w:rPr>
              <w:t xml:space="preserve">310,000</w:t>
            </w:r>
            <w:r w:rsidDel="00000000" w:rsidR="00000000" w:rsidRPr="00000000">
              <w:rPr>
                <w:b w:val="1"/>
                <w:color w:val="ff0000"/>
                <w:rtl w:val="0"/>
              </w:rPr>
              <w:t xml:space="preserve"> </w:t>
            </w:r>
            <w:r w:rsidDel="00000000" w:rsidR="00000000" w:rsidRPr="00000000">
              <w:rPr>
                <w:rtl w:val="0"/>
              </w:rPr>
              <w:t xml:space="preserve">in 2024-25, and </w:t>
            </w:r>
            <w:r w:rsidDel="00000000" w:rsidR="00000000" w:rsidRPr="00000000">
              <w:rPr>
                <w:b w:val="1"/>
                <w:u w:val="single"/>
                <w:rtl w:val="0"/>
              </w:rPr>
              <w:t xml:space="preserve">$</w:t>
            </w:r>
            <w:r w:rsidDel="00000000" w:rsidR="00000000" w:rsidRPr="00000000">
              <w:rPr>
                <w:b w:val="1"/>
                <w:i w:val="1"/>
                <w:color w:val="ff0000"/>
                <w:u w:val="single"/>
                <w:rtl w:val="0"/>
              </w:rPr>
              <w:t xml:space="preserve">300,000</w:t>
            </w:r>
            <w:r w:rsidDel="00000000" w:rsidR="00000000" w:rsidRPr="00000000">
              <w:rPr>
                <w:i w:val="1"/>
                <w:strike w:val="1"/>
                <w:color w:val="ff0000"/>
                <w:rtl w:val="0"/>
              </w:rPr>
              <w:t xml:space="preserve">325,000</w:t>
            </w:r>
            <w:r w:rsidDel="00000000" w:rsidR="00000000" w:rsidRPr="00000000">
              <w:rPr>
                <w:b w:val="1"/>
                <w:color w:val="ff0000"/>
                <w:rtl w:val="0"/>
              </w:rPr>
              <w:t xml:space="preserve"> </w:t>
            </w:r>
            <w:r w:rsidDel="00000000" w:rsidR="00000000" w:rsidRPr="00000000">
              <w:rPr>
                <w:rtl w:val="0"/>
              </w:rPr>
              <w:t xml:space="preserve">in 2025-6</w:t>
            </w:r>
            <w:r w:rsidDel="00000000" w:rsidR="00000000" w:rsidRPr="00000000">
              <w:rPr>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pPr>
            <w:r w:rsidDel="00000000" w:rsidR="00000000" w:rsidRPr="00000000">
              <w:rPr>
                <w:rtl w:val="0"/>
              </w:rPr>
              <w:t xml:space="preserve">1% increase in childcare fund in each of the 2023-24, 2024-25, and 2025-26 contract years</w:t>
            </w:r>
          </w:p>
        </w:tc>
        <w:tc>
          <w:tcP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pPr>
            <w:r w:rsidDel="00000000" w:rsidR="00000000" w:rsidRPr="00000000">
              <w:rPr>
                <w:rtl w:val="0"/>
              </w:rPr>
              <w:t xml:space="preserve">Union countered, March 25. Dropping increase to members’ subsidies; Union counter Apr 4: dollars, not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b w:val="1"/>
              </w:rPr>
            </w:pPr>
            <w:r w:rsidDel="00000000" w:rsidR="00000000" w:rsidRPr="00000000">
              <w:rPr>
                <w:b w:val="1"/>
                <w:rtl w:val="0"/>
              </w:rPr>
              <w:t xml:space="preserve">CUPE 3903 Benefits Fund </w:t>
            </w:r>
            <w:r w:rsidDel="00000000" w:rsidR="00000000" w:rsidRPr="00000000">
              <w:rPr>
                <w:rtl w:val="0"/>
              </w:rPr>
              <w:t xml:space="preserve">(#38)</w:t>
            </w:r>
            <w:r w:rsidDel="00000000" w:rsidR="00000000" w:rsidRPr="00000000">
              <w:rPr>
                <w:b w:val="1"/>
                <w:rtl w:val="0"/>
              </w:rPr>
              <w:t xml:space="preserve">  </w:t>
            </w:r>
          </w:p>
          <w:p w:rsidR="00000000" w:rsidDel="00000000" w:rsidP="00000000" w:rsidRDefault="00000000" w:rsidRPr="00000000" w14:paraId="000000A3">
            <w:pPr>
              <w:widowControl w:val="0"/>
              <w:spacing w:line="240" w:lineRule="auto"/>
              <w:rPr/>
            </w:pPr>
            <w:r w:rsidDel="00000000" w:rsidR="00000000" w:rsidRPr="00000000">
              <w:rPr>
                <w:rtl w:val="0"/>
              </w:rPr>
              <w:t xml:space="preserve">U1 Article 15.27</w:t>
            </w:r>
          </w:p>
          <w:p w:rsidR="00000000" w:rsidDel="00000000" w:rsidP="00000000" w:rsidRDefault="00000000" w:rsidRPr="00000000" w14:paraId="000000A4">
            <w:pPr>
              <w:widowControl w:val="0"/>
              <w:spacing w:line="240" w:lineRule="auto"/>
              <w:rPr/>
            </w:pPr>
            <w:r w:rsidDel="00000000" w:rsidR="00000000" w:rsidRPr="00000000">
              <w:rPr>
                <w:rtl w:val="0"/>
              </w:rPr>
              <w:t xml:space="preserve">U2 Article 15.30 </w:t>
            </w:r>
          </w:p>
          <w:p w:rsidR="00000000" w:rsidDel="00000000" w:rsidP="00000000" w:rsidRDefault="00000000" w:rsidRPr="00000000" w14:paraId="000000A5">
            <w:pPr>
              <w:widowControl w:val="0"/>
              <w:spacing w:line="240" w:lineRule="auto"/>
              <w:rPr>
                <w:b w:val="1"/>
                <w:i w:val="1"/>
              </w:rPr>
            </w:pPr>
            <w:r w:rsidDel="00000000" w:rsidR="00000000" w:rsidRPr="00000000">
              <w:rPr>
                <w:rtl w:val="0"/>
              </w:rPr>
              <w:t xml:space="preserve">U3 Article 22</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ind w:left="0" w:firstLine="0"/>
              <w:rPr/>
            </w:pPr>
            <w:r w:rsidDel="00000000" w:rsidR="00000000" w:rsidRPr="00000000">
              <w:rPr>
                <w:rtl w:val="0"/>
              </w:rPr>
              <w:t xml:space="preserve">Increase Extended Health Benefits Fund </w:t>
            </w:r>
            <w:r w:rsidDel="00000000" w:rsidR="00000000" w:rsidRPr="00000000">
              <w:rPr>
                <w:b w:val="1"/>
                <w:u w:val="single"/>
                <w:rtl w:val="0"/>
              </w:rPr>
              <w:t xml:space="preserve">to $500,000</w:t>
            </w:r>
            <w:r w:rsidDel="00000000" w:rsidR="00000000" w:rsidRPr="00000000">
              <w:rPr>
                <w:rtl w:val="0"/>
              </w:rPr>
              <w:t xml:space="preserve"> </w:t>
            </w:r>
            <w:r w:rsidDel="00000000" w:rsidR="00000000" w:rsidRPr="00000000">
              <w:rPr>
                <w:strike w:val="1"/>
                <w:rtl w:val="0"/>
              </w:rPr>
              <w:t xml:space="preserve">by 30%</w:t>
            </w:r>
            <w:r w:rsidDel="00000000" w:rsidR="00000000" w:rsidRPr="00000000">
              <w:rPr>
                <w:rtl w:val="0"/>
              </w:rPr>
              <w:t xml:space="preserve"> in 2023-24, </w:t>
            </w:r>
            <w:r w:rsidDel="00000000" w:rsidR="00000000" w:rsidRPr="00000000">
              <w:rPr>
                <w:b w:val="1"/>
                <w:u w:val="single"/>
                <w:rtl w:val="0"/>
              </w:rPr>
              <w:t xml:space="preserve">to $525,000</w:t>
            </w:r>
            <w:r w:rsidDel="00000000" w:rsidR="00000000" w:rsidRPr="00000000">
              <w:rPr>
                <w:rtl w:val="0"/>
              </w:rPr>
              <w:t xml:space="preserve"> </w:t>
            </w:r>
            <w:r w:rsidDel="00000000" w:rsidR="00000000" w:rsidRPr="00000000">
              <w:rPr>
                <w:strike w:val="1"/>
                <w:rtl w:val="0"/>
              </w:rPr>
              <w:t xml:space="preserve">5% in</w:t>
            </w:r>
            <w:r w:rsidDel="00000000" w:rsidR="00000000" w:rsidRPr="00000000">
              <w:rPr>
                <w:rtl w:val="0"/>
              </w:rPr>
              <w:t xml:space="preserve"> 2024-25, and </w:t>
            </w:r>
            <w:r w:rsidDel="00000000" w:rsidR="00000000" w:rsidRPr="00000000">
              <w:rPr>
                <w:b w:val="1"/>
                <w:u w:val="single"/>
                <w:rtl w:val="0"/>
              </w:rPr>
              <w:t xml:space="preserve">to $550,000</w:t>
            </w:r>
            <w:r w:rsidDel="00000000" w:rsidR="00000000" w:rsidRPr="00000000">
              <w:rPr>
                <w:rtl w:val="0"/>
              </w:rPr>
              <w:t xml:space="preserve"> </w:t>
            </w:r>
            <w:r w:rsidDel="00000000" w:rsidR="00000000" w:rsidRPr="00000000">
              <w:rPr>
                <w:strike w:val="1"/>
                <w:rtl w:val="0"/>
              </w:rPr>
              <w:t xml:space="preserve">5% in</w:t>
            </w:r>
            <w:r w:rsidDel="00000000" w:rsidR="00000000" w:rsidRPr="00000000">
              <w:rPr>
                <w:rtl w:val="0"/>
              </w:rPr>
              <w:t xml:space="preserve"> 2025-6.</w:t>
            </w:r>
          </w:p>
        </w:tc>
        <w:tc>
          <w:tcP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pPr>
            <w:r w:rsidDel="00000000" w:rsidR="00000000" w:rsidRPr="00000000">
              <w:rPr>
                <w:rtl w:val="0"/>
              </w:rPr>
              <w:t xml:space="preserve">1% increase in each of the 2023-24, 2024-25, and 2025-26 contract years</w:t>
            </w:r>
          </w:p>
        </w:tc>
        <w:tc>
          <w:tcP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pPr>
            <w:r w:rsidDel="00000000" w:rsidR="00000000" w:rsidRPr="00000000">
              <w:rPr>
                <w:rtl w:val="0"/>
              </w:rPr>
              <w:t xml:space="preserve">Union countered, March 25. Expressing increases in dollar amounts. Dropping increase per year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b w:val="1"/>
              </w:rPr>
            </w:pPr>
            <w:r w:rsidDel="00000000" w:rsidR="00000000" w:rsidRPr="00000000">
              <w:rPr>
                <w:b w:val="1"/>
                <w:rtl w:val="0"/>
              </w:rPr>
              <w:t xml:space="preserve">Ways &amp; Means Funds </w:t>
            </w:r>
            <w:r w:rsidDel="00000000" w:rsidR="00000000" w:rsidRPr="00000000">
              <w:rPr>
                <w:rtl w:val="0"/>
              </w:rPr>
              <w:t xml:space="preserve">(#41)</w:t>
            </w:r>
            <w:r w:rsidDel="00000000" w:rsidR="00000000" w:rsidRPr="00000000">
              <w:rPr>
                <w:rtl w:val="0"/>
              </w:rPr>
            </w:r>
          </w:p>
          <w:p w:rsidR="00000000" w:rsidDel="00000000" w:rsidP="00000000" w:rsidRDefault="00000000" w:rsidRPr="00000000" w14:paraId="000000AA">
            <w:pPr>
              <w:widowControl w:val="0"/>
              <w:spacing w:line="240" w:lineRule="auto"/>
              <w:rPr/>
            </w:pPr>
            <w:r w:rsidDel="00000000" w:rsidR="00000000" w:rsidRPr="00000000">
              <w:rPr>
                <w:rtl w:val="0"/>
              </w:rPr>
              <w:t xml:space="preserve">U1 Article 20</w:t>
            </w:r>
          </w:p>
          <w:p w:rsidR="00000000" w:rsidDel="00000000" w:rsidP="00000000" w:rsidRDefault="00000000" w:rsidRPr="00000000" w14:paraId="000000AB">
            <w:pPr>
              <w:widowControl w:val="0"/>
              <w:spacing w:line="240" w:lineRule="auto"/>
              <w:rPr/>
            </w:pPr>
            <w:r w:rsidDel="00000000" w:rsidR="00000000" w:rsidRPr="00000000">
              <w:rPr>
                <w:rtl w:val="0"/>
              </w:rPr>
              <w:t xml:space="preserve">U2 Article 20.1 </w:t>
            </w:r>
          </w:p>
          <w:p w:rsidR="00000000" w:rsidDel="00000000" w:rsidP="00000000" w:rsidRDefault="00000000" w:rsidRPr="00000000" w14:paraId="000000AC">
            <w:pPr>
              <w:widowControl w:val="0"/>
              <w:spacing w:line="240" w:lineRule="auto"/>
              <w:rPr>
                <w:i w:val="1"/>
              </w:rPr>
            </w:pPr>
            <w:r w:rsidDel="00000000" w:rsidR="00000000" w:rsidRPr="00000000">
              <w:rPr>
                <w:rtl w:val="0"/>
              </w:rPr>
              <w:t xml:space="preserve">U3 Article 18</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316.8" w:right="0" w:hanging="316.8"/>
              <w:jc w:val="left"/>
              <w:rPr/>
            </w:pPr>
            <w:r w:rsidDel="00000000" w:rsidR="00000000" w:rsidRPr="00000000">
              <w:rPr>
                <w:rtl w:val="0"/>
              </w:rPr>
              <w:t xml:space="preserve">Increase </w:t>
            </w:r>
            <w:r w:rsidDel="00000000" w:rsidR="00000000" w:rsidRPr="00000000">
              <w:rPr>
                <w:b w:val="1"/>
                <w:u w:val="single"/>
                <w:rtl w:val="0"/>
              </w:rPr>
              <w:t xml:space="preserve">to $300,000</w:t>
            </w:r>
            <w:r w:rsidDel="00000000" w:rsidR="00000000" w:rsidRPr="00000000">
              <w:rPr>
                <w:rtl w:val="0"/>
              </w:rPr>
              <w:t xml:space="preserve"> </w:t>
            </w:r>
            <w:r w:rsidDel="00000000" w:rsidR="00000000" w:rsidRPr="00000000">
              <w:rPr>
                <w:strike w:val="1"/>
                <w:rtl w:val="0"/>
              </w:rPr>
              <w:t xml:space="preserve">by 30%</w:t>
            </w:r>
            <w:r w:rsidDel="00000000" w:rsidR="00000000" w:rsidRPr="00000000">
              <w:rPr>
                <w:rtl w:val="0"/>
              </w:rPr>
              <w:t xml:space="preserve"> </w:t>
            </w:r>
            <w:r w:rsidDel="00000000" w:rsidR="00000000" w:rsidRPr="00000000">
              <w:rPr>
                <w:rtl w:val="0"/>
              </w:rPr>
              <w:t xml:space="preserve">in</w:t>
            </w:r>
            <w:r w:rsidDel="00000000" w:rsidR="00000000" w:rsidRPr="00000000">
              <w:rPr>
                <w:rtl w:val="0"/>
              </w:rPr>
              <w:t xml:space="preserve"> 2023-24, </w:t>
            </w:r>
            <w:r w:rsidDel="00000000" w:rsidR="00000000" w:rsidRPr="00000000">
              <w:rPr>
                <w:b w:val="1"/>
                <w:u w:val="single"/>
                <w:rtl w:val="0"/>
              </w:rPr>
              <w:t xml:space="preserve">$315,000</w:t>
            </w:r>
            <w:r w:rsidDel="00000000" w:rsidR="00000000" w:rsidRPr="00000000">
              <w:rPr>
                <w:strike w:val="1"/>
                <w:rtl w:val="0"/>
              </w:rPr>
              <w:t xml:space="preserve"> 5%</w:t>
            </w:r>
            <w:r w:rsidDel="00000000" w:rsidR="00000000" w:rsidRPr="00000000">
              <w:rPr>
                <w:rtl w:val="0"/>
              </w:rPr>
              <w:t xml:space="preserve"> in 2024-25, and </w:t>
            </w:r>
            <w:r w:rsidDel="00000000" w:rsidR="00000000" w:rsidRPr="00000000">
              <w:rPr>
                <w:b w:val="1"/>
                <w:u w:val="single"/>
                <w:rtl w:val="0"/>
              </w:rPr>
              <w:t xml:space="preserve">$330,000</w:t>
            </w:r>
            <w:r w:rsidDel="00000000" w:rsidR="00000000" w:rsidRPr="00000000">
              <w:rPr>
                <w:rtl w:val="0"/>
              </w:rPr>
              <w:t xml:space="preserve"> </w:t>
            </w:r>
            <w:r w:rsidDel="00000000" w:rsidR="00000000" w:rsidRPr="00000000">
              <w:rPr>
                <w:strike w:val="1"/>
                <w:rtl w:val="0"/>
              </w:rPr>
              <w:t xml:space="preserve">5%</w:t>
            </w:r>
            <w:r w:rsidDel="00000000" w:rsidR="00000000" w:rsidRPr="00000000">
              <w:rPr>
                <w:rtl w:val="0"/>
              </w:rPr>
              <w:t xml:space="preserve"> in 2025-6</w:t>
            </w:r>
          </w:p>
          <w:p w:rsidR="00000000" w:rsidDel="00000000" w:rsidP="00000000" w:rsidRDefault="00000000" w:rsidRPr="00000000" w14:paraId="000000AE">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316.8" w:right="0" w:hanging="316.8"/>
              <w:jc w:val="left"/>
              <w:rPr/>
            </w:pPr>
            <w:r w:rsidDel="00000000" w:rsidR="00000000" w:rsidRPr="00000000">
              <w:rPr>
                <w:rtl w:val="0"/>
              </w:rPr>
              <w:t xml:space="preserve">Increase disability accommodations fund from $10,000 to $25,000</w:t>
            </w:r>
          </w:p>
        </w:tc>
        <w:tc>
          <w:tcP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316.8" w:right="0" w:hanging="316.8"/>
              <w:jc w:val="left"/>
              <w:rPr/>
            </w:pPr>
            <w:r w:rsidDel="00000000" w:rsidR="00000000" w:rsidRPr="00000000">
              <w:rPr>
                <w:rtl w:val="0"/>
              </w:rPr>
              <w:t xml:space="preserve">1% increase in each of the 2023-24, 2024-25, and 2025-26 contract years.</w:t>
            </w:r>
          </w:p>
          <w:p w:rsidR="00000000" w:rsidDel="00000000" w:rsidP="00000000" w:rsidRDefault="00000000" w:rsidRPr="00000000" w14:paraId="000000B0">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316.8" w:right="0" w:hanging="316.8"/>
              <w:jc w:val="left"/>
              <w:rPr/>
            </w:pPr>
            <w:r w:rsidDel="00000000" w:rsidR="00000000" w:rsidRPr="00000000">
              <w:rPr>
                <w:rtl w:val="0"/>
              </w:rPr>
              <w:t xml:space="preserve">$10,000 from accommodation fund to be put into main fund (ER already has legal obligation to accommodate disabilities)</w:t>
            </w:r>
          </w:p>
        </w:tc>
        <w:tc>
          <w:tcP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tl w:val="0"/>
              </w:rPr>
              <w:t xml:space="preserve">Union counter Apr 3: dollars, not %, decrease year 1 demand</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b w:val="1"/>
                <w:rtl w:val="0"/>
              </w:rPr>
              <w:t xml:space="preserve">Mentoring Fund </w:t>
            </w:r>
            <w:r w:rsidDel="00000000" w:rsidR="00000000" w:rsidRPr="00000000">
              <w:rPr>
                <w:rtl w:val="0"/>
              </w:rPr>
              <w:t xml:space="preserve">(#7)</w:t>
            </w:r>
          </w:p>
          <w:p w:rsidR="00000000" w:rsidDel="00000000" w:rsidP="00000000" w:rsidRDefault="00000000" w:rsidRPr="00000000" w14:paraId="000000B3">
            <w:pPr>
              <w:widowControl w:val="0"/>
              <w:spacing w:line="240" w:lineRule="auto"/>
              <w:rPr/>
            </w:pPr>
            <w:r w:rsidDel="00000000" w:rsidR="00000000" w:rsidRPr="00000000">
              <w:rPr>
                <w:rtl w:val="0"/>
              </w:rPr>
              <w:t xml:space="preserve">[NEW] U1 Article 15.30</w:t>
            </w:r>
          </w:p>
          <w:p w:rsidR="00000000" w:rsidDel="00000000" w:rsidP="00000000" w:rsidRDefault="00000000" w:rsidRPr="00000000" w14:paraId="000000B4">
            <w:pPr>
              <w:widowControl w:val="0"/>
              <w:spacing w:line="240" w:lineRule="auto"/>
              <w:rPr/>
            </w:pPr>
            <w:r w:rsidDel="00000000" w:rsidR="00000000" w:rsidRPr="00000000">
              <w:rPr>
                <w:rtl w:val="0"/>
              </w:rPr>
              <w:t xml:space="preserve">[NEW] U2 Article 15.32</w:t>
            </w:r>
          </w:p>
          <w:p w:rsidR="00000000" w:rsidDel="00000000" w:rsidP="00000000" w:rsidRDefault="00000000" w:rsidRPr="00000000" w14:paraId="000000B5">
            <w:pPr>
              <w:widowControl w:val="0"/>
              <w:spacing w:line="240" w:lineRule="auto"/>
              <w:rPr>
                <w:b w:val="1"/>
              </w:rPr>
            </w:pPr>
            <w:r w:rsidDel="00000000" w:rsidR="00000000" w:rsidRPr="00000000">
              <w:rPr>
                <w:rtl w:val="0"/>
              </w:rPr>
              <w:t xml:space="preserve">[NEW] U3 Article 11.15</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t xml:space="preserve">Introduce a new mentorship fund of $</w:t>
            </w:r>
            <w:r w:rsidDel="00000000" w:rsidR="00000000" w:rsidRPr="00000000">
              <w:rPr>
                <w:strike w:val="1"/>
                <w:rtl w:val="0"/>
              </w:rPr>
              <w:t xml:space="preserve">20,000</w:t>
            </w:r>
            <w:r w:rsidDel="00000000" w:rsidR="00000000" w:rsidRPr="00000000">
              <w:rPr>
                <w:b w:val="1"/>
                <w:i w:val="1"/>
                <w:u w:val="single"/>
                <w:rtl w:val="0"/>
              </w:rPr>
              <w:t xml:space="preserve">10,000</w:t>
            </w:r>
            <w:r w:rsidDel="00000000" w:rsidR="00000000" w:rsidRPr="00000000">
              <w:rPr>
                <w:rtl w:val="0"/>
              </w:rPr>
              <w:t xml:space="preserve"> per year, to be operated under the aegis of the Union, for the purpose of providing mentoring, professional development opportunities, and other supports, with an emphasis on mentoring members of employment equity groups.</w:t>
            </w:r>
          </w:p>
        </w:tc>
        <w:tc>
          <w:tcP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t xml:space="preserve">Union countered, Mar 24: decrease to $10,000</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pPr>
            <w:r w:rsidDel="00000000" w:rsidR="00000000" w:rsidRPr="00000000">
              <w:rPr>
                <w:b w:val="1"/>
                <w:rtl w:val="0"/>
              </w:rPr>
              <w:t xml:space="preserve">UHIP Fund</w:t>
            </w:r>
            <w:r w:rsidDel="00000000" w:rsidR="00000000" w:rsidRPr="00000000">
              <w:rPr>
                <w:rtl w:val="0"/>
              </w:rPr>
            </w:r>
          </w:p>
          <w:p w:rsidR="00000000" w:rsidDel="00000000" w:rsidP="00000000" w:rsidRDefault="00000000" w:rsidRPr="00000000" w14:paraId="000000BA">
            <w:pPr>
              <w:widowControl w:val="0"/>
              <w:spacing w:line="240" w:lineRule="auto"/>
              <w:rPr/>
            </w:pPr>
            <w:r w:rsidDel="00000000" w:rsidR="00000000" w:rsidRPr="00000000">
              <w:rPr>
                <w:rtl w:val="0"/>
              </w:rPr>
              <w:t xml:space="preserve">U1 Article 15.20</w:t>
            </w:r>
          </w:p>
          <w:p w:rsidR="00000000" w:rsidDel="00000000" w:rsidP="00000000" w:rsidRDefault="00000000" w:rsidRPr="00000000" w14:paraId="000000BB">
            <w:pPr>
              <w:widowControl w:val="0"/>
              <w:spacing w:line="240" w:lineRule="auto"/>
              <w:rPr/>
            </w:pPr>
            <w:r w:rsidDel="00000000" w:rsidR="00000000" w:rsidRPr="00000000">
              <w:rPr>
                <w:rtl w:val="0"/>
              </w:rPr>
              <w:t xml:space="preserve">U3 Article 23</w:t>
            </w:r>
          </w:p>
          <w:p w:rsidR="00000000" w:rsidDel="00000000" w:rsidP="00000000" w:rsidRDefault="00000000" w:rsidRPr="00000000" w14:paraId="000000BC">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both"/>
              <w:rPr/>
            </w:pPr>
            <w:r w:rsidDel="00000000" w:rsidR="00000000" w:rsidRPr="00000000">
              <w:rPr>
                <w:rtl w:val="0"/>
              </w:rPr>
              <w:t xml:space="preserve">Increase fund: </w:t>
            </w:r>
          </w:p>
          <w:p w:rsidR="00000000" w:rsidDel="00000000" w:rsidP="00000000" w:rsidRDefault="00000000" w:rsidRPr="00000000" w14:paraId="000000BE">
            <w:pPr>
              <w:widowControl w:val="0"/>
              <w:numPr>
                <w:ilvl w:val="0"/>
                <w:numId w:val="3"/>
              </w:numPr>
              <w:spacing w:line="240" w:lineRule="auto"/>
              <w:ind w:left="720" w:hanging="360"/>
              <w:jc w:val="both"/>
              <w:rPr/>
            </w:pPr>
            <w:r w:rsidDel="00000000" w:rsidR="00000000" w:rsidRPr="00000000">
              <w:rPr>
                <w:rtl w:val="0"/>
              </w:rPr>
              <w:t xml:space="preserve">2023-24: </w:t>
            </w:r>
            <w:r w:rsidDel="00000000" w:rsidR="00000000" w:rsidRPr="00000000">
              <w:rPr>
                <w:b w:val="1"/>
                <w:u w:val="single"/>
                <w:rtl w:val="0"/>
              </w:rPr>
              <w:t xml:space="preserve">$95,000</w:t>
            </w:r>
          </w:p>
          <w:p w:rsidR="00000000" w:rsidDel="00000000" w:rsidP="00000000" w:rsidRDefault="00000000" w:rsidRPr="00000000" w14:paraId="000000BF">
            <w:pPr>
              <w:widowControl w:val="0"/>
              <w:numPr>
                <w:ilvl w:val="0"/>
                <w:numId w:val="3"/>
              </w:numPr>
              <w:spacing w:line="240" w:lineRule="auto"/>
              <w:ind w:left="720" w:hanging="360"/>
              <w:jc w:val="both"/>
              <w:rPr/>
            </w:pPr>
            <w:r w:rsidDel="00000000" w:rsidR="00000000" w:rsidRPr="00000000">
              <w:rPr>
                <w:rtl w:val="0"/>
              </w:rPr>
              <w:t xml:space="preserve">2024-25: </w:t>
            </w:r>
            <w:r w:rsidDel="00000000" w:rsidR="00000000" w:rsidRPr="00000000">
              <w:rPr>
                <w:b w:val="1"/>
                <w:u w:val="single"/>
                <w:rtl w:val="0"/>
              </w:rPr>
              <w:t xml:space="preserve">$95,000</w:t>
            </w:r>
          </w:p>
          <w:p w:rsidR="00000000" w:rsidDel="00000000" w:rsidP="00000000" w:rsidRDefault="00000000" w:rsidRPr="00000000" w14:paraId="000000C0">
            <w:pPr>
              <w:widowControl w:val="0"/>
              <w:numPr>
                <w:ilvl w:val="0"/>
                <w:numId w:val="3"/>
              </w:numPr>
              <w:spacing w:line="240" w:lineRule="auto"/>
              <w:ind w:left="720" w:hanging="360"/>
              <w:jc w:val="both"/>
              <w:rPr/>
            </w:pPr>
            <w:r w:rsidDel="00000000" w:rsidR="00000000" w:rsidRPr="00000000">
              <w:rPr>
                <w:rtl w:val="0"/>
              </w:rPr>
              <w:t xml:space="preserve">2025-26: </w:t>
            </w:r>
            <w:r w:rsidDel="00000000" w:rsidR="00000000" w:rsidRPr="00000000">
              <w:rPr>
                <w:b w:val="1"/>
                <w:u w:val="single"/>
                <w:rtl w:val="0"/>
              </w:rPr>
              <w:t xml:space="preserve">$95,000</w:t>
            </w:r>
          </w:p>
        </w:tc>
        <w:tc>
          <w:tcP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both"/>
              <w:rPr/>
            </w:pPr>
            <w:r w:rsidDel="00000000" w:rsidR="00000000" w:rsidRPr="00000000">
              <w:rPr>
                <w:rtl w:val="0"/>
              </w:rPr>
              <w:t xml:space="preserve">Increase fund:</w:t>
            </w:r>
          </w:p>
          <w:p w:rsidR="00000000" w:rsidDel="00000000" w:rsidP="00000000" w:rsidRDefault="00000000" w:rsidRPr="00000000" w14:paraId="000000C2">
            <w:pPr>
              <w:widowControl w:val="0"/>
              <w:numPr>
                <w:ilvl w:val="0"/>
                <w:numId w:val="14"/>
              </w:numPr>
              <w:spacing w:line="240" w:lineRule="auto"/>
              <w:ind w:left="720" w:hanging="360"/>
              <w:jc w:val="both"/>
            </w:pPr>
            <w:r w:rsidDel="00000000" w:rsidR="00000000" w:rsidRPr="00000000">
              <w:rPr>
                <w:rtl w:val="0"/>
              </w:rPr>
              <w:t xml:space="preserve">2023-24: 1%</w:t>
            </w:r>
          </w:p>
          <w:p w:rsidR="00000000" w:rsidDel="00000000" w:rsidP="00000000" w:rsidRDefault="00000000" w:rsidRPr="00000000" w14:paraId="000000C3">
            <w:pPr>
              <w:widowControl w:val="0"/>
              <w:numPr>
                <w:ilvl w:val="0"/>
                <w:numId w:val="14"/>
              </w:numPr>
              <w:spacing w:line="240" w:lineRule="auto"/>
              <w:ind w:left="720" w:hanging="360"/>
              <w:jc w:val="both"/>
            </w:pPr>
            <w:r w:rsidDel="00000000" w:rsidR="00000000" w:rsidRPr="00000000">
              <w:rPr>
                <w:rtl w:val="0"/>
              </w:rPr>
              <w:t xml:space="preserve">2024-25: 1%</w:t>
            </w:r>
          </w:p>
          <w:p w:rsidR="00000000" w:rsidDel="00000000" w:rsidP="00000000" w:rsidRDefault="00000000" w:rsidRPr="00000000" w14:paraId="000000C4">
            <w:pPr>
              <w:widowControl w:val="0"/>
              <w:numPr>
                <w:ilvl w:val="0"/>
                <w:numId w:val="14"/>
              </w:numPr>
              <w:spacing w:line="240" w:lineRule="auto"/>
              <w:ind w:left="720" w:hanging="360"/>
              <w:jc w:val="both"/>
            </w:pPr>
            <w:r w:rsidDel="00000000" w:rsidR="00000000" w:rsidRPr="00000000">
              <w:rPr>
                <w:rtl w:val="0"/>
              </w:rPr>
              <w:t xml:space="preserve">2025-26: 1%</w:t>
            </w:r>
          </w:p>
        </w:tc>
        <w:tc>
          <w:tcP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b w:val="1"/>
              </w:rPr>
            </w:pPr>
            <w:r w:rsidDel="00000000" w:rsidR="00000000" w:rsidRPr="00000000">
              <w:rPr>
                <w:b w:val="1"/>
                <w:rtl w:val="0"/>
              </w:rPr>
              <w:t xml:space="preserve">Accommodations for members experiencing racial harassment, discrimination, and violence </w:t>
            </w: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C7">
            <w:pPr>
              <w:widowControl w:val="0"/>
              <w:spacing w:line="240" w:lineRule="auto"/>
              <w:rPr/>
            </w:pPr>
            <w:r w:rsidDel="00000000" w:rsidR="00000000" w:rsidRPr="00000000">
              <w:rPr>
                <w:rtl w:val="0"/>
              </w:rPr>
              <w:t xml:space="preserve">[NEW] Article 4.04</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b w:val="1"/>
                <w:u w:val="single"/>
              </w:rPr>
            </w:pPr>
            <w:r w:rsidDel="00000000" w:rsidR="00000000" w:rsidRPr="00000000">
              <w:rPr>
                <w:rtl w:val="0"/>
              </w:rPr>
              <w:t xml:space="preserve">Add accommodations and supports (related to work, st</w:t>
            </w:r>
            <w:r w:rsidDel="00000000" w:rsidR="00000000" w:rsidRPr="00000000">
              <w:rPr>
                <w:rtl w:val="0"/>
              </w:rPr>
              <w:t xml:space="preserve">udy, housing, and/or extracurricular activities) for racialized members who experience racial discrimination, harassment, and/or violence</w:t>
            </w:r>
            <w:r w:rsidDel="00000000" w:rsidR="00000000" w:rsidRPr="00000000">
              <w:rPr>
                <w:rtl w:val="0"/>
              </w:rPr>
              <w:t xml:space="preserve"> </w:t>
            </w:r>
            <w:r w:rsidDel="00000000" w:rsidR="00000000" w:rsidRPr="00000000">
              <w:rPr>
                <w:b w:val="1"/>
                <w:u w:val="single"/>
                <w:rtl w:val="0"/>
              </w:rPr>
              <w:t xml:space="preserve">as a pilot project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pPr>
            <w:r w:rsidDel="00000000" w:rsidR="00000000" w:rsidRPr="00000000">
              <w:rPr>
                <w:rtl w:val="0"/>
              </w:rPr>
              <w:t xml:space="preserve">NO. </w:t>
            </w:r>
          </w:p>
          <w:p w:rsidR="00000000" w:rsidDel="00000000" w:rsidP="00000000" w:rsidRDefault="00000000" w:rsidRPr="00000000" w14:paraId="000000CA">
            <w:pPr>
              <w:widowControl w:val="0"/>
              <w:spacing w:line="240" w:lineRule="auto"/>
              <w:rPr/>
            </w:pPr>
            <w:r w:rsidDel="00000000" w:rsidR="00000000" w:rsidRPr="00000000">
              <w:rPr>
                <w:rtl w:val="0"/>
              </w:rPr>
              <w:t xml:space="preserve">Letter (not part of CA) from Interim Vice-President Equity, People &amp; Culture pointing Union to existing “multiple initiatives, including but not limited to: the Security Services Review, the Framework and Action Plan on Black Inclusion, and the DEDI Strategy”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pPr>
            <w:r w:rsidDel="00000000" w:rsidR="00000000" w:rsidRPr="00000000">
              <w:rPr>
                <w:rtl w:val="0"/>
              </w:rPr>
              <w:t xml:space="preserve">Union countered, </w:t>
            </w:r>
          </w:p>
          <w:p w:rsidR="00000000" w:rsidDel="00000000" w:rsidP="00000000" w:rsidRDefault="00000000" w:rsidRPr="00000000" w14:paraId="000000CC">
            <w:pPr>
              <w:widowControl w:val="0"/>
              <w:spacing w:line="240" w:lineRule="auto"/>
              <w:rPr/>
            </w:pPr>
            <w:r w:rsidDel="00000000" w:rsidR="00000000" w:rsidRPr="00000000">
              <w:rPr>
                <w:rtl w:val="0"/>
              </w:rPr>
              <w:t xml:space="preserve">April 9</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b w:val="1"/>
              </w:rPr>
            </w:pPr>
            <w:r w:rsidDel="00000000" w:rsidR="00000000" w:rsidRPr="00000000">
              <w:rPr>
                <w:b w:val="1"/>
                <w:rtl w:val="0"/>
              </w:rPr>
              <w:t xml:space="preserve">Support For Members Experiencing Racial Discrimination, Harassment, and Violence Fund</w:t>
            </w:r>
          </w:p>
          <w:p w:rsidR="00000000" w:rsidDel="00000000" w:rsidP="00000000" w:rsidRDefault="00000000" w:rsidRPr="00000000" w14:paraId="000000CE">
            <w:pPr>
              <w:widowControl w:val="0"/>
              <w:spacing w:line="240" w:lineRule="auto"/>
              <w:rPr/>
            </w:pPr>
            <w:r w:rsidDel="00000000" w:rsidR="00000000" w:rsidRPr="00000000">
              <w:rPr>
                <w:rtl w:val="0"/>
              </w:rPr>
              <w:t xml:space="preserve">[NEW] U1 Article 15.30</w:t>
            </w:r>
          </w:p>
          <w:p w:rsidR="00000000" w:rsidDel="00000000" w:rsidP="00000000" w:rsidRDefault="00000000" w:rsidRPr="00000000" w14:paraId="000000CF">
            <w:pPr>
              <w:widowControl w:val="0"/>
              <w:spacing w:line="240" w:lineRule="auto"/>
              <w:rPr/>
            </w:pPr>
            <w:r w:rsidDel="00000000" w:rsidR="00000000" w:rsidRPr="00000000">
              <w:rPr>
                <w:rtl w:val="0"/>
              </w:rPr>
              <w:t xml:space="preserve">[NEW] U2 Article 15.32</w:t>
            </w:r>
          </w:p>
          <w:p w:rsidR="00000000" w:rsidDel="00000000" w:rsidP="00000000" w:rsidRDefault="00000000" w:rsidRPr="00000000" w14:paraId="000000D0">
            <w:pPr>
              <w:widowControl w:val="0"/>
              <w:spacing w:line="240" w:lineRule="auto"/>
              <w:rPr>
                <w:b w:val="1"/>
              </w:rPr>
            </w:pPr>
            <w:r w:rsidDel="00000000" w:rsidR="00000000" w:rsidRPr="00000000">
              <w:rPr>
                <w:rtl w:val="0"/>
              </w:rPr>
              <w:t xml:space="preserve">[NEW] U3 Article 27</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pPr>
            <w:r w:rsidDel="00000000" w:rsidR="00000000" w:rsidRPr="00000000">
              <w:rPr>
                <w:rtl w:val="0"/>
              </w:rPr>
              <w:t xml:space="preserve">ER contributes $50,000/year to new and ongoing union-administered fund to support racialized members experiencing racial discrimination, harassment, and/or violence.</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pPr>
            <w:r w:rsidDel="00000000" w:rsidR="00000000" w:rsidRPr="00000000">
              <w:rPr>
                <w:rtl w:val="0"/>
              </w:rPr>
              <w:t xml:space="preserve">NO. </w:t>
            </w:r>
          </w:p>
          <w:p w:rsidR="00000000" w:rsidDel="00000000" w:rsidP="00000000" w:rsidRDefault="00000000" w:rsidRPr="00000000" w14:paraId="000000D3">
            <w:pPr>
              <w:widowControl w:val="0"/>
              <w:spacing w:line="240" w:lineRule="auto"/>
              <w:rPr/>
            </w:pPr>
            <w:r w:rsidDel="00000000" w:rsidR="00000000" w:rsidRPr="00000000">
              <w:rPr>
                <w:rtl w:val="0"/>
              </w:rPr>
              <w:t xml:space="preserve">Letter (not part of CA) from Interim Vice-President Equity, People &amp; Culture pointing Union to existing “multiple initiatives, including but not limited to: the Security Services Review, the Framework and Action Plan on Black Inclusion, and the DEDI Strategy”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b w:val="1"/>
              </w:rPr>
            </w:pPr>
            <w:r w:rsidDel="00000000" w:rsidR="00000000" w:rsidRPr="00000000">
              <w:rPr>
                <w:b w:val="1"/>
                <w:rtl w:val="0"/>
              </w:rPr>
              <w:t xml:space="preserve">Executive Service </w:t>
            </w:r>
            <w:r w:rsidDel="00000000" w:rsidR="00000000" w:rsidRPr="00000000">
              <w:rPr>
                <w:rtl w:val="0"/>
              </w:rPr>
              <w:t xml:space="preserve">(#59)</w:t>
            </w:r>
            <w:r w:rsidDel="00000000" w:rsidR="00000000" w:rsidRPr="00000000">
              <w:rPr>
                <w:rtl w:val="0"/>
              </w:rPr>
            </w:r>
          </w:p>
          <w:p w:rsidR="00000000" w:rsidDel="00000000" w:rsidP="00000000" w:rsidRDefault="00000000" w:rsidRPr="00000000" w14:paraId="000000D6">
            <w:pPr>
              <w:widowControl w:val="0"/>
              <w:spacing w:line="240" w:lineRule="auto"/>
              <w:rPr/>
            </w:pPr>
            <w:r w:rsidDel="00000000" w:rsidR="00000000" w:rsidRPr="00000000">
              <w:rPr>
                <w:rtl w:val="0"/>
              </w:rPr>
              <w:t xml:space="preserve">U1 Article 15.09.1</w:t>
            </w:r>
          </w:p>
          <w:p w:rsidR="00000000" w:rsidDel="00000000" w:rsidP="00000000" w:rsidRDefault="00000000" w:rsidRPr="00000000" w14:paraId="000000D7">
            <w:pPr>
              <w:widowControl w:val="0"/>
              <w:spacing w:line="240" w:lineRule="auto"/>
              <w:rPr/>
            </w:pPr>
            <w:r w:rsidDel="00000000" w:rsidR="00000000" w:rsidRPr="00000000">
              <w:rPr>
                <w:rtl w:val="0"/>
              </w:rPr>
              <w:t xml:space="preserve">U2 Article 15.08.1</w:t>
            </w:r>
          </w:p>
          <w:p w:rsidR="00000000" w:rsidDel="00000000" w:rsidP="00000000" w:rsidRDefault="00000000" w:rsidRPr="00000000" w14:paraId="000000D8">
            <w:pPr>
              <w:widowControl w:val="0"/>
              <w:spacing w:line="240" w:lineRule="auto"/>
              <w:rPr/>
            </w:pPr>
            <w:r w:rsidDel="00000000" w:rsidR="00000000" w:rsidRPr="00000000">
              <w:rPr>
                <w:rtl w:val="0"/>
              </w:rPr>
              <w:t xml:space="preserve">U3 Article 11.05.3</w:t>
            </w:r>
          </w:p>
          <w:p w:rsidR="00000000" w:rsidDel="00000000" w:rsidP="00000000" w:rsidRDefault="00000000" w:rsidRPr="00000000" w14:paraId="000000D9">
            <w:pPr>
              <w:widowControl w:val="0"/>
              <w:spacing w:line="240" w:lineRule="auto"/>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w:t>
            </w:r>
            <w:r w:rsidDel="00000000" w:rsidR="00000000" w:rsidRPr="00000000">
              <w:rPr>
                <w:rtl w:val="0"/>
              </w:rPr>
              <w:t xml:space="preserve">ncrease the ER’s contribution to Executive honoraria from the equivalent of eight to fourteen course directorships to cover increase in size of executive since this was first negotiated.</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b w:val="1"/>
              </w:rPr>
            </w:pPr>
            <w:r w:rsidDel="00000000" w:rsidR="00000000" w:rsidRPr="00000000">
              <w:rPr>
                <w:b w:val="1"/>
                <w:rtl w:val="0"/>
              </w:rPr>
              <w:t xml:space="preserve">Continuation of Library and Email Services Following Completion of Contract </w:t>
            </w:r>
            <w:r w:rsidDel="00000000" w:rsidR="00000000" w:rsidRPr="00000000">
              <w:rPr>
                <w:rtl w:val="0"/>
              </w:rPr>
              <w:t xml:space="preserve">(#61)</w:t>
            </w:r>
            <w:r w:rsidDel="00000000" w:rsidR="00000000" w:rsidRPr="00000000">
              <w:rPr>
                <w:rtl w:val="0"/>
              </w:rPr>
            </w:r>
          </w:p>
          <w:p w:rsidR="00000000" w:rsidDel="00000000" w:rsidP="00000000" w:rsidRDefault="00000000" w:rsidRPr="00000000" w14:paraId="000000DE">
            <w:pPr>
              <w:widowControl w:val="0"/>
              <w:spacing w:line="240" w:lineRule="auto"/>
              <w:rPr/>
            </w:pPr>
            <w:r w:rsidDel="00000000" w:rsidR="00000000" w:rsidRPr="00000000">
              <w:rPr>
                <w:rtl w:val="0"/>
              </w:rPr>
              <w:t xml:space="preserve">U2 Article 15.28</w:t>
            </w:r>
          </w:p>
          <w:p w:rsidR="00000000" w:rsidDel="00000000" w:rsidP="00000000" w:rsidRDefault="00000000" w:rsidRPr="00000000" w14:paraId="000000DF">
            <w:pPr>
              <w:widowControl w:val="0"/>
              <w:spacing w:line="240" w:lineRule="auto"/>
              <w:rPr/>
            </w:pPr>
            <w:r w:rsidDel="00000000" w:rsidR="00000000" w:rsidRPr="00000000">
              <w:rPr>
                <w:rtl w:val="0"/>
              </w:rPr>
              <w:t xml:space="preserve">U1 15.26</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E0">
            <w:pPr>
              <w:widowControl w:val="0"/>
              <w:numPr>
                <w:ilvl w:val="0"/>
                <w:numId w:val="15"/>
              </w:numPr>
              <w:spacing w:line="240" w:lineRule="auto"/>
              <w:ind w:left="288"/>
            </w:pPr>
            <w:r w:rsidDel="00000000" w:rsidR="00000000" w:rsidRPr="00000000">
              <w:rPr>
                <w:rtl w:val="0"/>
              </w:rPr>
              <w:t xml:space="preserve">Continuation of work email services </w:t>
            </w:r>
            <w:r w:rsidDel="00000000" w:rsidR="00000000" w:rsidRPr="00000000">
              <w:rPr>
                <w:b w:val="1"/>
                <w:i w:val="1"/>
                <w:color w:val="ff0000"/>
                <w:u w:val="single"/>
                <w:rtl w:val="0"/>
              </w:rPr>
              <w:t xml:space="preserve">for 3 years </w:t>
            </w:r>
            <w:r w:rsidDel="00000000" w:rsidR="00000000" w:rsidRPr="00000000">
              <w:rPr>
                <w:rtl w:val="0"/>
              </w:rPr>
              <w:t xml:space="preserve">after completion of contract</w:t>
            </w:r>
          </w:p>
          <w:p w:rsidR="00000000" w:rsidDel="00000000" w:rsidP="00000000" w:rsidRDefault="00000000" w:rsidRPr="00000000" w14:paraId="000000E1">
            <w:pPr>
              <w:widowControl w:val="0"/>
              <w:numPr>
                <w:ilvl w:val="0"/>
                <w:numId w:val="15"/>
              </w:numPr>
              <w:spacing w:line="240" w:lineRule="auto"/>
              <w:ind w:left="288"/>
              <w:rPr>
                <w:i w:val="1"/>
                <w:strike w:val="1"/>
                <w:color w:val="ff0000"/>
              </w:rPr>
            </w:pPr>
            <w:r w:rsidDel="00000000" w:rsidR="00000000" w:rsidRPr="00000000">
              <w:rPr>
                <w:i w:val="1"/>
                <w:strike w:val="1"/>
                <w:color w:val="ff0000"/>
                <w:rtl w:val="0"/>
              </w:rPr>
              <w:t xml:space="preserve">Increase continuation of library services from 12 months to 36 months after completion of contract</w:t>
            </w:r>
          </w:p>
          <w:p w:rsidR="00000000" w:rsidDel="00000000" w:rsidP="00000000" w:rsidRDefault="00000000" w:rsidRPr="00000000" w14:paraId="000000E2">
            <w:pPr>
              <w:widowControl w:val="0"/>
              <w:numPr>
                <w:ilvl w:val="0"/>
                <w:numId w:val="15"/>
              </w:numPr>
              <w:spacing w:line="240" w:lineRule="auto"/>
              <w:ind w:left="288"/>
              <w:rPr>
                <w:b w:val="1"/>
                <w:i w:val="1"/>
                <w:color w:val="ff0000"/>
              </w:rPr>
            </w:pPr>
            <w:r w:rsidDel="00000000" w:rsidR="00000000" w:rsidRPr="00000000">
              <w:rPr>
                <w:b w:val="1"/>
                <w:i w:val="1"/>
                <w:color w:val="ff0000"/>
                <w:u w:val="single"/>
                <w:rtl w:val="0"/>
              </w:rPr>
              <w:t xml:space="preserve">Proposed formation of joint committee to explore extended email access and library access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b w:val="1"/>
              </w:rPr>
            </w:pPr>
            <w:r w:rsidDel="00000000" w:rsidR="00000000" w:rsidRPr="00000000">
              <w:rPr>
                <w:b w:val="1"/>
                <w:rtl w:val="0"/>
              </w:rPr>
              <w:t xml:space="preserve">Workplace Accommodations</w:t>
            </w:r>
          </w:p>
          <w:p w:rsidR="00000000" w:rsidDel="00000000" w:rsidP="00000000" w:rsidRDefault="00000000" w:rsidRPr="00000000" w14:paraId="000000E6">
            <w:pPr>
              <w:widowControl w:val="0"/>
              <w:spacing w:line="240" w:lineRule="auto"/>
              <w:rPr/>
            </w:pPr>
            <w:r w:rsidDel="00000000" w:rsidR="00000000" w:rsidRPr="00000000">
              <w:rPr>
                <w:rtl w:val="0"/>
              </w:rPr>
              <w:t xml:space="preserve">[NEW] LOA</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pPr>
            <w:r w:rsidDel="00000000" w:rsidR="00000000" w:rsidRPr="00000000">
              <w:rPr>
                <w:b w:val="1"/>
                <w:i w:val="1"/>
                <w:color w:val="ff0000"/>
                <w:u w:val="single"/>
                <w:rtl w:val="0"/>
              </w:rPr>
              <w:t xml:space="preserve">Letter of Agreement to </w:t>
            </w:r>
            <w:r w:rsidDel="00000000" w:rsidR="00000000" w:rsidRPr="00000000">
              <w:rPr>
                <w:rtl w:val="0"/>
              </w:rPr>
              <w:t xml:space="preserve">Empower Employee Well Being–CUPE 3903 Monthly Review committee to review accommodations process under Disability Support Program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pPr>
            <w:r w:rsidDel="00000000" w:rsidR="00000000" w:rsidRPr="00000000">
              <w:rPr>
                <w:rtl w:val="0"/>
              </w:rPr>
              <w:t xml:space="preserve">Agrees in principle, but instead of including language in the body of CA, proposes a Letter of Agreement (needs to be renewed next CA)</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b w:val="1"/>
                <w:i w:val="1"/>
                <w:color w:val="ff0000"/>
                <w:u w:val="single"/>
              </w:rPr>
            </w:pPr>
            <w:r w:rsidDel="00000000" w:rsidR="00000000" w:rsidRPr="00000000">
              <w:rPr>
                <w:b w:val="1"/>
                <w:i w:val="1"/>
                <w:color w:val="ff0000"/>
                <w:u w:val="single"/>
                <w:rtl w:val="0"/>
              </w:rPr>
              <w:t xml:space="preserve">Union agreed to ER’s LOA counterproposal </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b w:val="1"/>
              </w:rPr>
            </w:pPr>
            <w:r w:rsidDel="00000000" w:rsidR="00000000" w:rsidRPr="00000000">
              <w:rPr>
                <w:b w:val="1"/>
                <w:rtl w:val="0"/>
              </w:rPr>
              <w:t xml:space="preserve">Human Rights Code Based Program Extensions</w:t>
            </w:r>
          </w:p>
          <w:p w:rsidR="00000000" w:rsidDel="00000000" w:rsidP="00000000" w:rsidRDefault="00000000" w:rsidRPr="00000000" w14:paraId="000000EB">
            <w:pPr>
              <w:widowControl w:val="0"/>
              <w:spacing w:line="240" w:lineRule="auto"/>
              <w:rPr/>
            </w:pPr>
            <w:r w:rsidDel="00000000" w:rsidR="00000000" w:rsidRPr="00000000">
              <w:rPr>
                <w:rtl w:val="0"/>
              </w:rPr>
              <w:t xml:space="preserve">U1 Article 15.10 </w:t>
            </w:r>
          </w:p>
          <w:p w:rsidR="00000000" w:rsidDel="00000000" w:rsidP="00000000" w:rsidRDefault="00000000" w:rsidRPr="00000000" w14:paraId="000000EC">
            <w:pPr>
              <w:widowControl w:val="0"/>
              <w:spacing w:line="240" w:lineRule="auto"/>
              <w:rPr/>
            </w:pPr>
            <w:r w:rsidDel="00000000" w:rsidR="00000000" w:rsidRPr="00000000">
              <w:rPr>
                <w:rtl w:val="0"/>
              </w:rPr>
              <w:t xml:space="preserve">U2 Article 15.09</w:t>
            </w:r>
          </w:p>
          <w:p w:rsidR="00000000" w:rsidDel="00000000" w:rsidP="00000000" w:rsidRDefault="00000000" w:rsidRPr="00000000" w14:paraId="000000ED">
            <w:pPr>
              <w:widowControl w:val="0"/>
              <w:spacing w:line="240" w:lineRule="auto"/>
              <w:rPr/>
            </w:pPr>
            <w:r w:rsidDel="00000000" w:rsidR="00000000" w:rsidRPr="00000000">
              <w:rPr>
                <w:rtl w:val="0"/>
              </w:rPr>
              <w:t xml:space="preserve">U3 Article 11.06</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EE">
            <w:pPr>
              <w:widowControl w:val="0"/>
              <w:numPr>
                <w:ilvl w:val="0"/>
                <w:numId w:val="6"/>
              </w:numPr>
              <w:spacing w:line="240" w:lineRule="auto"/>
              <w:ind w:left="288"/>
            </w:pPr>
            <w:r w:rsidDel="00000000" w:rsidR="00000000" w:rsidRPr="00000000">
              <w:rPr>
                <w:b w:val="1"/>
                <w:i w:val="1"/>
                <w:color w:val="ff0000"/>
                <w:u w:val="single"/>
                <w:rtl w:val="0"/>
              </w:rPr>
              <w:t xml:space="preserve">Revised proposal</w:t>
            </w:r>
            <w:r w:rsidDel="00000000" w:rsidR="00000000" w:rsidRPr="00000000">
              <w:rPr>
                <w:rtl w:val="0"/>
              </w:rPr>
              <w:t xml:space="preserve"> to increase program extensions for graduate students who suffer injury or illness from 12 to 24 months </w:t>
            </w:r>
          </w:p>
          <w:p w:rsidR="00000000" w:rsidDel="00000000" w:rsidP="00000000" w:rsidRDefault="00000000" w:rsidRPr="00000000" w14:paraId="000000EF">
            <w:pPr>
              <w:widowControl w:val="0"/>
              <w:numPr>
                <w:ilvl w:val="0"/>
                <w:numId w:val="6"/>
              </w:numPr>
              <w:spacing w:line="240" w:lineRule="auto"/>
              <w:ind w:left="288"/>
            </w:pPr>
            <w:r w:rsidDel="00000000" w:rsidR="00000000" w:rsidRPr="00000000">
              <w:rPr>
                <w:rtl w:val="0"/>
              </w:rPr>
              <w:t xml:space="preserve">Rename article</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F0">
            <w:pPr>
              <w:widowControl w:val="0"/>
              <w:numPr>
                <w:ilvl w:val="0"/>
                <w:numId w:val="10"/>
              </w:numPr>
              <w:spacing w:line="240" w:lineRule="auto"/>
              <w:ind w:left="288"/>
            </w:pPr>
            <w:r w:rsidDel="00000000" w:rsidR="00000000" w:rsidRPr="00000000">
              <w:rPr>
                <w:rtl w:val="0"/>
              </w:rPr>
              <w:t xml:space="preserve">NO to increasing illness/injury extension provision</w:t>
            </w:r>
          </w:p>
          <w:p w:rsidR="00000000" w:rsidDel="00000000" w:rsidP="00000000" w:rsidRDefault="00000000" w:rsidRPr="00000000" w14:paraId="000000F1">
            <w:pPr>
              <w:widowControl w:val="0"/>
              <w:numPr>
                <w:ilvl w:val="0"/>
                <w:numId w:val="10"/>
              </w:numPr>
              <w:spacing w:line="240" w:lineRule="auto"/>
              <w:ind w:left="288"/>
            </w:pPr>
            <w:r w:rsidDel="00000000" w:rsidR="00000000" w:rsidRPr="00000000">
              <w:rPr>
                <w:rtl w:val="0"/>
              </w:rPr>
              <w:t xml:space="preserve">proposed </w:t>
            </w:r>
            <w:r w:rsidDel="00000000" w:rsidR="00000000" w:rsidRPr="00000000">
              <w:rPr>
                <w:i w:val="1"/>
                <w:rtl w:val="0"/>
              </w:rPr>
              <w:t xml:space="preserve">eliminating</w:t>
            </w:r>
            <w:r w:rsidDel="00000000" w:rsidR="00000000" w:rsidRPr="00000000">
              <w:rPr>
                <w:rtl w:val="0"/>
              </w:rPr>
              <w:t xml:space="preserve"> language on illness/injury extensions</w:t>
            </w:r>
          </w:p>
          <w:p w:rsidR="00000000" w:rsidDel="00000000" w:rsidP="00000000" w:rsidRDefault="00000000" w:rsidRPr="00000000" w14:paraId="000000F2">
            <w:pPr>
              <w:widowControl w:val="0"/>
              <w:numPr>
                <w:ilvl w:val="0"/>
                <w:numId w:val="10"/>
              </w:numPr>
              <w:spacing w:line="240" w:lineRule="auto"/>
              <w:ind w:left="288"/>
            </w:pPr>
            <w:r w:rsidDel="00000000" w:rsidR="00000000" w:rsidRPr="00000000">
              <w:rPr>
                <w:rtl w:val="0"/>
              </w:rPr>
              <w:t xml:space="preserve">Agreed to renaming article</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pPr>
            <w:r w:rsidDel="00000000" w:rsidR="00000000" w:rsidRPr="00000000">
              <w:rPr>
                <w:rtl w:val="0"/>
              </w:rPr>
            </w:r>
          </w:p>
        </w:tc>
      </w:tr>
      <w:tr>
        <w:trPr>
          <w:cantSplit w:val="0"/>
          <w:tblHeader w:val="0"/>
        </w:trPr>
        <w:tc>
          <w:tcPr>
            <w:gridSpan w:val="4"/>
            <w:shd w:fill="e06666"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b w:val="1"/>
              </w:rPr>
            </w:pPr>
            <w:r w:rsidDel="00000000" w:rsidR="00000000" w:rsidRPr="00000000">
              <w:rPr>
                <w:b w:val="1"/>
                <w:rtl w:val="0"/>
              </w:rPr>
              <w:t xml:space="preserve">UNIT 1</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b w:val="1"/>
              </w:rPr>
            </w:pPr>
            <w:r w:rsidDel="00000000" w:rsidR="00000000" w:rsidRPr="00000000">
              <w:rPr>
                <w:b w:val="1"/>
                <w:rtl w:val="0"/>
              </w:rPr>
              <w:t xml:space="preserve">OHRC-Based Extension of Priority Pool Entitlement </w:t>
            </w:r>
            <w:r w:rsidDel="00000000" w:rsidR="00000000" w:rsidRPr="00000000">
              <w:rPr>
                <w:rtl w:val="0"/>
              </w:rPr>
              <w:t xml:space="preserve">(#14)</w:t>
            </w:r>
            <w:r w:rsidDel="00000000" w:rsidR="00000000" w:rsidRPr="00000000">
              <w:rPr>
                <w:rtl w:val="0"/>
              </w:rPr>
            </w:r>
          </w:p>
          <w:p w:rsidR="00000000" w:rsidDel="00000000" w:rsidP="00000000" w:rsidRDefault="00000000" w:rsidRPr="00000000" w14:paraId="000000F9">
            <w:pPr>
              <w:widowControl w:val="0"/>
              <w:spacing w:line="240" w:lineRule="auto"/>
              <w:rPr/>
            </w:pPr>
            <w:r w:rsidDel="00000000" w:rsidR="00000000" w:rsidRPr="00000000">
              <w:rPr>
                <w:rtl w:val="0"/>
              </w:rPr>
              <w:t xml:space="preserve">U1 Article 12.03.2</w:t>
            </w:r>
          </w:p>
          <w:p w:rsidR="00000000" w:rsidDel="00000000" w:rsidP="00000000" w:rsidRDefault="00000000" w:rsidRPr="00000000" w14:paraId="000000FA">
            <w:pPr>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pPr>
            <w:r w:rsidDel="00000000" w:rsidR="00000000" w:rsidRPr="00000000">
              <w:rPr>
                <w:rtl w:val="0"/>
              </w:rPr>
              <w:t xml:space="preserve">Increase Ontario Human Rights Code based extensions from 1 to 2 years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pPr>
            <w:r w:rsidDel="00000000" w:rsidR="00000000" w:rsidRPr="00000000">
              <w:rPr>
                <w:b w:val="1"/>
                <w:rtl w:val="0"/>
              </w:rPr>
              <w:t xml:space="preserve">York Fellowship </w:t>
            </w:r>
            <w:r w:rsidDel="00000000" w:rsidR="00000000" w:rsidRPr="00000000">
              <w:rPr>
                <w:rtl w:val="0"/>
              </w:rPr>
              <w:t xml:space="preserve">(#51)</w:t>
            </w:r>
          </w:p>
          <w:p w:rsidR="00000000" w:rsidDel="00000000" w:rsidP="00000000" w:rsidRDefault="00000000" w:rsidRPr="00000000" w14:paraId="000000FF">
            <w:pPr>
              <w:widowControl w:val="0"/>
              <w:spacing w:line="240" w:lineRule="auto"/>
              <w:rPr/>
            </w:pPr>
            <w:r w:rsidDel="00000000" w:rsidR="00000000" w:rsidRPr="00000000">
              <w:rPr>
                <w:rtl w:val="0"/>
              </w:rPr>
              <w:t xml:space="preserve">U1 Letter of Agreement: Additional Funding For Priority Pool Members</w:t>
            </w:r>
          </w:p>
        </w:tc>
        <w:tc>
          <w:tcPr>
            <w:tcMar>
              <w:top w:w="100.0" w:type="dxa"/>
              <w:left w:w="100.0" w:type="dxa"/>
              <w:bottom w:w="100.0" w:type="dxa"/>
              <w:right w:w="100.0" w:type="dxa"/>
            </w:tcMar>
            <w:vAlign w:val="top"/>
          </w:tcPr>
          <w:p w:rsidR="00000000" w:rsidDel="00000000" w:rsidP="00000000" w:rsidRDefault="00000000" w:rsidRPr="00000000" w14:paraId="00000100">
            <w:pPr>
              <w:widowControl w:val="0"/>
              <w:numPr>
                <w:ilvl w:val="0"/>
                <w:numId w:val="2"/>
              </w:numPr>
              <w:spacing w:line="240" w:lineRule="auto"/>
              <w:ind w:left="288"/>
            </w:pPr>
            <w:r w:rsidDel="00000000" w:rsidR="00000000" w:rsidRPr="00000000">
              <w:rPr>
                <w:rtl w:val="0"/>
              </w:rPr>
              <w:t xml:space="preserve">Increase York Fellowship for international students (to $10,000) to offset high levels of tuition they pay</w:t>
            </w:r>
          </w:p>
          <w:p w:rsidR="00000000" w:rsidDel="00000000" w:rsidP="00000000" w:rsidRDefault="00000000" w:rsidRPr="00000000" w14:paraId="00000101">
            <w:pPr>
              <w:widowControl w:val="0"/>
              <w:numPr>
                <w:ilvl w:val="0"/>
                <w:numId w:val="2"/>
              </w:numPr>
              <w:spacing w:line="240" w:lineRule="auto"/>
              <w:ind w:left="288"/>
            </w:pPr>
            <w:r w:rsidDel="00000000" w:rsidR="00000000" w:rsidRPr="00000000">
              <w:rPr>
                <w:rtl w:val="0"/>
              </w:rPr>
              <w:t xml:space="preserve">Make students in the sixth year of their PhD eligible for the York Fellowship</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2">
            <w:pPr>
              <w:widowControl w:val="0"/>
              <w:numPr>
                <w:ilvl w:val="0"/>
                <w:numId w:val="4"/>
              </w:numPr>
              <w:spacing w:line="240" w:lineRule="auto"/>
              <w:ind w:left="288"/>
            </w:pPr>
            <w:r w:rsidDel="00000000" w:rsidR="00000000" w:rsidRPr="00000000">
              <w:rPr>
                <w:rtl w:val="0"/>
              </w:rPr>
              <w:t xml:space="preserve">No response. </w:t>
            </w:r>
          </w:p>
        </w:tc>
        <w:tc>
          <w:tcP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pPr>
            <w:r w:rsidDel="00000000" w:rsidR="00000000" w:rsidRPr="00000000">
              <w:rPr>
                <w:b w:val="1"/>
                <w:rtl w:val="0"/>
              </w:rPr>
              <w:t xml:space="preserve">Graduate Student Bursary Fund </w:t>
            </w:r>
            <w:r w:rsidDel="00000000" w:rsidR="00000000" w:rsidRPr="00000000">
              <w:rPr>
                <w:rtl w:val="0"/>
              </w:rPr>
              <w:t xml:space="preserve">(#48)</w:t>
            </w:r>
          </w:p>
          <w:p w:rsidR="00000000" w:rsidDel="00000000" w:rsidP="00000000" w:rsidRDefault="00000000" w:rsidRPr="00000000" w14:paraId="00000105">
            <w:pPr>
              <w:widowControl w:val="0"/>
              <w:spacing w:line="240" w:lineRule="auto"/>
              <w:rPr/>
            </w:pPr>
            <w:r w:rsidDel="00000000" w:rsidR="00000000" w:rsidRPr="00000000">
              <w:rPr>
                <w:rtl w:val="0"/>
              </w:rPr>
              <w:t xml:space="preserve">Article 15.14</w:t>
            </w:r>
          </w:p>
          <w:p w:rsidR="00000000" w:rsidDel="00000000" w:rsidP="00000000" w:rsidRDefault="00000000" w:rsidRPr="00000000" w14:paraId="00000106">
            <w:pPr>
              <w:widowControl w:val="0"/>
              <w:spacing w:line="240" w:lineRule="auto"/>
              <w:rPr>
                <w:highlight w:val="yellow"/>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both"/>
              <w:rPr>
                <w:i w:val="1"/>
                <w:strike w:val="1"/>
              </w:rPr>
            </w:pPr>
            <w:r w:rsidDel="00000000" w:rsidR="00000000" w:rsidRPr="00000000">
              <w:rPr>
                <w:rtl w:val="0"/>
              </w:rPr>
              <w:t xml:space="preserve">Increase fund:</w:t>
            </w:r>
            <w:r w:rsidDel="00000000" w:rsidR="00000000" w:rsidRPr="00000000">
              <w:rPr>
                <w:rtl w:val="0"/>
              </w:rPr>
            </w:r>
          </w:p>
          <w:p w:rsidR="00000000" w:rsidDel="00000000" w:rsidP="00000000" w:rsidRDefault="00000000" w:rsidRPr="00000000" w14:paraId="00000108">
            <w:pPr>
              <w:widowControl w:val="0"/>
              <w:spacing w:line="240" w:lineRule="auto"/>
              <w:jc w:val="both"/>
              <w:rPr/>
            </w:pPr>
            <w:r w:rsidDel="00000000" w:rsidR="00000000" w:rsidRPr="00000000">
              <w:rPr>
                <w:rtl w:val="0"/>
              </w:rPr>
            </w:r>
          </w:p>
          <w:p w:rsidR="00000000" w:rsidDel="00000000" w:rsidP="00000000" w:rsidRDefault="00000000" w:rsidRPr="00000000" w14:paraId="00000109">
            <w:pPr>
              <w:widowControl w:val="0"/>
              <w:numPr>
                <w:ilvl w:val="0"/>
                <w:numId w:val="8"/>
              </w:numPr>
              <w:spacing w:line="240" w:lineRule="auto"/>
              <w:ind w:left="720" w:hanging="360"/>
              <w:jc w:val="both"/>
              <w:rPr/>
            </w:pPr>
            <w:r w:rsidDel="00000000" w:rsidR="00000000" w:rsidRPr="00000000">
              <w:rPr>
                <w:rtl w:val="0"/>
              </w:rPr>
              <w:t xml:space="preserve">2023-24: </w:t>
            </w:r>
            <w:r w:rsidDel="00000000" w:rsidR="00000000" w:rsidRPr="00000000">
              <w:rPr>
                <w:b w:val="1"/>
                <w:u w:val="single"/>
                <w:rtl w:val="0"/>
              </w:rPr>
              <w:t xml:space="preserve">$245,000</w:t>
            </w:r>
          </w:p>
          <w:p w:rsidR="00000000" w:rsidDel="00000000" w:rsidP="00000000" w:rsidRDefault="00000000" w:rsidRPr="00000000" w14:paraId="0000010A">
            <w:pPr>
              <w:widowControl w:val="0"/>
              <w:numPr>
                <w:ilvl w:val="0"/>
                <w:numId w:val="8"/>
              </w:numPr>
              <w:spacing w:line="240" w:lineRule="auto"/>
              <w:ind w:left="720" w:hanging="360"/>
              <w:jc w:val="both"/>
              <w:rPr/>
            </w:pPr>
            <w:r w:rsidDel="00000000" w:rsidR="00000000" w:rsidRPr="00000000">
              <w:rPr>
                <w:rtl w:val="0"/>
              </w:rPr>
              <w:t xml:space="preserve">2024-25: </w:t>
            </w:r>
            <w:r w:rsidDel="00000000" w:rsidR="00000000" w:rsidRPr="00000000">
              <w:rPr>
                <w:b w:val="1"/>
                <w:u w:val="single"/>
                <w:rtl w:val="0"/>
              </w:rPr>
              <w:t xml:space="preserve">$245,000</w:t>
            </w:r>
          </w:p>
          <w:p w:rsidR="00000000" w:rsidDel="00000000" w:rsidP="00000000" w:rsidRDefault="00000000" w:rsidRPr="00000000" w14:paraId="0000010B">
            <w:pPr>
              <w:widowControl w:val="0"/>
              <w:numPr>
                <w:ilvl w:val="0"/>
                <w:numId w:val="8"/>
              </w:numPr>
              <w:spacing w:line="240" w:lineRule="auto"/>
              <w:ind w:left="720" w:hanging="360"/>
              <w:jc w:val="both"/>
              <w:rPr/>
            </w:pPr>
            <w:r w:rsidDel="00000000" w:rsidR="00000000" w:rsidRPr="00000000">
              <w:rPr>
                <w:rtl w:val="0"/>
              </w:rPr>
              <w:t xml:space="preserve">2025-26: </w:t>
            </w:r>
            <w:r w:rsidDel="00000000" w:rsidR="00000000" w:rsidRPr="00000000">
              <w:rPr>
                <w:b w:val="1"/>
                <w:u w:val="single"/>
                <w:rtl w:val="0"/>
              </w:rPr>
              <w:t xml:space="preserve">$245,000</w:t>
            </w:r>
          </w:p>
        </w:tc>
        <w:tc>
          <w:tcP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jc w:val="both"/>
              <w:rPr/>
            </w:pPr>
            <w:r w:rsidDel="00000000" w:rsidR="00000000" w:rsidRPr="00000000">
              <w:rPr>
                <w:rtl w:val="0"/>
              </w:rPr>
              <w:t xml:space="preserve">Increase fund:</w:t>
            </w:r>
          </w:p>
          <w:p w:rsidR="00000000" w:rsidDel="00000000" w:rsidP="00000000" w:rsidRDefault="00000000" w:rsidRPr="00000000" w14:paraId="0000010D">
            <w:pPr>
              <w:widowControl w:val="0"/>
              <w:numPr>
                <w:ilvl w:val="0"/>
                <w:numId w:val="11"/>
              </w:numPr>
              <w:spacing w:line="240" w:lineRule="auto"/>
              <w:ind w:left="720" w:hanging="360"/>
              <w:jc w:val="both"/>
            </w:pPr>
            <w:r w:rsidDel="00000000" w:rsidR="00000000" w:rsidRPr="00000000">
              <w:rPr>
                <w:rtl w:val="0"/>
              </w:rPr>
              <w:t xml:space="preserve">2023-24: 1%</w:t>
            </w:r>
          </w:p>
          <w:p w:rsidR="00000000" w:rsidDel="00000000" w:rsidP="00000000" w:rsidRDefault="00000000" w:rsidRPr="00000000" w14:paraId="0000010E">
            <w:pPr>
              <w:widowControl w:val="0"/>
              <w:numPr>
                <w:ilvl w:val="0"/>
                <w:numId w:val="11"/>
              </w:numPr>
              <w:spacing w:line="240" w:lineRule="auto"/>
              <w:ind w:left="720" w:hanging="360"/>
              <w:jc w:val="both"/>
            </w:pPr>
            <w:r w:rsidDel="00000000" w:rsidR="00000000" w:rsidRPr="00000000">
              <w:rPr>
                <w:rtl w:val="0"/>
              </w:rPr>
              <w:t xml:space="preserve">2024-25: 1%</w:t>
            </w:r>
          </w:p>
          <w:p w:rsidR="00000000" w:rsidDel="00000000" w:rsidP="00000000" w:rsidRDefault="00000000" w:rsidRPr="00000000" w14:paraId="0000010F">
            <w:pPr>
              <w:widowControl w:val="0"/>
              <w:numPr>
                <w:ilvl w:val="0"/>
                <w:numId w:val="11"/>
              </w:numPr>
              <w:spacing w:line="240" w:lineRule="auto"/>
              <w:ind w:left="720" w:hanging="360"/>
              <w:jc w:val="both"/>
            </w:pPr>
            <w:r w:rsidDel="00000000" w:rsidR="00000000" w:rsidRPr="00000000">
              <w:rPr>
                <w:rtl w:val="0"/>
              </w:rPr>
              <w:t xml:space="preserve">2025-26: 1%</w:t>
            </w:r>
          </w:p>
        </w:tc>
        <w:tc>
          <w:tcP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pPr>
            <w:r w:rsidDel="00000000" w:rsidR="00000000" w:rsidRPr="00000000">
              <w:rPr>
                <w:rtl w:val="0"/>
              </w:rPr>
              <w:t xml:space="preserve">Union countered, March 25. Expressing increases in dollar amounts. Dropping increase per year </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b w:val="1"/>
              </w:rPr>
            </w:pPr>
            <w:r w:rsidDel="00000000" w:rsidR="00000000" w:rsidRPr="00000000">
              <w:rPr>
                <w:b w:val="1"/>
                <w:rtl w:val="0"/>
              </w:rPr>
              <w:t xml:space="preserve">EE Data on Ticketed Courses </w:t>
            </w:r>
            <w:r w:rsidDel="00000000" w:rsidR="00000000" w:rsidRPr="00000000">
              <w:rPr>
                <w:rtl w:val="0"/>
              </w:rPr>
              <w:t xml:space="preserve">(#13)</w:t>
            </w:r>
            <w:r w:rsidDel="00000000" w:rsidR="00000000" w:rsidRPr="00000000">
              <w:rPr>
                <w:rtl w:val="0"/>
              </w:rPr>
            </w:r>
          </w:p>
          <w:p w:rsidR="00000000" w:rsidDel="00000000" w:rsidP="00000000" w:rsidRDefault="00000000" w:rsidRPr="00000000" w14:paraId="00000112">
            <w:pPr>
              <w:widowControl w:val="0"/>
              <w:spacing w:line="240" w:lineRule="auto"/>
              <w:rPr/>
            </w:pPr>
            <w:r w:rsidDel="00000000" w:rsidR="00000000" w:rsidRPr="00000000">
              <w:rPr>
                <w:rtl w:val="0"/>
              </w:rPr>
              <w:t xml:space="preserve">Article 10.01.3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13">
            <w:pPr>
              <w:widowControl w:val="0"/>
              <w:numPr>
                <w:ilvl w:val="0"/>
                <w:numId w:val="9"/>
              </w:numPr>
              <w:spacing w:line="240" w:lineRule="auto"/>
              <w:ind w:left="288"/>
              <w:rPr/>
            </w:pPr>
            <w:r w:rsidDel="00000000" w:rsidR="00000000" w:rsidRPr="00000000">
              <w:rPr>
                <w:rtl w:val="0"/>
              </w:rPr>
              <w:t xml:space="preserve">Include intersectionality totals for appointees</w:t>
            </w:r>
            <w:r w:rsidDel="00000000" w:rsidR="00000000" w:rsidRPr="00000000">
              <w:rPr>
                <w:rtl w:val="0"/>
              </w:rPr>
            </w:r>
          </w:p>
          <w:p w:rsidR="00000000" w:rsidDel="00000000" w:rsidP="00000000" w:rsidRDefault="00000000" w:rsidRPr="00000000" w14:paraId="00000114">
            <w:pPr>
              <w:widowControl w:val="0"/>
              <w:numPr>
                <w:ilvl w:val="0"/>
                <w:numId w:val="9"/>
              </w:numPr>
              <w:spacing w:line="240" w:lineRule="auto"/>
              <w:ind w:left="288"/>
              <w:rPr/>
            </w:pPr>
            <w:r w:rsidDel="00000000" w:rsidR="00000000" w:rsidRPr="00000000">
              <w:rPr>
                <w:rtl w:val="0"/>
              </w:rPr>
              <w:t xml:space="preserve">Fix dates for reporting information to Union to provide it to Equity Officer</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15">
            <w:pPr>
              <w:widowControl w:val="0"/>
              <w:numPr>
                <w:ilvl w:val="0"/>
                <w:numId w:val="13"/>
              </w:numPr>
              <w:spacing w:line="240" w:lineRule="auto"/>
              <w:ind w:left="288"/>
              <w:rPr/>
            </w:pPr>
            <w:r w:rsidDel="00000000" w:rsidR="00000000" w:rsidRPr="00000000">
              <w:rPr>
                <w:rtl w:val="0"/>
              </w:rPr>
              <w:t xml:space="preserve">No to intersectionality totals— providing data by multiple EE groups creates privacy breach</w:t>
            </w:r>
          </w:p>
          <w:p w:rsidR="00000000" w:rsidDel="00000000" w:rsidP="00000000" w:rsidRDefault="00000000" w:rsidRPr="00000000" w14:paraId="00000116">
            <w:pPr>
              <w:widowControl w:val="0"/>
              <w:numPr>
                <w:ilvl w:val="0"/>
                <w:numId w:val="13"/>
              </w:numPr>
              <w:spacing w:line="240" w:lineRule="auto"/>
              <w:ind w:left="288"/>
              <w:rPr/>
            </w:pPr>
            <w:r w:rsidDel="00000000" w:rsidR="00000000" w:rsidRPr="00000000">
              <w:rPr>
                <w:rtl w:val="0"/>
              </w:rPr>
              <w:t xml:space="preserve">Agreed to three fixed dates for reporting EE data on appointees to Equity Officer</w:t>
            </w:r>
          </w:p>
          <w:p w:rsidR="00000000" w:rsidDel="00000000" w:rsidP="00000000" w:rsidRDefault="00000000" w:rsidRPr="00000000" w14:paraId="00000117">
            <w:pPr>
              <w:widowControl w:val="0"/>
              <w:numPr>
                <w:ilvl w:val="0"/>
                <w:numId w:val="13"/>
              </w:numPr>
              <w:spacing w:line="240" w:lineRule="auto"/>
              <w:ind w:left="288"/>
              <w:rPr/>
            </w:pPr>
            <w:r w:rsidDel="00000000" w:rsidR="00000000" w:rsidRPr="00000000">
              <w:rPr>
                <w:rtl w:val="0"/>
              </w:rPr>
              <w:t xml:space="preserve">Provide data to Equity Officer by specific dates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pPr>
            <w:r w:rsidDel="00000000" w:rsidR="00000000" w:rsidRPr="00000000">
              <w:rPr>
                <w:rtl w:val="0"/>
              </w:rPr>
            </w:r>
          </w:p>
        </w:tc>
      </w:tr>
      <w:tr>
        <w:trPr>
          <w:cantSplit w:val="0"/>
          <w:trHeight w:val="440" w:hRule="atLeast"/>
          <w:tblHeader w:val="0"/>
        </w:trPr>
        <w:tc>
          <w:tcPr>
            <w:gridSpan w:val="4"/>
            <w:shd w:fill="e06666"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b w:val="1"/>
              </w:rPr>
            </w:pPr>
            <w:r w:rsidDel="00000000" w:rsidR="00000000" w:rsidRPr="00000000">
              <w:rPr>
                <w:b w:val="1"/>
                <w:rtl w:val="0"/>
              </w:rPr>
              <w:t xml:space="preserve">UNIT 2</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1D">
            <w:pPr>
              <w:spacing w:line="240" w:lineRule="auto"/>
              <w:rPr/>
            </w:pPr>
            <w:r w:rsidDel="00000000" w:rsidR="00000000" w:rsidRPr="00000000">
              <w:rPr>
                <w:b w:val="1"/>
                <w:rtl w:val="0"/>
              </w:rPr>
              <w:t xml:space="preserve">Job Stability </w:t>
            </w:r>
            <w:r w:rsidDel="00000000" w:rsidR="00000000" w:rsidRPr="00000000">
              <w:rPr>
                <w:rtl w:val="0"/>
              </w:rPr>
              <w:t xml:space="preserve">(#73)</w:t>
            </w:r>
          </w:p>
          <w:p w:rsidR="00000000" w:rsidDel="00000000" w:rsidP="00000000" w:rsidRDefault="00000000" w:rsidRPr="00000000" w14:paraId="0000011E">
            <w:pPr>
              <w:spacing w:line="240" w:lineRule="auto"/>
              <w:rPr/>
            </w:pPr>
            <w:r w:rsidDel="00000000" w:rsidR="00000000" w:rsidRPr="00000000">
              <w:rPr>
                <w:rtl w:val="0"/>
              </w:rPr>
            </w:r>
          </w:p>
          <w:p w:rsidR="00000000" w:rsidDel="00000000" w:rsidP="00000000" w:rsidRDefault="00000000" w:rsidRPr="00000000" w14:paraId="0000011F">
            <w:pPr>
              <w:spacing w:line="240" w:lineRule="auto"/>
              <w:rPr>
                <w:b w:val="1"/>
              </w:rPr>
            </w:pPr>
            <w:r w:rsidDel="00000000" w:rsidR="00000000" w:rsidRPr="00000000">
              <w:rPr>
                <w:b w:val="1"/>
                <w:rtl w:val="0"/>
              </w:rPr>
              <w:t xml:space="preserve">1)  Sessional Standing Program (CSSP) Guarantee</w:t>
            </w:r>
          </w:p>
          <w:p w:rsidR="00000000" w:rsidDel="00000000" w:rsidP="00000000" w:rsidRDefault="00000000" w:rsidRPr="00000000" w14:paraId="00000120">
            <w:pPr>
              <w:spacing w:line="240" w:lineRule="auto"/>
              <w:rPr/>
            </w:pPr>
            <w:r w:rsidDel="00000000" w:rsidR="00000000" w:rsidRPr="00000000">
              <w:rPr>
                <w:rtl w:val="0"/>
              </w:rPr>
              <w:t xml:space="preserve">Article 12.01.3</w:t>
            </w:r>
          </w:p>
          <w:p w:rsidR="00000000" w:rsidDel="00000000" w:rsidP="00000000" w:rsidRDefault="00000000" w:rsidRPr="00000000" w14:paraId="00000121">
            <w:pPr>
              <w:spacing w:line="240" w:lineRule="auto"/>
              <w:rPr/>
            </w:pPr>
            <w:r w:rsidDel="00000000" w:rsidR="00000000" w:rsidRPr="00000000">
              <w:rPr>
                <w:rtl w:val="0"/>
              </w:rPr>
            </w:r>
          </w:p>
          <w:p w:rsidR="00000000" w:rsidDel="00000000" w:rsidP="00000000" w:rsidRDefault="00000000" w:rsidRPr="00000000" w14:paraId="00000122">
            <w:pPr>
              <w:spacing w:line="240" w:lineRule="auto"/>
              <w:rPr/>
            </w:pPr>
            <w:r w:rsidDel="00000000" w:rsidR="00000000" w:rsidRPr="00000000">
              <w:rPr>
                <w:b w:val="1"/>
                <w:rtl w:val="0"/>
              </w:rPr>
              <w:t xml:space="preserve">2) Long Service Teaching Appointment (LSTA)</w:t>
            </w:r>
            <w:r w:rsidDel="00000000" w:rsidR="00000000" w:rsidRPr="00000000">
              <w:rPr>
                <w:rtl w:val="0"/>
              </w:rPr>
            </w:r>
          </w:p>
          <w:p w:rsidR="00000000" w:rsidDel="00000000" w:rsidP="00000000" w:rsidRDefault="00000000" w:rsidRPr="00000000" w14:paraId="00000123">
            <w:pPr>
              <w:spacing w:line="240" w:lineRule="auto"/>
              <w:rPr>
                <w:b w:val="1"/>
                <w:u w:val="single"/>
              </w:rPr>
            </w:pPr>
            <w:r w:rsidDel="00000000" w:rsidR="00000000" w:rsidRPr="00000000">
              <w:rPr>
                <w:b w:val="1"/>
                <w:u w:val="single"/>
                <w:rtl w:val="0"/>
              </w:rPr>
              <w:t xml:space="preserve">Article 24.07,</w:t>
            </w:r>
          </w:p>
          <w:p w:rsidR="00000000" w:rsidDel="00000000" w:rsidP="00000000" w:rsidRDefault="00000000" w:rsidRPr="00000000" w14:paraId="00000124">
            <w:pPr>
              <w:spacing w:line="240" w:lineRule="auto"/>
              <w:rPr/>
            </w:pPr>
            <w:r w:rsidDel="00000000" w:rsidR="00000000" w:rsidRPr="00000000">
              <w:rPr>
                <w:rtl w:val="0"/>
              </w:rPr>
              <w:t xml:space="preserve">Letter of Agreement</w:t>
            </w:r>
          </w:p>
          <w:p w:rsidR="00000000" w:rsidDel="00000000" w:rsidP="00000000" w:rsidRDefault="00000000" w:rsidRPr="00000000" w14:paraId="00000125">
            <w:pPr>
              <w:spacing w:line="240" w:lineRule="auto"/>
              <w:rPr/>
            </w:pPr>
            <w:r w:rsidDel="00000000" w:rsidR="00000000" w:rsidRPr="00000000">
              <w:rPr>
                <w:rtl w:val="0"/>
              </w:rPr>
            </w:r>
          </w:p>
          <w:p w:rsidR="00000000" w:rsidDel="00000000" w:rsidP="00000000" w:rsidRDefault="00000000" w:rsidRPr="00000000" w14:paraId="00000126">
            <w:pPr>
              <w:spacing w:line="240" w:lineRule="auto"/>
              <w:rPr/>
            </w:pPr>
            <w:r w:rsidDel="00000000" w:rsidR="00000000" w:rsidRPr="00000000">
              <w:rPr>
                <w:b w:val="1"/>
                <w:rtl w:val="0"/>
              </w:rPr>
              <w:t xml:space="preserve">3) Conversions</w:t>
            </w:r>
            <w:r w:rsidDel="00000000" w:rsidR="00000000" w:rsidRPr="00000000">
              <w:rPr>
                <w:rtl w:val="0"/>
              </w:rPr>
            </w:r>
          </w:p>
          <w:p w:rsidR="00000000" w:rsidDel="00000000" w:rsidP="00000000" w:rsidRDefault="00000000" w:rsidRPr="00000000" w14:paraId="00000127">
            <w:pPr>
              <w:spacing w:line="240" w:lineRule="auto"/>
              <w:rPr/>
            </w:pPr>
            <w:r w:rsidDel="00000000" w:rsidR="00000000" w:rsidRPr="00000000">
              <w:rPr>
                <w:rtl w:val="0"/>
              </w:rPr>
              <w:t xml:space="preserve">Article 23.04 (ii)</w:t>
            </w:r>
          </w:p>
          <w:p w:rsidR="00000000" w:rsidDel="00000000" w:rsidP="00000000" w:rsidRDefault="00000000" w:rsidRPr="00000000" w14:paraId="00000128">
            <w:pPr>
              <w:spacing w:line="240" w:lineRule="auto"/>
              <w:rPr/>
            </w:pPr>
            <w:r w:rsidDel="00000000" w:rsidR="00000000" w:rsidRPr="00000000">
              <w:rPr>
                <w:rtl w:val="0"/>
              </w:rPr>
            </w:r>
          </w:p>
          <w:p w:rsidR="00000000" w:rsidDel="00000000" w:rsidP="00000000" w:rsidRDefault="00000000" w:rsidRPr="00000000" w14:paraId="00000129">
            <w:pPr>
              <w:spacing w:line="240" w:lineRule="auto"/>
              <w:rPr/>
            </w:pPr>
            <w:r w:rsidDel="00000000" w:rsidR="00000000" w:rsidRPr="00000000">
              <w:rPr>
                <w:b w:val="1"/>
                <w:rtl w:val="0"/>
              </w:rPr>
              <w:t xml:space="preserve">4) Transitional Continuing Appointment (TCA)</w:t>
            </w:r>
            <w:r w:rsidDel="00000000" w:rsidR="00000000" w:rsidRPr="00000000">
              <w:rPr>
                <w:rtl w:val="0"/>
              </w:rPr>
            </w:r>
          </w:p>
          <w:p w:rsidR="00000000" w:rsidDel="00000000" w:rsidP="00000000" w:rsidRDefault="00000000" w:rsidRPr="00000000" w14:paraId="0000012A">
            <w:pPr>
              <w:spacing w:line="240" w:lineRule="auto"/>
              <w:rPr/>
            </w:pPr>
            <w:r w:rsidDel="00000000" w:rsidR="00000000" w:rsidRPr="00000000">
              <w:rPr>
                <w:rFonts w:ascii="Arial Unicode MS" w:cs="Arial Unicode MS" w:eastAsia="Arial Unicode MS" w:hAnsi="Arial Unicode MS"/>
                <w:rtl w:val="0"/>
              </w:rPr>
              <w:t xml:space="preserve">LOA TCA → Article 25 [NEW]</w:t>
            </w:r>
          </w:p>
          <w:p w:rsidR="00000000" w:rsidDel="00000000" w:rsidP="00000000" w:rsidRDefault="00000000" w:rsidRPr="00000000" w14:paraId="0000012B">
            <w:pPr>
              <w:spacing w:line="240" w:lineRule="auto"/>
              <w:rPr/>
            </w:pPr>
            <w:r w:rsidDel="00000000" w:rsidR="00000000" w:rsidRPr="00000000">
              <w:rPr>
                <w:rtl w:val="0"/>
              </w:rPr>
            </w:r>
          </w:p>
          <w:p w:rsidR="00000000" w:rsidDel="00000000" w:rsidP="00000000" w:rsidRDefault="00000000" w:rsidRPr="00000000" w14:paraId="0000012C">
            <w:pPr>
              <w:spacing w:line="240" w:lineRule="auto"/>
              <w:rPr>
                <w:b w:val="1"/>
              </w:rPr>
            </w:pPr>
            <w:r w:rsidDel="00000000" w:rsidR="00000000" w:rsidRPr="00000000">
              <w:rPr>
                <w:b w:val="1"/>
                <w:rtl w:val="0"/>
              </w:rPr>
              <w:t xml:space="preserve">5) Long Service Reward</w:t>
            </w:r>
          </w:p>
          <w:p w:rsidR="00000000" w:rsidDel="00000000" w:rsidP="00000000" w:rsidRDefault="00000000" w:rsidRPr="00000000" w14:paraId="0000012D">
            <w:pPr>
              <w:spacing w:line="240" w:lineRule="auto"/>
              <w:rPr/>
            </w:pPr>
            <w:r w:rsidDel="00000000" w:rsidR="00000000" w:rsidRPr="00000000">
              <w:rPr>
                <w:rFonts w:ascii="Arial Unicode MS" w:cs="Arial Unicode MS" w:eastAsia="Arial Unicode MS" w:hAnsi="Arial Unicode MS"/>
                <w:rtl w:val="0"/>
              </w:rPr>
              <w:t xml:space="preserve">LOA TLSP →Article 26 [NEW]</w:t>
            </w:r>
          </w:p>
          <w:p w:rsidR="00000000" w:rsidDel="00000000" w:rsidP="00000000" w:rsidRDefault="00000000" w:rsidRPr="00000000" w14:paraId="0000012E">
            <w:pPr>
              <w:spacing w:line="240" w:lineRule="auto"/>
              <w:rPr/>
            </w:pPr>
            <w:r w:rsidDel="00000000" w:rsidR="00000000" w:rsidRPr="00000000">
              <w:rPr>
                <w:rtl w:val="0"/>
              </w:rPr>
            </w:r>
          </w:p>
          <w:p w:rsidR="00000000" w:rsidDel="00000000" w:rsidP="00000000" w:rsidRDefault="00000000" w:rsidRPr="00000000" w14:paraId="0000012F">
            <w:pPr>
              <w:spacing w:line="240" w:lineRule="auto"/>
              <w:rPr>
                <w:b w:val="1"/>
              </w:rPr>
            </w:pPr>
            <w:r w:rsidDel="00000000" w:rsidR="00000000" w:rsidRPr="00000000">
              <w:rPr>
                <w:b w:val="1"/>
                <w:rtl w:val="0"/>
              </w:rPr>
              <w:t xml:space="preserve">6) Special Renewal Contract (SRC)</w:t>
            </w:r>
          </w:p>
          <w:p w:rsidR="00000000" w:rsidDel="00000000" w:rsidP="00000000" w:rsidRDefault="00000000" w:rsidRPr="00000000" w14:paraId="00000130">
            <w:pPr>
              <w:spacing w:line="240" w:lineRule="auto"/>
              <w:rPr/>
            </w:pPr>
            <w:r w:rsidDel="00000000" w:rsidR="00000000" w:rsidRPr="00000000">
              <w:rPr>
                <w:rtl w:val="0"/>
              </w:rPr>
              <w:t xml:space="preserve">Memorandum of Settlement</w:t>
            </w:r>
          </w:p>
        </w:tc>
        <w:tc>
          <w:tcPr>
            <w:tcMar>
              <w:top w:w="100.0" w:type="dxa"/>
              <w:left w:w="100.0" w:type="dxa"/>
              <w:bottom w:w="100.0" w:type="dxa"/>
              <w:right w:w="100.0" w:type="dxa"/>
            </w:tcMar>
            <w:vAlign w:val="top"/>
          </w:tcPr>
          <w:p w:rsidR="00000000" w:rsidDel="00000000" w:rsidP="00000000" w:rsidRDefault="00000000" w:rsidRPr="00000000" w14:paraId="00000131">
            <w:pPr>
              <w:spacing w:line="240" w:lineRule="auto"/>
              <w:rPr>
                <w:b w:val="1"/>
              </w:rPr>
            </w:pPr>
            <w:r w:rsidDel="00000000" w:rsidR="00000000" w:rsidRPr="00000000">
              <w:rPr>
                <w:b w:val="1"/>
                <w:rtl w:val="0"/>
              </w:rPr>
              <w:t xml:space="preserve">Job Stability Package</w:t>
            </w:r>
            <w:r w:rsidDel="00000000" w:rsidR="00000000" w:rsidRPr="00000000">
              <w:rPr>
                <w:rtl w:val="0"/>
              </w:rPr>
            </w:r>
          </w:p>
          <w:p w:rsidR="00000000" w:rsidDel="00000000" w:rsidP="00000000" w:rsidRDefault="00000000" w:rsidRPr="00000000" w14:paraId="00000132">
            <w:pPr>
              <w:widowControl w:val="0"/>
              <w:spacing w:line="240" w:lineRule="auto"/>
              <w:rPr>
                <w:b w:val="1"/>
              </w:rPr>
            </w:pPr>
            <w:r w:rsidDel="00000000" w:rsidR="00000000" w:rsidRPr="00000000">
              <w:rPr>
                <w:rtl w:val="0"/>
              </w:rPr>
            </w:r>
          </w:p>
          <w:p w:rsidR="00000000" w:rsidDel="00000000" w:rsidP="00000000" w:rsidRDefault="00000000" w:rsidRPr="00000000" w14:paraId="00000133">
            <w:pPr>
              <w:widowControl w:val="0"/>
              <w:numPr>
                <w:ilvl w:val="0"/>
                <w:numId w:val="17"/>
              </w:numPr>
              <w:spacing w:line="240" w:lineRule="auto"/>
              <w:ind w:left="288"/>
              <w:rPr/>
            </w:pPr>
            <w:r w:rsidDel="00000000" w:rsidR="00000000" w:rsidRPr="00000000">
              <w:rPr>
                <w:b w:val="1"/>
                <w:rtl w:val="0"/>
              </w:rPr>
              <w:t xml:space="preserve">CSSP</w:t>
            </w:r>
            <w:r w:rsidDel="00000000" w:rsidR="00000000" w:rsidRPr="00000000">
              <w:rPr>
                <w:rtl w:val="0"/>
              </w:rPr>
              <w:t xml:space="preserve">—double compensation (when work drops below ⅔ average) to ½ and ¼</w:t>
            </w:r>
          </w:p>
          <w:p w:rsidR="00000000" w:rsidDel="00000000" w:rsidP="00000000" w:rsidRDefault="00000000" w:rsidRPr="00000000" w14:paraId="00000134">
            <w:pPr>
              <w:widowControl w:val="0"/>
              <w:spacing w:line="240" w:lineRule="auto"/>
              <w:ind w:left="720" w:firstLine="0"/>
              <w:rPr/>
            </w:pPr>
            <w:r w:rsidDel="00000000" w:rsidR="00000000" w:rsidRPr="00000000">
              <w:rPr>
                <w:rtl w:val="0"/>
              </w:rPr>
            </w:r>
          </w:p>
          <w:p w:rsidR="00000000" w:rsidDel="00000000" w:rsidP="00000000" w:rsidRDefault="00000000" w:rsidRPr="00000000" w14:paraId="00000135">
            <w:pPr>
              <w:widowControl w:val="0"/>
              <w:numPr>
                <w:ilvl w:val="0"/>
                <w:numId w:val="17"/>
              </w:numPr>
              <w:spacing w:line="240" w:lineRule="auto"/>
              <w:ind w:left="288"/>
              <w:rPr/>
            </w:pPr>
            <w:r w:rsidDel="00000000" w:rsidR="00000000" w:rsidRPr="00000000">
              <w:rPr>
                <w:b w:val="1"/>
                <w:rtl w:val="0"/>
              </w:rPr>
              <w:t xml:space="preserve">LSTAs</w:t>
            </w:r>
            <w:r w:rsidDel="00000000" w:rsidR="00000000" w:rsidRPr="00000000">
              <w:rPr>
                <w:rtl w:val="0"/>
              </w:rPr>
              <w:t xml:space="preserve">—</w:t>
            </w:r>
            <w:r w:rsidDel="00000000" w:rsidR="00000000" w:rsidRPr="00000000">
              <w:rPr>
                <w:b w:val="1"/>
                <w:u w:val="single"/>
                <w:rtl w:val="0"/>
              </w:rPr>
              <w:t xml:space="preserve">revised LSTA language that broadens eligibility to all members in the Affirmative Action pool and makes permanent program at 6 per year of CA with half for equity candidates (based on existing equity language for conversions in 2020–23 CA) </w:t>
            </w:r>
            <w:r w:rsidDel="00000000" w:rsidR="00000000" w:rsidRPr="00000000">
              <w:rPr>
                <w:strike w:val="1"/>
                <w:rtl w:val="0"/>
              </w:rPr>
              <w:t xml:space="preserve">21 (incl. 7 equity) divided over years 2–3 of CA</w:t>
            </w:r>
          </w:p>
          <w:p w:rsidR="00000000" w:rsidDel="00000000" w:rsidP="00000000" w:rsidRDefault="00000000" w:rsidRPr="00000000" w14:paraId="00000136">
            <w:pPr>
              <w:widowControl w:val="0"/>
              <w:spacing w:line="240" w:lineRule="auto"/>
              <w:ind w:left="0" w:firstLine="0"/>
              <w:rPr/>
            </w:pPr>
            <w:r w:rsidDel="00000000" w:rsidR="00000000" w:rsidRPr="00000000">
              <w:rPr>
                <w:rtl w:val="0"/>
              </w:rPr>
            </w:r>
          </w:p>
          <w:p w:rsidR="00000000" w:rsidDel="00000000" w:rsidP="00000000" w:rsidRDefault="00000000" w:rsidRPr="00000000" w14:paraId="00000137">
            <w:pPr>
              <w:widowControl w:val="0"/>
              <w:numPr>
                <w:ilvl w:val="0"/>
                <w:numId w:val="17"/>
              </w:numPr>
              <w:spacing w:line="240" w:lineRule="auto"/>
              <w:ind w:left="288"/>
              <w:rPr/>
            </w:pPr>
            <w:r w:rsidDel="00000000" w:rsidR="00000000" w:rsidRPr="00000000">
              <w:rPr>
                <w:b w:val="1"/>
                <w:rtl w:val="0"/>
              </w:rPr>
              <w:t xml:space="preserve">Conversions</w:t>
            </w:r>
            <w:r w:rsidDel="00000000" w:rsidR="00000000" w:rsidRPr="00000000">
              <w:rPr>
                <w:rtl w:val="0"/>
              </w:rPr>
              <w:t xml:space="preserve">—</w:t>
            </w:r>
            <w:r w:rsidDel="00000000" w:rsidR="00000000" w:rsidRPr="00000000">
              <w:rPr>
                <w:b w:val="1"/>
                <w:u w:val="single"/>
                <w:rtl w:val="0"/>
              </w:rPr>
              <w:t xml:space="preserve">6 per year of CA with half for equity candidates (based on existing equity language for conversions in 2020–23 CA) </w:t>
            </w:r>
            <w:r w:rsidDel="00000000" w:rsidR="00000000" w:rsidRPr="00000000">
              <w:rPr>
                <w:strike w:val="1"/>
                <w:rtl w:val="0"/>
              </w:rPr>
              <w:t xml:space="preserve">10/year</w:t>
            </w:r>
          </w:p>
          <w:p w:rsidR="00000000" w:rsidDel="00000000" w:rsidP="00000000" w:rsidRDefault="00000000" w:rsidRPr="00000000" w14:paraId="00000138">
            <w:pPr>
              <w:widowControl w:val="0"/>
              <w:spacing w:line="240" w:lineRule="auto"/>
              <w:ind w:left="720" w:firstLine="0"/>
              <w:rPr/>
            </w:pPr>
            <w:r w:rsidDel="00000000" w:rsidR="00000000" w:rsidRPr="00000000">
              <w:rPr>
                <w:rtl w:val="0"/>
              </w:rPr>
            </w:r>
          </w:p>
          <w:p w:rsidR="00000000" w:rsidDel="00000000" w:rsidP="00000000" w:rsidRDefault="00000000" w:rsidRPr="00000000" w14:paraId="00000139">
            <w:pPr>
              <w:widowControl w:val="0"/>
              <w:numPr>
                <w:ilvl w:val="0"/>
                <w:numId w:val="17"/>
              </w:numPr>
              <w:spacing w:line="240" w:lineRule="auto"/>
              <w:ind w:left="288"/>
              <w:rPr/>
            </w:pPr>
            <w:r w:rsidDel="00000000" w:rsidR="00000000" w:rsidRPr="00000000">
              <w:rPr>
                <w:b w:val="1"/>
                <w:rtl w:val="0"/>
              </w:rPr>
              <w:t xml:space="preserve">TCA</w:t>
            </w:r>
            <w:r w:rsidDel="00000000" w:rsidR="00000000" w:rsidRPr="00000000">
              <w:rPr>
                <w:rtl w:val="0"/>
              </w:rPr>
              <w:t xml:space="preserve">—made permanent part of CA to assist members to retire</w:t>
            </w:r>
          </w:p>
          <w:p w:rsidR="00000000" w:rsidDel="00000000" w:rsidP="00000000" w:rsidRDefault="00000000" w:rsidRPr="00000000" w14:paraId="0000013A">
            <w:pPr>
              <w:widowControl w:val="0"/>
              <w:spacing w:line="240" w:lineRule="auto"/>
              <w:rPr/>
            </w:pPr>
            <w:r w:rsidDel="00000000" w:rsidR="00000000" w:rsidRPr="00000000">
              <w:rPr>
                <w:rtl w:val="0"/>
              </w:rPr>
            </w:r>
          </w:p>
          <w:p w:rsidR="00000000" w:rsidDel="00000000" w:rsidP="00000000" w:rsidRDefault="00000000" w:rsidRPr="00000000" w14:paraId="0000013B">
            <w:pPr>
              <w:widowControl w:val="0"/>
              <w:numPr>
                <w:ilvl w:val="0"/>
                <w:numId w:val="17"/>
              </w:numPr>
              <w:spacing w:line="240" w:lineRule="auto"/>
              <w:ind w:left="288"/>
              <w:rPr/>
            </w:pPr>
            <w:r w:rsidDel="00000000" w:rsidR="00000000" w:rsidRPr="00000000">
              <w:rPr>
                <w:b w:val="1"/>
                <w:rtl w:val="0"/>
              </w:rPr>
              <w:t xml:space="preserve">Long Service Reward </w:t>
            </w:r>
            <w:r w:rsidDel="00000000" w:rsidR="00000000" w:rsidRPr="00000000">
              <w:rPr>
                <w:rtl w:val="0"/>
              </w:rPr>
              <w:t xml:space="preserve">(Severance)—make Time-Limited Severance Program (TLSP) permanent</w:t>
            </w:r>
          </w:p>
          <w:p w:rsidR="00000000" w:rsidDel="00000000" w:rsidP="00000000" w:rsidRDefault="00000000" w:rsidRPr="00000000" w14:paraId="0000013C">
            <w:pPr>
              <w:widowControl w:val="0"/>
              <w:spacing w:line="240" w:lineRule="auto"/>
              <w:rPr/>
            </w:pPr>
            <w:r w:rsidDel="00000000" w:rsidR="00000000" w:rsidRPr="00000000">
              <w:rPr>
                <w:rtl w:val="0"/>
              </w:rPr>
            </w:r>
          </w:p>
          <w:p w:rsidR="00000000" w:rsidDel="00000000" w:rsidP="00000000" w:rsidRDefault="00000000" w:rsidRPr="00000000" w14:paraId="0000013D">
            <w:pPr>
              <w:widowControl w:val="0"/>
              <w:numPr>
                <w:ilvl w:val="0"/>
                <w:numId w:val="17"/>
              </w:numPr>
              <w:spacing w:line="240" w:lineRule="auto"/>
              <w:ind w:left="288"/>
              <w:rPr/>
            </w:pPr>
            <w:r w:rsidDel="00000000" w:rsidR="00000000" w:rsidRPr="00000000">
              <w:rPr>
                <w:b w:val="1"/>
                <w:rtl w:val="0"/>
              </w:rPr>
              <w:t xml:space="preserve">SRCs</w:t>
            </w:r>
            <w:r w:rsidDel="00000000" w:rsidR="00000000" w:rsidRPr="00000000">
              <w:rPr>
                <w:rtl w:val="0"/>
              </w:rPr>
              <w:t xml:space="preserve">—18 during C</w:t>
            </w:r>
            <w:r w:rsidDel="00000000" w:rsidR="00000000" w:rsidRPr="00000000">
              <w:rPr>
                <w:rtl w:val="0"/>
              </w:rPr>
              <w:t xml:space="preserve">A</w:t>
            </w:r>
            <w:r w:rsidDel="00000000" w:rsidR="00000000" w:rsidRPr="00000000">
              <w:rPr>
                <w:rtl w:val="0"/>
              </w:rPr>
              <w:t xml:space="preserve"> </w:t>
            </w:r>
            <w:r w:rsidDel="00000000" w:rsidR="00000000" w:rsidRPr="00000000">
              <w:rPr>
                <w:b w:val="1"/>
                <w:u w:val="single"/>
                <w:rtl w:val="0"/>
              </w:rPr>
              <w:t xml:space="preserve">with half for equity candidates (based on existing equity language for conversions in 2020–23 CA)</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b w:val="1"/>
              </w:rPr>
            </w:pPr>
            <w:r w:rsidDel="00000000" w:rsidR="00000000" w:rsidRPr="00000000">
              <w:rPr>
                <w:b w:val="1"/>
                <w:rtl w:val="0"/>
              </w:rPr>
              <w:t xml:space="preserve">Job Stability Program (JSP)</w:t>
            </w:r>
          </w:p>
          <w:p w:rsidR="00000000" w:rsidDel="00000000" w:rsidP="00000000" w:rsidRDefault="00000000" w:rsidRPr="00000000" w14:paraId="0000013F">
            <w:pPr>
              <w:widowControl w:val="0"/>
              <w:numPr>
                <w:ilvl w:val="0"/>
                <w:numId w:val="12"/>
              </w:numPr>
              <w:spacing w:line="240" w:lineRule="auto"/>
              <w:ind w:left="316.8"/>
              <w:rPr/>
            </w:pPr>
            <w:r w:rsidDel="00000000" w:rsidR="00000000" w:rsidRPr="00000000">
              <w:rPr>
                <w:rtl w:val="0"/>
              </w:rPr>
              <w:t xml:space="preserve">Entry requires 1.5 over 3 years (w/1.5 in final year) + assessment of quality of teaching file</w:t>
            </w:r>
          </w:p>
          <w:p w:rsidR="00000000" w:rsidDel="00000000" w:rsidP="00000000" w:rsidRDefault="00000000" w:rsidRPr="00000000" w14:paraId="00000140">
            <w:pPr>
              <w:widowControl w:val="0"/>
              <w:numPr>
                <w:ilvl w:val="0"/>
                <w:numId w:val="12"/>
              </w:numPr>
              <w:spacing w:line="240" w:lineRule="auto"/>
              <w:ind w:left="316.8"/>
              <w:rPr/>
            </w:pPr>
            <w:r w:rsidDel="00000000" w:rsidR="00000000" w:rsidRPr="00000000">
              <w:rPr>
                <w:rtl w:val="0"/>
              </w:rPr>
              <w:t xml:space="preserve">Entry at 1 FCE for equity candidates</w:t>
            </w:r>
          </w:p>
          <w:p w:rsidR="00000000" w:rsidDel="00000000" w:rsidP="00000000" w:rsidRDefault="00000000" w:rsidRPr="00000000" w14:paraId="00000141">
            <w:pPr>
              <w:widowControl w:val="0"/>
              <w:numPr>
                <w:ilvl w:val="0"/>
                <w:numId w:val="12"/>
              </w:numPr>
              <w:spacing w:line="240" w:lineRule="auto"/>
              <w:ind w:left="316.8"/>
              <w:rPr/>
            </w:pPr>
            <w:r w:rsidDel="00000000" w:rsidR="00000000" w:rsidRPr="00000000">
              <w:rPr>
                <w:rtl w:val="0"/>
              </w:rPr>
              <w:t xml:space="preserve">Teaching guarantee of 2.0 FCE (min) – 3.0 FCE (max)</w:t>
            </w:r>
          </w:p>
          <w:p w:rsidR="00000000" w:rsidDel="00000000" w:rsidP="00000000" w:rsidRDefault="00000000" w:rsidRPr="00000000" w14:paraId="00000142">
            <w:pPr>
              <w:widowControl w:val="0"/>
              <w:numPr>
                <w:ilvl w:val="0"/>
                <w:numId w:val="12"/>
              </w:numPr>
              <w:spacing w:line="240" w:lineRule="auto"/>
              <w:ind w:left="316.8"/>
              <w:rPr/>
            </w:pPr>
            <w:r w:rsidDel="00000000" w:rsidR="00000000" w:rsidRPr="00000000">
              <w:rPr>
                <w:rtl w:val="0"/>
              </w:rPr>
              <w:t xml:space="preserve">New intensity “cap” of 3.0 for all new member</w:t>
            </w:r>
          </w:p>
          <w:p w:rsidR="00000000" w:rsidDel="00000000" w:rsidP="00000000" w:rsidRDefault="00000000" w:rsidRPr="00000000" w14:paraId="00000143">
            <w:pPr>
              <w:widowControl w:val="0"/>
              <w:numPr>
                <w:ilvl w:val="0"/>
                <w:numId w:val="12"/>
              </w:numPr>
              <w:spacing w:line="240" w:lineRule="auto"/>
              <w:ind w:left="316.8"/>
              <w:rPr/>
            </w:pPr>
            <w:r w:rsidDel="00000000" w:rsidR="00000000" w:rsidRPr="00000000">
              <w:rPr>
                <w:rtl w:val="0"/>
              </w:rPr>
              <w:t xml:space="preserve">Gradual transition to 50% of bargaining unit work into program by 2040</w:t>
            </w:r>
          </w:p>
          <w:p w:rsidR="00000000" w:rsidDel="00000000" w:rsidP="00000000" w:rsidRDefault="00000000" w:rsidRPr="00000000" w14:paraId="00000144">
            <w:pPr>
              <w:widowControl w:val="0"/>
              <w:spacing w:line="240" w:lineRule="auto"/>
              <w:rPr/>
            </w:pPr>
            <w:r w:rsidDel="00000000" w:rsidR="00000000" w:rsidRPr="00000000">
              <w:rPr>
                <w:rtl w:val="0"/>
              </w:rPr>
            </w:r>
          </w:p>
          <w:p w:rsidR="00000000" w:rsidDel="00000000" w:rsidP="00000000" w:rsidRDefault="00000000" w:rsidRPr="00000000" w14:paraId="00000145">
            <w:pPr>
              <w:widowControl w:val="0"/>
              <w:spacing w:line="240" w:lineRule="auto"/>
              <w:rPr/>
            </w:pPr>
            <w:r w:rsidDel="00000000" w:rsidR="00000000" w:rsidRPr="00000000">
              <w:rPr>
                <w:rtl w:val="0"/>
              </w:rPr>
              <w:t xml:space="preserve">ER: Bargaining on job stability should continue the work of the Joint Job Stability Committee (JSC)</w:t>
            </w:r>
          </w:p>
          <w:p w:rsidR="00000000" w:rsidDel="00000000" w:rsidP="00000000" w:rsidRDefault="00000000" w:rsidRPr="00000000" w14:paraId="00000146">
            <w:pPr>
              <w:widowControl w:val="0"/>
              <w:spacing w:line="240" w:lineRule="auto"/>
              <w:rPr/>
            </w:pPr>
            <w:r w:rsidDel="00000000" w:rsidR="00000000" w:rsidRPr="00000000">
              <w:rPr>
                <w:rtl w:val="0"/>
              </w:rPr>
            </w:r>
          </w:p>
          <w:p w:rsidR="00000000" w:rsidDel="00000000" w:rsidP="00000000" w:rsidRDefault="00000000" w:rsidRPr="00000000" w14:paraId="00000147">
            <w:pPr>
              <w:widowControl w:val="0"/>
              <w:spacing w:line="240" w:lineRule="auto"/>
              <w:rPr>
                <w:i w:val="1"/>
              </w:rPr>
            </w:pPr>
            <w:r w:rsidDel="00000000" w:rsidR="00000000" w:rsidRPr="00000000">
              <w:rPr>
                <w:i w:val="1"/>
                <w:rtl w:val="0"/>
              </w:rPr>
              <w:t xml:space="preserve">[offer of March 7, 2024 included transition year before the beginning of the JSP in which Union would get 4 LSTAs &amp; continuation of TLSP; in addition, ER offered 2 conversions in each of the final 2 years of the CA]</w:t>
            </w:r>
          </w:p>
        </w:tc>
        <w:tc>
          <w:tcP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pPr>
            <w:r w:rsidDel="00000000" w:rsidR="00000000" w:rsidRPr="00000000">
              <w:rPr>
                <w:rtl w:val="0"/>
              </w:rPr>
            </w:r>
          </w:p>
          <w:p w:rsidR="00000000" w:rsidDel="00000000" w:rsidP="00000000" w:rsidRDefault="00000000" w:rsidRPr="00000000" w14:paraId="00000149">
            <w:pPr>
              <w:widowControl w:val="0"/>
              <w:spacing w:line="240" w:lineRule="auto"/>
              <w:rPr>
                <w:highlight w:val="yellow"/>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b w:val="1"/>
              </w:rPr>
            </w:pPr>
            <w:r w:rsidDel="00000000" w:rsidR="00000000" w:rsidRPr="00000000">
              <w:rPr>
                <w:b w:val="1"/>
                <w:rtl w:val="0"/>
              </w:rPr>
              <w:t xml:space="preserve">Compensation for Restructuring </w:t>
            </w:r>
            <w:r w:rsidDel="00000000" w:rsidR="00000000" w:rsidRPr="00000000">
              <w:rPr>
                <w:rtl w:val="0"/>
              </w:rPr>
              <w:t xml:space="preserve">(#92)</w:t>
            </w:r>
            <w:r w:rsidDel="00000000" w:rsidR="00000000" w:rsidRPr="00000000">
              <w:rPr>
                <w:rtl w:val="0"/>
              </w:rPr>
            </w:r>
          </w:p>
          <w:p w:rsidR="00000000" w:rsidDel="00000000" w:rsidP="00000000" w:rsidRDefault="00000000" w:rsidRPr="00000000" w14:paraId="0000014B">
            <w:pPr>
              <w:widowControl w:val="0"/>
              <w:spacing w:line="240" w:lineRule="auto"/>
              <w:rPr/>
            </w:pPr>
            <w:r w:rsidDel="00000000" w:rsidR="00000000" w:rsidRPr="00000000">
              <w:rPr>
                <w:rtl w:val="0"/>
              </w:rPr>
              <w:t xml:space="preserve">U2 [NEW] Article 27</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pPr>
            <w:r w:rsidDel="00000000" w:rsidR="00000000" w:rsidRPr="00000000">
              <w:rPr>
                <w:strike w:val="1"/>
                <w:rtl w:val="0"/>
              </w:rPr>
              <w:t xml:space="preserve">Compensates</w:t>
            </w:r>
            <w:r w:rsidDel="00000000" w:rsidR="00000000" w:rsidRPr="00000000">
              <w:rPr>
                <w:rtl w:val="0"/>
              </w:rPr>
              <w:t xml:space="preserve"> </w:t>
            </w:r>
            <w:r w:rsidDel="00000000" w:rsidR="00000000" w:rsidRPr="00000000">
              <w:rPr>
                <w:b w:val="1"/>
                <w:u w:val="single"/>
                <w:rtl w:val="0"/>
              </w:rPr>
              <w:t xml:space="preserve">Revised proposal to compensate</w:t>
            </w:r>
            <w:r w:rsidDel="00000000" w:rsidR="00000000" w:rsidRPr="00000000">
              <w:rPr>
                <w:rtl w:val="0"/>
              </w:rPr>
              <w:t xml:space="preserve"> f</w:t>
            </w:r>
            <w:r w:rsidDel="00000000" w:rsidR="00000000" w:rsidRPr="00000000">
              <w:rPr>
                <w:rtl w:val="0"/>
              </w:rPr>
              <w:t xml:space="preserve">or work lost due to restructuring at rate of ½ average workload over 5 years for anyone w/min 1 Type 1 over 5 years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b w:val="1"/>
              </w:rPr>
            </w:pPr>
            <w:r w:rsidDel="00000000" w:rsidR="00000000" w:rsidRPr="00000000">
              <w:rPr>
                <w:rFonts w:ascii="Arial Unicode MS" w:cs="Arial Unicode MS" w:eastAsia="Arial Unicode MS" w:hAnsi="Arial Unicode MS"/>
                <w:b w:val="1"/>
                <w:rtl w:val="0"/>
              </w:rPr>
              <w:t xml:space="preserve">Restructuring of Kinesiology Courses (PKIN→IPAL)</w:t>
            </w:r>
          </w:p>
          <w:p w:rsidR="00000000" w:rsidDel="00000000" w:rsidP="00000000" w:rsidRDefault="00000000" w:rsidRPr="00000000" w14:paraId="00000150">
            <w:pPr>
              <w:widowControl w:val="0"/>
              <w:spacing w:line="240" w:lineRule="auto"/>
              <w:rPr/>
            </w:pPr>
            <w:r w:rsidDel="00000000" w:rsidR="00000000" w:rsidRPr="00000000">
              <w:rPr>
                <w:rtl w:val="0"/>
              </w:rPr>
              <w:t xml:space="preserve">U2 [NEW] Letter of Understanding</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pPr>
            <w:r w:rsidDel="00000000" w:rsidR="00000000" w:rsidRPr="00000000">
              <w:rPr>
                <w:rtl w:val="0"/>
              </w:rPr>
              <w:t xml:space="preserve">Deems current PKIN instructors qualified for new IPAL courses </w:t>
            </w:r>
            <w:r w:rsidDel="00000000" w:rsidR="00000000" w:rsidRPr="00000000">
              <w:rPr>
                <w:b w:val="1"/>
                <w:i w:val="1"/>
                <w:color w:val="ff0000"/>
                <w:u w:val="single"/>
                <w:rtl w:val="0"/>
              </w:rPr>
              <w:t xml:space="preserve">if</w:t>
            </w:r>
            <w:r w:rsidDel="00000000" w:rsidR="00000000" w:rsidRPr="00000000">
              <w:rPr>
                <w:b w:val="1"/>
                <w:i w:val="1"/>
                <w:color w:val="ff0000"/>
                <w:u w:val="single"/>
                <w:rtl w:val="0"/>
              </w:rPr>
              <w:t xml:space="preserve"> they have 5 years of service and </w:t>
            </w:r>
            <w:r w:rsidDel="00000000" w:rsidR="00000000" w:rsidRPr="00000000">
              <w:rPr>
                <w:rtl w:val="0"/>
              </w:rPr>
              <w:t xml:space="preserve">have taught w/in last 36 months, or </w:t>
            </w:r>
            <w:r w:rsidDel="00000000" w:rsidR="00000000" w:rsidRPr="00000000">
              <w:rPr>
                <w:b w:val="1"/>
                <w:i w:val="1"/>
                <w:color w:val="ff0000"/>
                <w:u w:val="single"/>
                <w:rtl w:val="0"/>
              </w:rPr>
              <w:t xml:space="preserve">have 3 years of service and have taught within the last </w:t>
            </w:r>
            <w:r w:rsidDel="00000000" w:rsidR="00000000" w:rsidRPr="00000000">
              <w:rPr>
                <w:rtl w:val="0"/>
              </w:rPr>
              <w:t xml:space="preserve">48 </w:t>
            </w:r>
            <w:r w:rsidDel="00000000" w:rsidR="00000000" w:rsidRPr="00000000">
              <w:rPr>
                <w:b w:val="1"/>
                <w:i w:val="1"/>
                <w:color w:val="ff0000"/>
                <w:u w:val="single"/>
                <w:rtl w:val="0"/>
              </w:rPr>
              <w:t xml:space="preserve">months </w:t>
            </w:r>
            <w:r w:rsidDel="00000000" w:rsidR="00000000" w:rsidRPr="00000000">
              <w:rPr>
                <w:rtl w:val="0"/>
              </w:rPr>
              <w:t xml:space="preserve">for equity &amp; Affirmative Action Pool members.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b w:val="1"/>
              </w:rPr>
            </w:pPr>
            <w:r w:rsidDel="00000000" w:rsidR="00000000" w:rsidRPr="00000000">
              <w:rPr>
                <w:b w:val="1"/>
                <w:rtl w:val="0"/>
              </w:rPr>
              <w:t xml:space="preserve">IPAL Team Lecturers</w:t>
            </w:r>
          </w:p>
          <w:p w:rsidR="00000000" w:rsidDel="00000000" w:rsidP="00000000" w:rsidRDefault="00000000" w:rsidRPr="00000000" w14:paraId="00000155">
            <w:pPr>
              <w:widowControl w:val="0"/>
              <w:spacing w:line="240" w:lineRule="auto"/>
              <w:rPr/>
            </w:pPr>
            <w:r w:rsidDel="00000000" w:rsidR="00000000" w:rsidRPr="00000000">
              <w:rPr>
                <w:rtl w:val="0"/>
              </w:rPr>
              <w:t xml:space="preserve">U2 [NEW] Letter of Intent (LoI)</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pPr>
            <w:r w:rsidDel="00000000" w:rsidR="00000000" w:rsidRPr="00000000">
              <w:rPr>
                <w:rtl w:val="0"/>
              </w:rPr>
              <w:t xml:space="preserve">Classifies IPAL instructors (Kinesiology) as Team Lecturers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pPr>
            <w:r w:rsidDel="00000000" w:rsidR="00000000" w:rsidRPr="00000000">
              <w:rPr>
                <w:rtl w:val="0"/>
              </w:rPr>
              <w:t xml:space="preserve">No. IPAL instructors continue to be classified as Tutor 2 (type 2).</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pPr>
            <w:r w:rsidDel="00000000" w:rsidR="00000000" w:rsidRPr="00000000">
              <w:rPr>
                <w:b w:val="1"/>
                <w:rtl w:val="0"/>
              </w:rPr>
              <w:t xml:space="preserve">Post-Retirement Benefits </w:t>
            </w:r>
            <w:r w:rsidDel="00000000" w:rsidR="00000000" w:rsidRPr="00000000">
              <w:rPr>
                <w:rtl w:val="0"/>
              </w:rPr>
              <w:t xml:space="preserve">(#88)</w:t>
            </w:r>
          </w:p>
          <w:p w:rsidR="00000000" w:rsidDel="00000000" w:rsidP="00000000" w:rsidRDefault="00000000" w:rsidRPr="00000000" w14:paraId="0000015A">
            <w:pPr>
              <w:widowControl w:val="0"/>
              <w:spacing w:line="240" w:lineRule="auto"/>
              <w:rPr/>
            </w:pPr>
            <w:r w:rsidDel="00000000" w:rsidR="00000000" w:rsidRPr="00000000">
              <w:rPr>
                <w:rtl w:val="0"/>
              </w:rPr>
              <w:t xml:space="preserve">U2 Article 15.27</w:t>
            </w:r>
          </w:p>
          <w:p w:rsidR="00000000" w:rsidDel="00000000" w:rsidP="00000000" w:rsidRDefault="00000000" w:rsidRPr="00000000" w14:paraId="0000015B">
            <w:pP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pPr>
            <w:r w:rsidDel="00000000" w:rsidR="00000000" w:rsidRPr="00000000">
              <w:rPr>
                <w:rtl w:val="0"/>
              </w:rPr>
              <w:t xml:space="preserve">Improve post-retirement benefits language by providing for continuation of email &amp; library privileges </w:t>
            </w:r>
          </w:p>
        </w:tc>
        <w:tc>
          <w:tcP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b w:val="1"/>
              </w:rPr>
            </w:pPr>
            <w:r w:rsidDel="00000000" w:rsidR="00000000" w:rsidRPr="00000000">
              <w:rPr>
                <w:b w:val="1"/>
                <w:rtl w:val="0"/>
              </w:rPr>
              <w:t xml:space="preserve">Postings (Nursing) </w:t>
            </w:r>
            <w:r w:rsidDel="00000000" w:rsidR="00000000" w:rsidRPr="00000000">
              <w:rPr>
                <w:rtl w:val="0"/>
              </w:rPr>
              <w:t xml:space="preserve">(#76)</w:t>
            </w:r>
            <w:r w:rsidDel="00000000" w:rsidR="00000000" w:rsidRPr="00000000">
              <w:rPr>
                <w:rtl w:val="0"/>
              </w:rPr>
            </w:r>
          </w:p>
          <w:p w:rsidR="00000000" w:rsidDel="00000000" w:rsidP="00000000" w:rsidRDefault="00000000" w:rsidRPr="00000000" w14:paraId="00000160">
            <w:pPr>
              <w:widowControl w:val="0"/>
              <w:spacing w:line="240" w:lineRule="auto"/>
              <w:rPr/>
            </w:pPr>
            <w:r w:rsidDel="00000000" w:rsidR="00000000" w:rsidRPr="00000000">
              <w:rPr>
                <w:rtl w:val="0"/>
              </w:rPr>
              <w:t xml:space="preserve">U2 Article 11.01.3</w:t>
            </w:r>
          </w:p>
          <w:p w:rsidR="00000000" w:rsidDel="00000000" w:rsidP="00000000" w:rsidRDefault="00000000" w:rsidRPr="00000000" w14:paraId="00000161">
            <w:pPr>
              <w:rPr>
                <w:b w:val="1"/>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pPr>
            <w:r w:rsidDel="00000000" w:rsidR="00000000" w:rsidRPr="00000000">
              <w:rPr>
                <w:rtl w:val="0"/>
              </w:rPr>
              <w:t xml:space="preserve">Clarifies meaning of “reasonably connected” as falling within a general category of clinical practice.</w:t>
            </w:r>
          </w:p>
        </w:tc>
        <w:tc>
          <w:tcP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pPr>
            <w:r w:rsidDel="00000000" w:rsidR="00000000" w:rsidRPr="00000000">
              <w:rPr>
                <w:rtl w:val="0"/>
              </w:rPr>
            </w:r>
          </w:p>
        </w:tc>
      </w:tr>
      <w:tr>
        <w:trPr>
          <w:cantSplit w:val="0"/>
          <w:tblHeader w:val="0"/>
        </w:trPr>
        <w:tc>
          <w:tcPr>
            <w:gridSpan w:val="4"/>
            <w:shd w:fill="e06666"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b w:val="1"/>
              </w:rPr>
            </w:pPr>
            <w:r w:rsidDel="00000000" w:rsidR="00000000" w:rsidRPr="00000000">
              <w:rPr>
                <w:b w:val="1"/>
                <w:rtl w:val="0"/>
              </w:rPr>
              <w:t xml:space="preserve">UNIT 3</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b w:val="1"/>
              </w:rPr>
            </w:pPr>
            <w:r w:rsidDel="00000000" w:rsidR="00000000" w:rsidRPr="00000000">
              <w:rPr>
                <w:b w:val="1"/>
                <w:rtl w:val="0"/>
              </w:rPr>
              <w:t xml:space="preserve">Funding commitment for priority pool members </w:t>
            </w:r>
            <w:r w:rsidDel="00000000" w:rsidR="00000000" w:rsidRPr="00000000">
              <w:rPr>
                <w:rtl w:val="0"/>
              </w:rPr>
              <w:t xml:space="preserve">(#97)</w:t>
            </w:r>
            <w:r w:rsidDel="00000000" w:rsidR="00000000" w:rsidRPr="00000000">
              <w:rPr>
                <w:rtl w:val="0"/>
              </w:rPr>
            </w:r>
          </w:p>
          <w:p w:rsidR="00000000" w:rsidDel="00000000" w:rsidP="00000000" w:rsidRDefault="00000000" w:rsidRPr="00000000" w14:paraId="0000016A">
            <w:pPr>
              <w:widowControl w:val="0"/>
              <w:spacing w:line="240" w:lineRule="auto"/>
              <w:rPr/>
            </w:pPr>
            <w:r w:rsidDel="00000000" w:rsidR="00000000" w:rsidRPr="00000000">
              <w:rPr>
                <w:rtl w:val="0"/>
              </w:rPr>
              <w:t xml:space="preserve">Article 10.10</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pPr>
            <w:r w:rsidDel="00000000" w:rsidR="00000000" w:rsidRPr="00000000">
              <w:rPr>
                <w:rtl w:val="0"/>
              </w:rPr>
              <w:t xml:space="preserve">Clarification of language</w:t>
            </w:r>
          </w:p>
          <w:p w:rsidR="00000000" w:rsidDel="00000000" w:rsidP="00000000" w:rsidRDefault="00000000" w:rsidRPr="00000000" w14:paraId="0000016C">
            <w:pPr>
              <w:widowControl w:val="0"/>
              <w:numPr>
                <w:ilvl w:val="0"/>
                <w:numId w:val="5"/>
              </w:numPr>
              <w:spacing w:line="240" w:lineRule="auto"/>
              <w:ind w:left="288"/>
            </w:pPr>
            <w:r w:rsidDel="00000000" w:rsidR="00000000" w:rsidRPr="00000000">
              <w:rPr>
                <w:b w:val="1"/>
                <w:i w:val="1"/>
                <w:color w:val="ff0000"/>
                <w:u w:val="single"/>
                <w:rtl w:val="0"/>
              </w:rPr>
              <w:t xml:space="preserve">Changed wording from “the 25th of each month” to “by the final month of each semester”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pPr>
            <w:r w:rsidDel="00000000" w:rsidR="00000000" w:rsidRPr="00000000">
              <w:rPr>
                <w:rtl w:val="0"/>
              </w:rPr>
              <w:t xml:space="preserve">Union countered, April 10</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pPr>
            <w:r w:rsidDel="00000000" w:rsidR="00000000" w:rsidRPr="00000000">
              <w:rPr>
                <w:b w:val="1"/>
                <w:rtl w:val="0"/>
              </w:rPr>
              <w:t xml:space="preserve">Letter of Agreement: Graduate Assistant Training Fund</w:t>
            </w:r>
            <w:r w:rsidDel="00000000" w:rsidR="00000000" w:rsidRPr="00000000">
              <w:rPr>
                <w:rtl w:val="0"/>
              </w:rPr>
              <w:t xml:space="preserve"> (#104)</w:t>
            </w:r>
          </w:p>
        </w:tc>
        <w:tc>
          <w:tcPr>
            <w:tcMar>
              <w:top w:w="100.0" w:type="dxa"/>
              <w:left w:w="100.0" w:type="dxa"/>
              <w:bottom w:w="100.0" w:type="dxa"/>
              <w:right w:w="100.0" w:type="dxa"/>
            </w:tcMar>
            <w:vAlign w:val="top"/>
          </w:tcPr>
          <w:p w:rsidR="00000000" w:rsidDel="00000000" w:rsidP="00000000" w:rsidRDefault="00000000" w:rsidRPr="00000000" w14:paraId="00000170">
            <w:pPr>
              <w:widowControl w:val="0"/>
              <w:numPr>
                <w:ilvl w:val="0"/>
                <w:numId w:val="5"/>
              </w:numPr>
              <w:spacing w:line="240" w:lineRule="auto"/>
              <w:ind w:left="288"/>
            </w:pPr>
            <w:r w:rsidDel="00000000" w:rsidR="00000000" w:rsidRPr="00000000">
              <w:rPr>
                <w:rtl w:val="0"/>
              </w:rPr>
              <w:t xml:space="preserve">Open up the application all faculty members for </w:t>
            </w:r>
            <w:r w:rsidDel="00000000" w:rsidR="00000000" w:rsidRPr="00000000">
              <w:rPr>
                <w:b w:val="1"/>
                <w:i w:val="1"/>
                <w:color w:val="ff0000"/>
                <w:u w:val="single"/>
                <w:rtl w:val="0"/>
              </w:rPr>
              <w:t xml:space="preserve">40</w:t>
            </w:r>
            <w:r w:rsidDel="00000000" w:rsidR="00000000" w:rsidRPr="00000000">
              <w:rPr>
                <w:rtl w:val="0"/>
              </w:rPr>
              <w:t xml:space="preserve"> individual allocations, covering </w:t>
            </w:r>
            <w:r w:rsidDel="00000000" w:rsidR="00000000" w:rsidRPr="00000000">
              <w:rPr>
                <w:b w:val="1"/>
                <w:i w:val="1"/>
                <w:color w:val="ff0000"/>
                <w:u w:val="single"/>
                <w:rtl w:val="0"/>
              </w:rPr>
              <w:t xml:space="preserve">$4,000</w:t>
            </w:r>
            <w:r w:rsidDel="00000000" w:rsidR="00000000" w:rsidRPr="00000000">
              <w:rPr>
                <w:rtl w:val="0"/>
              </w:rPr>
              <w:t xml:space="preserve"> per allocation </w:t>
            </w:r>
            <w:r w:rsidDel="00000000" w:rsidR="00000000" w:rsidRPr="00000000">
              <w:rPr>
                <w:b w:val="1"/>
                <w:u w:val="single"/>
                <w:rtl w:val="0"/>
              </w:rPr>
              <w:t xml:space="preserve">for hiring the selected Graduate Assistant</w:t>
            </w:r>
          </w:p>
          <w:p w:rsidR="00000000" w:rsidDel="00000000" w:rsidP="00000000" w:rsidRDefault="00000000" w:rsidRPr="00000000" w14:paraId="00000171">
            <w:pPr>
              <w:widowControl w:val="0"/>
              <w:numPr>
                <w:ilvl w:val="0"/>
                <w:numId w:val="5"/>
              </w:numPr>
              <w:spacing w:line="240" w:lineRule="auto"/>
              <w:ind w:left="288"/>
              <w:rPr>
                <w:i w:val="1"/>
              </w:rPr>
            </w:pPr>
            <w:r w:rsidDel="00000000" w:rsidR="00000000" w:rsidRPr="00000000">
              <w:rPr>
                <w:b w:val="1"/>
                <w:i w:val="1"/>
                <w:color w:val="ff0000"/>
                <w:u w:val="single"/>
                <w:rtl w:val="0"/>
              </w:rPr>
              <w:t xml:space="preserve">Unused funds will roll over to the next collective agreement year.</w:t>
            </w:r>
            <w:r w:rsidDel="00000000" w:rsidR="00000000" w:rsidRPr="00000000">
              <w:rPr>
                <w:rtl w:val="0"/>
              </w:rPr>
            </w:r>
          </w:p>
          <w:p w:rsidR="00000000" w:rsidDel="00000000" w:rsidP="00000000" w:rsidRDefault="00000000" w:rsidRPr="00000000" w14:paraId="00000172">
            <w:pPr>
              <w:widowControl w:val="0"/>
              <w:numPr>
                <w:ilvl w:val="0"/>
                <w:numId w:val="5"/>
              </w:numPr>
              <w:spacing w:line="240" w:lineRule="auto"/>
              <w:ind w:left="288"/>
              <w:rPr>
                <w:strike w:val="1"/>
              </w:rPr>
            </w:pPr>
            <w:r w:rsidDel="00000000" w:rsidR="00000000" w:rsidRPr="00000000">
              <w:rPr>
                <w:strike w:val="1"/>
                <w:rtl w:val="0"/>
              </w:rPr>
              <w:t xml:space="preserve">Opt</w:t>
            </w:r>
            <w:r w:rsidDel="00000000" w:rsidR="00000000" w:rsidRPr="00000000">
              <w:rPr>
                <w:strike w:val="1"/>
                <w:rtl w:val="0"/>
              </w:rPr>
              <w:t xml:space="preserve">ion 1: </w:t>
            </w:r>
            <w:r w:rsidDel="00000000" w:rsidR="00000000" w:rsidRPr="00000000">
              <w:rPr>
                <w:strike w:val="1"/>
                <w:rtl w:val="0"/>
              </w:rPr>
              <w:t xml:space="preserve">Open up the application to all faculty members and course directors for </w:t>
            </w:r>
            <w:r w:rsidDel="00000000" w:rsidR="00000000" w:rsidRPr="00000000">
              <w:rPr>
                <w:b w:val="1"/>
                <w:strike w:val="1"/>
                <w:u w:val="single"/>
                <w:rtl w:val="0"/>
              </w:rPr>
              <w:t xml:space="preserve">60</w:t>
            </w:r>
            <w:r w:rsidDel="00000000" w:rsidR="00000000" w:rsidRPr="00000000">
              <w:rPr>
                <w:b w:val="1"/>
                <w:strike w:val="1"/>
                <w:rtl w:val="0"/>
              </w:rPr>
              <w:t xml:space="preserve"> </w:t>
            </w:r>
            <w:r w:rsidDel="00000000" w:rsidR="00000000" w:rsidRPr="00000000">
              <w:rPr>
                <w:b w:val="1"/>
                <w:strike w:val="1"/>
                <w:rtl w:val="0"/>
              </w:rPr>
              <w:t xml:space="preserve">80</w:t>
            </w:r>
            <w:r w:rsidDel="00000000" w:rsidR="00000000" w:rsidRPr="00000000">
              <w:rPr>
                <w:strike w:val="1"/>
                <w:rtl w:val="0"/>
              </w:rPr>
              <w:t xml:space="preserve"> individual allocations</w:t>
            </w:r>
            <w:r w:rsidDel="00000000" w:rsidR="00000000" w:rsidRPr="00000000">
              <w:rPr>
                <w:strike w:val="1"/>
                <w:rtl w:val="0"/>
              </w:rPr>
              <w:t xml:space="preserve">, </w:t>
            </w:r>
            <w:r w:rsidDel="00000000" w:rsidR="00000000" w:rsidRPr="00000000">
              <w:rPr>
                <w:b w:val="1"/>
                <w:strike w:val="1"/>
                <w:u w:val="single"/>
                <w:rtl w:val="0"/>
              </w:rPr>
              <w:t xml:space="preserve">covering 80% of the full cost of hiring the selected Graduate Assistant</w:t>
            </w:r>
            <w:r w:rsidDel="00000000" w:rsidR="00000000" w:rsidRPr="00000000">
              <w:rPr>
                <w:b w:val="1"/>
                <w:strike w:val="1"/>
                <w:u w:val="single"/>
                <w:rtl w:val="0"/>
              </w:rPr>
              <w:t xml:space="preserve"> $3,500 for a 0.5 and $7,000 for a 1.0 allocation for hiring the selected Graduate Assistant</w:t>
            </w:r>
            <w:r w:rsidDel="00000000" w:rsidR="00000000" w:rsidRPr="00000000">
              <w:rPr>
                <w:rtl w:val="0"/>
              </w:rPr>
            </w:r>
          </w:p>
          <w:p w:rsidR="00000000" w:rsidDel="00000000" w:rsidP="00000000" w:rsidRDefault="00000000" w:rsidRPr="00000000" w14:paraId="00000173">
            <w:pPr>
              <w:widowControl w:val="0"/>
              <w:numPr>
                <w:ilvl w:val="0"/>
                <w:numId w:val="5"/>
              </w:numPr>
              <w:spacing w:line="240" w:lineRule="auto"/>
              <w:ind w:left="288"/>
              <w:rPr>
                <w:strike w:val="1"/>
              </w:rPr>
            </w:pPr>
            <w:r w:rsidDel="00000000" w:rsidR="00000000" w:rsidRPr="00000000">
              <w:rPr>
                <w:strike w:val="1"/>
                <w:rtl w:val="0"/>
              </w:rPr>
              <w:t xml:space="preserve">Option 2: </w:t>
            </w:r>
            <w:r w:rsidDel="00000000" w:rsidR="00000000" w:rsidRPr="00000000">
              <w:rPr>
                <w:strike w:val="1"/>
                <w:rtl w:val="0"/>
              </w:rPr>
              <w:t xml:space="preserve">Open up the application to all faculty members and course directors for </w:t>
            </w:r>
            <w:r w:rsidDel="00000000" w:rsidR="00000000" w:rsidRPr="00000000">
              <w:rPr>
                <w:b w:val="1"/>
                <w:strike w:val="1"/>
                <w:u w:val="single"/>
                <w:rtl w:val="0"/>
              </w:rPr>
              <w:t xml:space="preserve">50</w:t>
            </w:r>
            <w:r w:rsidDel="00000000" w:rsidR="00000000" w:rsidRPr="00000000">
              <w:rPr>
                <w:b w:val="1"/>
                <w:strike w:val="1"/>
                <w:rtl w:val="0"/>
              </w:rPr>
              <w:t xml:space="preserve"> </w:t>
            </w:r>
            <w:r w:rsidDel="00000000" w:rsidR="00000000" w:rsidRPr="00000000">
              <w:rPr>
                <w:b w:val="1"/>
                <w:strike w:val="1"/>
                <w:rtl w:val="0"/>
              </w:rPr>
              <w:t xml:space="preserve">80</w:t>
            </w:r>
            <w:r w:rsidDel="00000000" w:rsidR="00000000" w:rsidRPr="00000000">
              <w:rPr>
                <w:strike w:val="1"/>
                <w:rtl w:val="0"/>
              </w:rPr>
              <w:t xml:space="preserve"> individual allocations</w:t>
            </w:r>
            <w:r w:rsidDel="00000000" w:rsidR="00000000" w:rsidRPr="00000000">
              <w:rPr>
                <w:strike w:val="1"/>
                <w:rtl w:val="0"/>
              </w:rPr>
              <w:t xml:space="preserve">, </w:t>
            </w:r>
            <w:r w:rsidDel="00000000" w:rsidR="00000000" w:rsidRPr="00000000">
              <w:rPr>
                <w:b w:val="1"/>
                <w:strike w:val="1"/>
                <w:u w:val="single"/>
                <w:rtl w:val="0"/>
              </w:rPr>
              <w:t xml:space="preserve">covering 80% of the full cost of hiring the selected Graduate Assistant</w:t>
            </w:r>
            <w:r w:rsidDel="00000000" w:rsidR="00000000" w:rsidRPr="00000000">
              <w:rPr>
                <w:b w:val="1"/>
                <w:strike w:val="1"/>
                <w:u w:val="single"/>
                <w:rtl w:val="0"/>
              </w:rPr>
              <w:t xml:space="preserve"> $4,000 for a 0.5 and $8,000 for a 1.0 allocation for hiring the selected Graduate Assistant</w:t>
            </w:r>
            <w:r w:rsidDel="00000000" w:rsidR="00000000" w:rsidRPr="00000000">
              <w:rPr>
                <w:rtl w:val="0"/>
              </w:rPr>
            </w:r>
          </w:p>
          <w:p w:rsidR="00000000" w:rsidDel="00000000" w:rsidP="00000000" w:rsidRDefault="00000000" w:rsidRPr="00000000" w14:paraId="00000174">
            <w:pPr>
              <w:widowControl w:val="0"/>
              <w:numPr>
                <w:ilvl w:val="0"/>
                <w:numId w:val="5"/>
              </w:numPr>
              <w:spacing w:line="240" w:lineRule="auto"/>
              <w:ind w:left="288"/>
              <w:rPr>
                <w:strike w:val="1"/>
              </w:rPr>
            </w:pPr>
            <w:r w:rsidDel="00000000" w:rsidR="00000000" w:rsidRPr="00000000">
              <w:rPr>
                <w:strike w:val="1"/>
                <w:rtl w:val="0"/>
              </w:rPr>
              <w:t xml:space="preserve">Have two calls fo</w:t>
            </w:r>
            <w:r w:rsidDel="00000000" w:rsidR="00000000" w:rsidRPr="00000000">
              <w:rPr>
                <w:strike w:val="1"/>
                <w:rtl w:val="0"/>
              </w:rPr>
              <w:t xml:space="preserve">r an invitation to apply for the GAT Fund</w:t>
            </w:r>
          </w:p>
        </w:tc>
        <w:tc>
          <w:tcPr>
            <w:tcMar>
              <w:top w:w="100.0" w:type="dxa"/>
              <w:left w:w="100.0" w:type="dxa"/>
              <w:bottom w:w="100.0" w:type="dxa"/>
              <w:right w:w="100.0" w:type="dxa"/>
            </w:tcMar>
            <w:vAlign w:val="top"/>
          </w:tcPr>
          <w:p w:rsidR="00000000" w:rsidDel="00000000" w:rsidP="00000000" w:rsidRDefault="00000000" w:rsidRPr="00000000" w14:paraId="00000175">
            <w:pPr>
              <w:widowControl w:val="0"/>
              <w:numPr>
                <w:ilvl w:val="0"/>
                <w:numId w:val="18"/>
              </w:numPr>
              <w:spacing w:line="240" w:lineRule="auto"/>
              <w:ind w:left="288"/>
            </w:pPr>
            <w:r w:rsidDel="00000000" w:rsidR="00000000" w:rsidRPr="00000000">
              <w:rPr>
                <w:rtl w:val="0"/>
              </w:rPr>
              <w:t xml:space="preserve">40 individual allocations</w:t>
            </w:r>
            <w:r w:rsidDel="00000000" w:rsidR="00000000" w:rsidRPr="00000000">
              <w:rPr>
                <w:rtl w:val="0"/>
              </w:rPr>
            </w:r>
          </w:p>
          <w:p w:rsidR="00000000" w:rsidDel="00000000" w:rsidP="00000000" w:rsidRDefault="00000000" w:rsidRPr="00000000" w14:paraId="00000176">
            <w:pPr>
              <w:widowControl w:val="0"/>
              <w:numPr>
                <w:ilvl w:val="0"/>
                <w:numId w:val="18"/>
              </w:numPr>
              <w:spacing w:line="240" w:lineRule="auto"/>
              <w:ind w:left="288"/>
            </w:pPr>
            <w:r w:rsidDel="00000000" w:rsidR="00000000" w:rsidRPr="00000000">
              <w:rPr>
                <w:rtl w:val="0"/>
              </w:rPr>
              <w:t xml:space="preserve">$4,000 </w:t>
            </w:r>
            <w:r w:rsidDel="00000000" w:rsidR="00000000" w:rsidRPr="00000000">
              <w:rPr>
                <w:strike w:val="1"/>
                <w:rtl w:val="0"/>
              </w:rPr>
              <w:t xml:space="preserve">$2,000</w:t>
            </w:r>
            <w:r w:rsidDel="00000000" w:rsidR="00000000" w:rsidRPr="00000000">
              <w:rPr>
                <w:rtl w:val="0"/>
              </w:rPr>
              <w:t xml:space="preserve"> per allocation</w:t>
            </w:r>
          </w:p>
          <w:p w:rsidR="00000000" w:rsidDel="00000000" w:rsidP="00000000" w:rsidRDefault="00000000" w:rsidRPr="00000000" w14:paraId="00000177">
            <w:pPr>
              <w:widowControl w:val="0"/>
              <w:numPr>
                <w:ilvl w:val="0"/>
                <w:numId w:val="18"/>
              </w:numPr>
              <w:spacing w:line="240" w:lineRule="auto"/>
              <w:ind w:left="288"/>
            </w:pPr>
            <w:r w:rsidDel="00000000" w:rsidR="00000000" w:rsidRPr="00000000">
              <w:rPr>
                <w:rtl w:val="0"/>
              </w:rPr>
              <w:t xml:space="preserve">One call for application to principal investigators</w:t>
            </w:r>
          </w:p>
        </w:tc>
        <w:tc>
          <w:tcP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highlight w:val="yellow"/>
              </w:rPr>
            </w:pPr>
            <w:r w:rsidDel="00000000" w:rsidR="00000000" w:rsidRPr="00000000">
              <w:rPr>
                <w:rtl w:val="0"/>
              </w:rPr>
              <w:t xml:space="preserve">Union countered, April 10</w:t>
            </w:r>
            <w:r w:rsidDel="00000000" w:rsidR="00000000" w:rsidRPr="00000000">
              <w:rPr>
                <w:rtl w:val="0"/>
              </w:rPr>
            </w:r>
          </w:p>
        </w:tc>
      </w:tr>
    </w:tbl>
    <w:p w:rsidR="00000000" w:rsidDel="00000000" w:rsidP="00000000" w:rsidRDefault="00000000" w:rsidRPr="00000000" w14:paraId="00000179">
      <w:pPr>
        <w:rPr>
          <w:sz w:val="24"/>
          <w:szCs w:val="24"/>
        </w:rPr>
      </w:pPr>
      <w:r w:rsidDel="00000000" w:rsidR="00000000" w:rsidRPr="00000000">
        <w:rPr>
          <w:rtl w:val="0"/>
        </w:rPr>
      </w:r>
    </w:p>
    <w:sectPr>
      <w:pgSz w:h="15840" w:w="12240" w:orient="portrait"/>
      <w:pgMar w:bottom="0" w:top="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