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ind w:left="153" w:firstLine="0"/>
        <w:rPr>
          <w:rFonts w:ascii="Arial" w:cs="Arial" w:eastAsia="Arial" w:hAnsi="Arial"/>
          <w:i w:val="1"/>
          <w:strike w:val="1"/>
          <w:color w:val="ff0000"/>
          <w:sz w:val="20"/>
          <w:szCs w:val="20"/>
        </w:rPr>
      </w:pPr>
      <w:bookmarkStart w:colFirst="0" w:colLast="0" w:name="_heading=h.1ljp4tfdarvh" w:id="0"/>
      <w:bookmarkEnd w:id="0"/>
      <w:r w:rsidDel="00000000" w:rsidR="00000000" w:rsidRPr="00000000">
        <w:rPr>
          <w:rFonts w:ascii="Arial" w:cs="Arial" w:eastAsia="Arial" w:hAnsi="Arial"/>
          <w:b w:val="1"/>
          <w:i w:val="1"/>
          <w:color w:val="ff0000"/>
          <w:sz w:val="20"/>
          <w:szCs w:val="20"/>
          <w:u w:val="single"/>
          <w:rtl w:val="0"/>
        </w:rPr>
        <w:t xml:space="preserve">Changes to March 25 pass of the parties are marked in bold, italicised red text </w:t>
      </w:r>
      <w:r w:rsidDel="00000000" w:rsidR="00000000" w:rsidRPr="00000000">
        <w:rPr>
          <w:rFonts w:ascii="Arial" w:cs="Arial" w:eastAsia="Arial" w:hAnsi="Arial"/>
          <w:i w:val="1"/>
          <w:strike w:val="1"/>
          <w:color w:val="ff0000"/>
          <w:sz w:val="20"/>
          <w:szCs w:val="20"/>
          <w:rtl w:val="0"/>
        </w:rPr>
        <w:t xml:space="preserve">or with red, italicized strikethrough</w:t>
      </w:r>
    </w:p>
    <w:p w:rsidR="00000000" w:rsidDel="00000000" w:rsidP="00000000" w:rsidRDefault="00000000" w:rsidRPr="00000000" w14:paraId="00000002">
      <w:pPr>
        <w:spacing w:after="120" w:lineRule="auto"/>
        <w:ind w:left="153" w:firstLine="0"/>
        <w:rPr>
          <w:rFonts w:ascii="Arial" w:cs="Arial" w:eastAsia="Arial" w:hAnsi="Arial"/>
          <w:i w:val="1"/>
          <w:strike w:val="1"/>
          <w:color w:val="ff0000"/>
          <w:sz w:val="20"/>
          <w:szCs w:val="20"/>
        </w:rPr>
      </w:pPr>
      <w:bookmarkStart w:colFirst="0" w:colLast="0" w:name="_heading=h.gig1u8j7fcr9" w:id="1"/>
      <w:bookmarkEnd w:id="1"/>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vertAlign w:val="baseline"/>
        </w:rPr>
      </w:pPr>
      <w:bookmarkStart w:colFirst="0" w:colLast="0" w:name="_heading=h.gjdgxs" w:id="2"/>
      <w:bookmarkEnd w:id="2"/>
      <w:r w:rsidDel="00000000" w:rsidR="00000000" w:rsidRPr="00000000">
        <w:rPr>
          <w:rFonts w:ascii="Arial" w:cs="Arial" w:eastAsia="Arial" w:hAnsi="Arial"/>
          <w:b w:val="1"/>
          <w:i w:val="0"/>
          <w:smallCaps w:val="0"/>
          <w:strike w:val="0"/>
          <w:color w:val="000000"/>
          <w:sz w:val="20"/>
          <w:szCs w:val="20"/>
          <w:u w:val="none"/>
          <w:vertAlign w:val="baseline"/>
          <w:rtl w:val="0"/>
        </w:rPr>
        <w:t xml:space="preserve">April </w:t>
      </w: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2024</w:t>
      </w:r>
      <w:r w:rsidDel="00000000" w:rsidR="00000000" w:rsidRPr="00000000">
        <w:rPr>
          <w:rFonts w:ascii="Arial" w:cs="Arial" w:eastAsia="Arial" w:hAnsi="Arial"/>
          <w:b w:val="1"/>
          <w:i w:val="0"/>
          <w:smallCaps w:val="0"/>
          <w:strike w:val="0"/>
          <w:color w:val="000000"/>
          <w:sz w:val="20"/>
          <w:szCs w:val="20"/>
          <w:u w:val="none"/>
          <w:vertAlign w:val="baseline"/>
          <w:rtl w:val="0"/>
        </w:rPr>
        <w:t xml:space="preserve"> Union Without Prejudice or Precedent Framework for Settlement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 THE MATTER OF NEGOTIATIONS FOR A RENEWAL COLLECTIVE AGREEMENT FOR UNIT </w:t>
      </w:r>
      <w:r w:rsidDel="00000000" w:rsidR="00000000" w:rsidRPr="00000000">
        <w:rPr>
          <w:rFonts w:ascii="Arial" w:cs="Arial" w:eastAsia="Arial" w:hAnsi="Arial"/>
          <w:b w:val="1"/>
          <w:sz w:val="20"/>
          <w:szCs w:val="20"/>
          <w:rtl w:val="0"/>
        </w:rPr>
        <w:t xml:space="preserve">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E T W E E 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YORK UNIVERSITY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“Employer”)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CANADIAN UNION OF PUBLIC EMPLOYEES LOCAL 3903</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righ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 “Union”)</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MEMORANDUM OF SETTLEMENT FOR A RENEWAL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15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COLLECTIVE AGREEMENT – UNIT 3</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Memorandum of Settlement is tabled without prejudice to the employer’s tabling of amended or new proposals in the course of continued collective bargaining. </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term of the renewal collective agreement shall be from September 1, 2023, to August 31, 2026, and shall have no retroactive effect whatsoever other than as expressly set out herein.</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Grant-in-Aid, and Graduate Financial Assistance rates been increased effective September 1, 2023 by </w:t>
      </w:r>
      <w:r w:rsidDel="00000000" w:rsidR="00000000" w:rsidRPr="00000000">
        <w:rPr>
          <w:rFonts w:ascii="Arial" w:cs="Arial" w:eastAsia="Arial" w:hAnsi="Arial"/>
          <w:b w:val="1"/>
          <w:i w:val="1"/>
          <w:color w:val="ff0000"/>
          <w:sz w:val="20"/>
          <w:szCs w:val="20"/>
          <w:u w:val="single"/>
          <w:rtl w:val="0"/>
        </w:rPr>
        <w:t xml:space="preserve">4.75</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payments will be made on a regular monthly pay date as expeditiously as practicable following ratification of this Memorandum of Settlement for a Renewal Collective Agreement by both parties.</w:t>
      </w:r>
    </w:p>
    <w:p w:rsidR="00000000" w:rsidDel="00000000" w:rsidP="00000000" w:rsidRDefault="00000000" w:rsidRPr="00000000" w14:paraId="0000001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renewal collective agreement shall be in the same form as the predecessor 2020-23 Collective Agreement other than as modified by Schedule “A”, “B”, “C” “D” and “E” to this Memorandum of Settlement. </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Union reserves the right to withdraw or amend any or all proposals set out at Schedule “A”, “B”, “C” “D” and “E” if all items not agreed to.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proposals not included in the final form of this Memorandum of Settlement are withdrawn.</w:t>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final form of the renewal collective agreement is subject to a housekeeping review including, for example, consecutive numbering of all Articles and numerical consistency in references to Articles throughout the collective agreement.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numbers set out in Schedules “A”, “B” and “C” and “D” below are taken from the 2020-23 Collective Agreement and are subject to change in accordance with agreements reached in Schedule “B”.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Schedule “A” to Memorandum of Settlement for A Renewal Collective Agreement</w:t>
      </w:r>
    </w:p>
    <w:p w:rsidR="00000000" w:rsidDel="00000000" w:rsidP="00000000" w:rsidRDefault="00000000" w:rsidRPr="00000000" w14:paraId="00000027">
      <w:pPr>
        <w:spacing w:after="240" w:line="259"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 Regarding Bill 124 Wage Re-Opener </w:t>
      </w:r>
      <w:r w:rsidDel="00000000" w:rsidR="00000000" w:rsidRPr="00000000">
        <w:rPr>
          <w:rtl w:val="0"/>
        </w:rPr>
      </w:r>
    </w:p>
    <w:p w:rsidR="00000000" w:rsidDel="00000000" w:rsidP="00000000" w:rsidRDefault="00000000" w:rsidRPr="00000000" w14:paraId="00000028">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In recognition of the fact that Bill 124, enacted by the Ontario government in 2019, placed unconstitutional restrictions on CUPE 3903's right to free collective bargaining in negotiating contracts for the three-year period covering September 1, 2020 to August 31, 2023, the Union is seeking mutual agreement on any Bill 124 re-opener issues for the 3-year moderation period from September 1, 2020, to August 31, 2023, in the context of negotiations for a multi-year renewal collective agreement on compensation issues from September 1, 2023, onward.</w:t>
      </w:r>
    </w:p>
    <w:p w:rsidR="00000000" w:rsidDel="00000000" w:rsidP="00000000" w:rsidRDefault="00000000" w:rsidRPr="00000000" w14:paraId="00000029">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Moderation Period Pay Increases:</w:t>
      </w:r>
    </w:p>
    <w:p w:rsidR="00000000" w:rsidDel="00000000" w:rsidP="00000000" w:rsidRDefault="00000000" w:rsidRPr="00000000" w14:paraId="0000002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2020,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3.25%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2021,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240" w:before="0" w:line="240" w:lineRule="auto"/>
        <w:ind w:left="1134" w:right="0" w:hanging="425"/>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September 1, 2022, retroactive increase to Article 10.04.1 (Salary Rates), Article 10.03.1 (Grant-In-Aid), Article 10.12 (Graduate Financial Assistance) and Article 15.04.1 (Authorized Replacement) of </w:t>
      </w: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4%</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D">
      <w:pPr>
        <w:spacing w:after="240" w:lineRule="auto"/>
        <w:ind w:left="709"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Employees who held appointments in the bargaining unit during the moderation period will receive a lump sum payment, less deductions required by law, in an amount equivalent to the difference between the wages they received from September 1, 2020, up to the date of August 31, 2023. These payments will be made on a regular monthly pay date as expeditiously as practicable following ratification of this Memorandum of Settlement for a Renewal Collective Agreement by both parties.  </w:t>
      </w:r>
    </w:p>
    <w:p w:rsidR="00000000" w:rsidDel="00000000" w:rsidP="00000000" w:rsidRDefault="00000000" w:rsidRPr="00000000" w14:paraId="0000002E">
      <w:pPr>
        <w:spacing w:after="240" w:lineRule="auto"/>
        <w:ind w:left="709" w:hanging="425"/>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F">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sectPr>
          <w:headerReference r:id="rId9" w:type="default"/>
          <w:pgSz w:h="15840" w:w="12240" w:orient="portrait"/>
          <w:pgMar w:bottom="1440" w:top="1440" w:left="1440" w:right="1440" w:header="730" w:footer="720"/>
          <w:pgNumType w:start="1"/>
        </w:sectPr>
      </w:pPr>
      <w:r w:rsidDel="00000000" w:rsidR="00000000" w:rsidRPr="00000000">
        <w:rPr>
          <w:rtl w:val="0"/>
        </w:rPr>
      </w:r>
    </w:p>
    <w:p w:rsidR="00000000" w:rsidDel="00000000" w:rsidP="00000000" w:rsidRDefault="00000000" w:rsidRPr="00000000" w14:paraId="00000033">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“B” to Memorandum of Settlement for A Renewal Collective Agreement</w:t>
      </w:r>
      <w:r w:rsidDel="00000000" w:rsidR="00000000" w:rsidRPr="00000000">
        <w:rPr>
          <w:rtl w:val="0"/>
        </w:rPr>
      </w:r>
    </w:p>
    <w:p w:rsidR="00000000" w:rsidDel="00000000" w:rsidP="00000000" w:rsidRDefault="00000000" w:rsidRPr="00000000" w14:paraId="00000034">
      <w:pPr>
        <w:spacing w:after="24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Proposals Regarding Salary, Grant-In-Aid, Graduate Financial Assistance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10.04.1 (Salary Rates) and Article 15.04.1 (Authorized Replacement)</w:t>
      </w:r>
    </w:p>
    <w:p w:rsidR="00000000" w:rsidDel="00000000" w:rsidP="00000000" w:rsidRDefault="00000000" w:rsidRPr="00000000" w14:paraId="00000036">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firstLine="360"/>
        <w:rPr>
          <w:rFonts w:ascii="Arial" w:cs="Arial" w:eastAsia="Arial" w:hAnsi="Arial"/>
          <w:sz w:val="20"/>
          <w:szCs w:val="20"/>
        </w:rPr>
      </w:pPr>
      <w:r w:rsidDel="00000000" w:rsidR="00000000" w:rsidRPr="00000000">
        <w:rPr>
          <w:rFonts w:ascii="Arial" w:cs="Arial" w:eastAsia="Arial" w:hAnsi="Arial"/>
          <w:sz w:val="20"/>
          <w:szCs w:val="20"/>
          <w:rtl w:val="0"/>
        </w:rPr>
        <w:t xml:space="preserve">Increase salary rates in 10.04.1 and authorized replacement rates in 15.04.1 by </w:t>
      </w:r>
    </w:p>
    <w:p w:rsidR="00000000" w:rsidDel="00000000" w:rsidP="00000000" w:rsidRDefault="00000000" w:rsidRPr="00000000" w14:paraId="00000038">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39">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3A">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2025. </w:t>
      </w:r>
      <w:r w:rsidDel="00000000" w:rsidR="00000000" w:rsidRPr="00000000">
        <w:rPr>
          <w:rtl w:val="0"/>
        </w:rPr>
      </w:r>
    </w:p>
    <w:p w:rsidR="00000000" w:rsidDel="00000000" w:rsidP="00000000" w:rsidRDefault="00000000" w:rsidRPr="00000000" w14:paraId="0000003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D">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10.03.1 (Grant-In-Aid)</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Grant-in Aid rates by </w:t>
      </w:r>
    </w:p>
    <w:p w:rsidR="00000000" w:rsidDel="00000000" w:rsidP="00000000" w:rsidRDefault="00000000" w:rsidRPr="00000000" w14:paraId="00000040">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41">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42">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2025.</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10.12 (Graduate Financial Assistance)</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Increase Graduate Financial Assistance rates by </w:t>
      </w:r>
    </w:p>
    <w:p w:rsidR="00000000" w:rsidDel="00000000" w:rsidP="00000000" w:rsidRDefault="00000000" w:rsidRPr="00000000" w14:paraId="00000048">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effective September 1, 2023;</w:t>
      </w:r>
    </w:p>
    <w:p w:rsidR="00000000" w:rsidDel="00000000" w:rsidP="00000000" w:rsidRDefault="00000000" w:rsidRPr="00000000" w14:paraId="00000049">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4.0%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2024; </w:t>
      </w:r>
    </w:p>
    <w:p w:rsidR="00000000" w:rsidDel="00000000" w:rsidP="00000000" w:rsidRDefault="00000000" w:rsidRPr="00000000" w14:paraId="0000004A">
      <w:pPr>
        <w:numPr>
          <w:ilvl w:val="0"/>
          <w:numId w:val="29"/>
        </w:numPr>
        <w:ind w:left="1080" w:hanging="360"/>
        <w:jc w:val="both"/>
        <w:rPr>
          <w:rFonts w:ascii="Arial" w:cs="Arial" w:eastAsia="Arial" w:hAnsi="Arial"/>
          <w:sz w:val="20"/>
          <w:szCs w:val="20"/>
        </w:rPr>
      </w:pPr>
      <w:r w:rsidDel="00000000" w:rsidR="00000000" w:rsidRPr="00000000">
        <w:rPr>
          <w:rFonts w:ascii="Arial" w:cs="Arial" w:eastAsia="Arial" w:hAnsi="Arial"/>
          <w:b w:val="1"/>
          <w:i w:val="1"/>
          <w:color w:val="ff0000"/>
          <w:sz w:val="20"/>
          <w:szCs w:val="20"/>
          <w:u w:val="single"/>
          <w:rtl w:val="0"/>
        </w:rPr>
        <w:t xml:space="preserve">3.75% </w:t>
      </w:r>
      <w:r w:rsidDel="00000000" w:rsidR="00000000" w:rsidRPr="00000000">
        <w:rPr>
          <w:rFonts w:ascii="Arial" w:cs="Arial" w:eastAsia="Arial" w:hAnsi="Arial"/>
          <w:b w:val="1"/>
          <w:i w:val="1"/>
          <w:strike w:val="1"/>
          <w:color w:val="ff0000"/>
          <w:sz w:val="20"/>
          <w:szCs w:val="20"/>
          <w:u w:val="single"/>
          <w:rtl w:val="0"/>
        </w:rPr>
        <w:t xml:space="preserve">5%</w:t>
      </w:r>
      <w:r w:rsidDel="00000000" w:rsidR="00000000" w:rsidRPr="00000000">
        <w:rPr>
          <w:rFonts w:ascii="Arial" w:cs="Arial" w:eastAsia="Arial" w:hAnsi="Arial"/>
          <w:sz w:val="20"/>
          <w:szCs w:val="20"/>
          <w:rtl w:val="0"/>
        </w:rPr>
        <w:t xml:space="preserve"> September 1, 2025.</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after="240" w:before="1" w:lineRule="auto"/>
        <w:jc w:val="center"/>
        <w:rPr>
          <w:rFonts w:ascii="Arial" w:cs="Arial" w:eastAsia="Arial" w:hAnsi="Arial"/>
          <w:sz w:val="20"/>
          <w:szCs w:val="20"/>
        </w:rPr>
      </w:pPr>
      <w:r w:rsidDel="00000000" w:rsidR="00000000" w:rsidRPr="00000000">
        <w:br w:type="page"/>
      </w:r>
      <w:r w:rsidDel="00000000" w:rsidR="00000000" w:rsidRPr="00000000">
        <w:rPr>
          <w:rFonts w:ascii="Arial" w:cs="Arial" w:eastAsia="Arial" w:hAnsi="Arial"/>
          <w:b w:val="1"/>
          <w:sz w:val="20"/>
          <w:szCs w:val="20"/>
          <w:rtl w:val="0"/>
        </w:rPr>
        <w:t xml:space="preserve">Schedule “C” to Memorandum of Settlement for A Renewal Collective Agreement</w:t>
      </w: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Agreed to Items</w:t>
      </w:r>
    </w:p>
    <w:p w:rsidR="00000000" w:rsidDel="00000000" w:rsidP="00000000" w:rsidRDefault="00000000" w:rsidRPr="00000000" w14:paraId="0000004E">
      <w:pPr>
        <w:ind w:left="426" w:hanging="426"/>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1.02 – Definitions </w:t>
      </w:r>
    </w:p>
    <w:p w:rsidR="00000000" w:rsidDel="00000000" w:rsidP="00000000" w:rsidRDefault="00000000" w:rsidRPr="00000000" w14:paraId="00000050">
      <w:pPr>
        <w:numPr>
          <w:ilvl w:val="0"/>
          <w:numId w:val="3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4.01 – Discrimination</w:t>
      </w:r>
    </w:p>
    <w:p w:rsidR="00000000" w:rsidDel="00000000" w:rsidP="00000000" w:rsidRDefault="00000000" w:rsidRPr="00000000" w14:paraId="00000051">
      <w:pPr>
        <w:numPr>
          <w:ilvl w:val="0"/>
          <w:numId w:val="3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4.03 – Sexual &amp; Gender Harassment</w:t>
      </w:r>
    </w:p>
    <w:p w:rsidR="00000000" w:rsidDel="00000000" w:rsidP="00000000" w:rsidRDefault="00000000" w:rsidRPr="00000000" w14:paraId="00000052">
      <w:pPr>
        <w:numPr>
          <w:ilvl w:val="0"/>
          <w:numId w:val="33"/>
        </w:numPr>
        <w:tabs>
          <w:tab w:val="left" w:leader="none" w:pos="1260"/>
        </w:tabs>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4.04 – Racial &amp; Ethnic Harassment</w:t>
      </w:r>
    </w:p>
    <w:p w:rsidR="00000000" w:rsidDel="00000000" w:rsidP="00000000" w:rsidRDefault="00000000" w:rsidRPr="00000000" w14:paraId="0000005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4.06 – Printing Collective Agreement </w:t>
      </w:r>
    </w:p>
    <w:p w:rsidR="00000000" w:rsidDel="00000000" w:rsidP="00000000" w:rsidRDefault="00000000" w:rsidRPr="00000000" w14:paraId="0000005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5.01.1-5.01.3 – Labour Management Committees </w:t>
      </w:r>
      <w:r w:rsidDel="00000000" w:rsidR="00000000" w:rsidRPr="00000000">
        <w:rPr>
          <w:rFonts w:ascii="Arial" w:cs="Arial" w:eastAsia="Arial" w:hAnsi="Arial"/>
          <w:b w:val="1"/>
          <w:i w:val="1"/>
          <w:sz w:val="20"/>
          <w:szCs w:val="20"/>
          <w:rtl w:val="0"/>
        </w:rPr>
        <w:t xml:space="preserve">[signed off 2024-03-06]</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Article 5.03.4 – Use and Reporting of Data</w:t>
      </w:r>
    </w:p>
    <w:p w:rsidR="00000000" w:rsidDel="00000000" w:rsidP="00000000" w:rsidRDefault="00000000" w:rsidRPr="00000000" w14:paraId="0000005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5.04.5 – Underrepresentation </w:t>
      </w:r>
    </w:p>
    <w:p w:rsidR="00000000" w:rsidDel="00000000" w:rsidP="00000000" w:rsidRDefault="00000000" w:rsidRPr="00000000" w14:paraId="0000005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6 – Grievance Procedure</w:t>
      </w:r>
    </w:p>
    <w:p w:rsidR="00000000" w:rsidDel="00000000" w:rsidP="00000000" w:rsidRDefault="00000000" w:rsidRPr="00000000" w14:paraId="0000005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7 – Arbitration</w:t>
      </w:r>
    </w:p>
    <w:p w:rsidR="00000000" w:rsidDel="00000000" w:rsidP="00000000" w:rsidRDefault="00000000" w:rsidRPr="00000000" w14:paraId="0000005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8 – Discipline</w:t>
      </w:r>
    </w:p>
    <w:p w:rsidR="00000000" w:rsidDel="00000000" w:rsidP="00000000" w:rsidRDefault="00000000" w:rsidRPr="00000000" w14:paraId="0000005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10.02 – Remuneration for Graduate Assistants</w:t>
      </w:r>
    </w:p>
    <w:p w:rsidR="00000000" w:rsidDel="00000000" w:rsidP="00000000" w:rsidRDefault="00000000" w:rsidRPr="00000000" w14:paraId="0000005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10.04 – Vacation Pay</w:t>
      </w:r>
    </w:p>
    <w:p w:rsidR="00000000" w:rsidDel="00000000" w:rsidP="00000000" w:rsidRDefault="00000000" w:rsidRPr="00000000" w14:paraId="0000005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10.09 – Summer Assistance</w:t>
      </w:r>
    </w:p>
    <w:p w:rsidR="00000000" w:rsidDel="00000000" w:rsidP="00000000" w:rsidRDefault="00000000" w:rsidRPr="00000000" w14:paraId="0000005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11.05.4 – Academic Extensions for Executive Service </w:t>
      </w:r>
      <w:r w:rsidDel="00000000" w:rsidR="00000000" w:rsidRPr="00000000">
        <w:rPr>
          <w:rFonts w:ascii="Arial" w:cs="Arial" w:eastAsia="Arial" w:hAnsi="Arial"/>
          <w:b w:val="1"/>
          <w:i w:val="1"/>
          <w:sz w:val="20"/>
          <w:szCs w:val="20"/>
          <w:rtl w:val="0"/>
        </w:rPr>
        <w:t xml:space="preserve">[signed off 2024-02-02]</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15.02 &amp; 15.02.1 – Written Offer of Appointment</w:t>
      </w:r>
      <w:r w:rsidDel="00000000" w:rsidR="00000000" w:rsidRPr="00000000">
        <w:rPr>
          <w:rtl w:val="0"/>
        </w:rPr>
      </w:r>
    </w:p>
    <w:p w:rsidR="00000000" w:rsidDel="00000000" w:rsidP="00000000" w:rsidRDefault="00000000" w:rsidRPr="00000000" w14:paraId="0000005F">
      <w:pPr>
        <w:numPr>
          <w:ilvl w:val="0"/>
          <w:numId w:val="3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 (Childcare Fund)</w:t>
      </w:r>
    </w:p>
    <w:p w:rsidR="00000000" w:rsidDel="00000000" w:rsidP="00000000" w:rsidRDefault="00000000" w:rsidRPr="00000000" w14:paraId="00000060">
      <w:pPr>
        <w:numPr>
          <w:ilvl w:val="0"/>
          <w:numId w:val="33"/>
        </w:numPr>
        <w:spacing w:after="0" w:lineRule="auto"/>
        <w:ind w:left="720" w:hanging="36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16.08 – Pregnancy Leave </w:t>
      </w:r>
    </w:p>
    <w:p w:rsidR="00000000" w:rsidDel="00000000" w:rsidP="00000000" w:rsidRDefault="00000000" w:rsidRPr="00000000" w14:paraId="0000006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16.14 – Unpaid Parental Leave </w:t>
      </w:r>
    </w:p>
    <w:p w:rsidR="00000000" w:rsidDel="00000000" w:rsidP="00000000" w:rsidRDefault="00000000" w:rsidRPr="00000000" w14:paraId="0000006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16.17 – Supplemental Benefits </w:t>
      </w:r>
    </w:p>
    <w:p w:rsidR="00000000" w:rsidDel="00000000" w:rsidP="00000000" w:rsidRDefault="00000000" w:rsidRPr="00000000" w14:paraId="0000006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17.01 – Duration of the agreement </w:t>
      </w:r>
    </w:p>
    <w:p w:rsidR="00000000" w:rsidDel="00000000" w:rsidP="00000000" w:rsidRDefault="00000000" w:rsidRPr="00000000" w14:paraId="0000006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19 – Professional Development Fund</w:t>
      </w:r>
    </w:p>
    <w:p w:rsidR="00000000" w:rsidDel="00000000" w:rsidP="00000000" w:rsidRDefault="00000000" w:rsidRPr="00000000" w14:paraId="0000006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21 – Fund Protection  </w:t>
      </w:r>
    </w:p>
    <w:p w:rsidR="00000000" w:rsidDel="00000000" w:rsidP="00000000" w:rsidRDefault="00000000" w:rsidRPr="00000000" w14:paraId="0000006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25 – Equity Fund </w:t>
      </w:r>
    </w:p>
    <w:p w:rsidR="00000000" w:rsidDel="00000000" w:rsidP="00000000" w:rsidRDefault="00000000" w:rsidRPr="00000000" w14:paraId="0000006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27 – New Article (move Research Cost Fund from Article 10.10)</w:t>
      </w:r>
    </w:p>
    <w:p w:rsidR="00000000" w:rsidDel="00000000" w:rsidP="00000000" w:rsidRDefault="00000000" w:rsidRPr="00000000" w14:paraId="00000068">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Article 28 – New Article (move Tuition Cost Fund from Article 10.11)</w:t>
      </w:r>
    </w:p>
    <w:p w:rsidR="00000000" w:rsidDel="00000000" w:rsidP="00000000" w:rsidRDefault="00000000" w:rsidRPr="00000000" w14:paraId="0000006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LOU Letter of Understanding – Representation Thresholds</w:t>
      </w:r>
    </w:p>
    <w:p w:rsidR="00000000" w:rsidDel="00000000" w:rsidP="00000000" w:rsidRDefault="00000000" w:rsidRPr="00000000" w14:paraId="0000006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Appendix E – Offer of Appointment </w:t>
      </w:r>
    </w:p>
    <w:p w:rsidR="00000000" w:rsidDel="00000000" w:rsidP="00000000" w:rsidRDefault="00000000" w:rsidRPr="00000000" w14:paraId="0000006B">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C">
      <w:pPr>
        <w:tabs>
          <w:tab w:val="left" w:leader="none" w:pos="438"/>
          <w:tab w:val="center" w:leader="none" w:pos="468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Note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All existing collective agreement language not captured by the changes to the articles below is retained (stet).</w:t>
      </w:r>
      <w:r w:rsidDel="00000000" w:rsidR="00000000" w:rsidRPr="00000000">
        <w:rPr>
          <w:rtl w:val="0"/>
        </w:rPr>
      </w:r>
    </w:p>
    <w:p w:rsidR="00000000" w:rsidDel="00000000" w:rsidP="00000000" w:rsidRDefault="00000000" w:rsidRPr="00000000" w14:paraId="0000006D">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E">
      <w:pPr>
        <w:tabs>
          <w:tab w:val="left" w:leader="none" w:pos="438"/>
          <w:tab w:val="center" w:leader="none" w:pos="4680"/>
        </w:tabs>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6F">
      <w:pPr>
        <w:pStyle w:val="Heading1"/>
        <w:tabs>
          <w:tab w:val="left" w:leader="none" w:pos="1276"/>
          <w:tab w:val="left" w:leader="none" w:pos="1418"/>
        </w:tabs>
        <w:spacing w:before="0" w:lineRule="auto"/>
        <w:ind w:left="851" w:right="429" w:hanging="85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ARTICLE 1 – PURPOSE </w:t>
      </w:r>
      <w:r w:rsidDel="00000000" w:rsidR="00000000" w:rsidRPr="00000000">
        <w:rPr>
          <w:rFonts w:ascii="Arial" w:cs="Arial" w:eastAsia="Arial" w:hAnsi="Arial"/>
          <w:b w:val="1"/>
          <w:sz w:val="20"/>
          <w:szCs w:val="20"/>
          <w:u w:val="single"/>
          <w:rtl w:val="0"/>
        </w:rPr>
        <w:t xml:space="preserve">AND DEFINITIONS </w:t>
      </w:r>
    </w:p>
    <w:p w:rsidR="00000000" w:rsidDel="00000000" w:rsidP="00000000" w:rsidRDefault="00000000" w:rsidRPr="00000000" w14:paraId="00000070">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Definitions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1.02.1</w:t>
        <w:tab/>
        <w:t xml:space="preserve">Definition of Day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left"/>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Throughout the Collective Agreement “Day(s)” refers to calendar day(s), unless: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language of the Collective Agreement specifies “Working Days”; or   </w:t>
      </w:r>
    </w:p>
    <w:p w:rsidR="00000000" w:rsidDel="00000000" w:rsidP="00000000" w:rsidRDefault="00000000" w:rsidRPr="00000000" w14:paraId="0000007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76"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day(s) at issue is/are observed as a statutory holiday by the University or the University is otherwise closed, in which case the day(s) shall not count towards any time limit set out in the Collective Agreement.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ind w:left="851" w:right="4"/>
        <w:jc w:val="both"/>
        <w:rPr>
          <w:rFonts w:ascii="Arial" w:cs="Arial" w:eastAsia="Arial" w:hAnsi="Arial"/>
          <w:b w:val="1"/>
          <w:color w:val="00b050"/>
          <w:sz w:val="20"/>
          <w:szCs w:val="20"/>
        </w:rPr>
      </w:pPr>
      <w:r w:rsidDel="00000000" w:rsidR="00000000" w:rsidRPr="00000000">
        <w:rPr>
          <w:rFonts w:ascii="Arial" w:cs="Arial" w:eastAsia="Arial" w:hAnsi="Arial"/>
          <w:b w:val="1"/>
          <w:sz w:val="20"/>
          <w:szCs w:val="20"/>
          <w:rtl w:val="0"/>
        </w:rPr>
        <w:t xml:space="preserve">ARTICLE 4 – DISCRIMINATION AND HARASSMENT</w:t>
      </w:r>
      <w:r w:rsidDel="00000000" w:rsidR="00000000" w:rsidRPr="00000000">
        <w:rPr>
          <w:rtl w:val="0"/>
        </w:rPr>
      </w:r>
    </w:p>
    <w:p w:rsidR="00000000" w:rsidDel="00000000" w:rsidP="00000000" w:rsidRDefault="00000000" w:rsidRPr="00000000" w14:paraId="00000079">
      <w:pPr>
        <w:ind w:right="4"/>
        <w:jc w:val="both"/>
        <w:rPr>
          <w:rFonts w:ascii="Arial" w:cs="Arial" w:eastAsia="Arial" w:hAnsi="Arial"/>
          <w:sz w:val="20"/>
          <w:szCs w:val="20"/>
        </w:rPr>
      </w:pPr>
      <w:bookmarkStart w:colFirst="0" w:colLast="0" w:name="_heading=h.1fob9te" w:id="3"/>
      <w:bookmarkEnd w:id="3"/>
      <w:r w:rsidDel="00000000" w:rsidR="00000000" w:rsidRPr="00000000">
        <w:rPr>
          <w:rtl w:val="0"/>
        </w:rPr>
      </w:r>
    </w:p>
    <w:p w:rsidR="00000000" w:rsidDel="00000000" w:rsidP="00000000" w:rsidRDefault="00000000" w:rsidRPr="00000000" w14:paraId="0000007A">
      <w:pPr>
        <w:numPr>
          <w:ilvl w:val="1"/>
          <w:numId w:val="27"/>
        </w:numPr>
        <w:tabs>
          <w:tab w:val="left" w:leader="none" w:pos="1418"/>
        </w:tabs>
        <w:spacing w:line="204" w:lineRule="auto"/>
        <w:ind w:left="851" w:right="4"/>
        <w:jc w:val="both"/>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B">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will provide reasonable accommodations as required for persons with disabilities. Proposed </w:t>
      </w:r>
      <w:r w:rsidDel="00000000" w:rsidR="00000000" w:rsidRPr="00000000">
        <w:rPr>
          <w:rFonts w:ascii="Arial" w:cs="Arial" w:eastAsia="Arial" w:hAnsi="Arial"/>
          <w:b w:val="1"/>
          <w:sz w:val="20"/>
          <w:szCs w:val="20"/>
          <w:u w:val="single"/>
          <w:rtl w:val="0"/>
        </w:rPr>
        <w:t xml:space="preserve">Accommodated</w:t>
      </w:r>
      <w:r w:rsidDel="00000000" w:rsidR="00000000" w:rsidRPr="00000000">
        <w:rPr>
          <w:rFonts w:ascii="Arial" w:cs="Arial" w:eastAsia="Arial" w:hAnsi="Arial"/>
          <w:color w:val="ff0000"/>
          <w:sz w:val="20"/>
          <w:szCs w:val="20"/>
          <w:rtl w:val="0"/>
        </w:rPr>
        <w:t xml:space="preserve"> </w:t>
      </w:r>
      <w:r w:rsidDel="00000000" w:rsidR="00000000" w:rsidRPr="00000000">
        <w:rPr>
          <w:rFonts w:ascii="Arial" w:cs="Arial" w:eastAsia="Arial" w:hAnsi="Arial"/>
          <w:sz w:val="20"/>
          <w:szCs w:val="20"/>
          <w:rtl w:val="0"/>
        </w:rPr>
        <w:t xml:space="preserve">Work </w:t>
      </w:r>
      <w:r w:rsidDel="00000000" w:rsidR="00000000" w:rsidRPr="00000000">
        <w:rPr>
          <w:rFonts w:ascii="Arial" w:cs="Arial" w:eastAsia="Arial" w:hAnsi="Arial"/>
          <w:strike w:val="1"/>
          <w:sz w:val="20"/>
          <w:szCs w:val="20"/>
          <w:rtl w:val="0"/>
        </w:rPr>
        <w:t xml:space="preserve">Accommodation</w:t>
      </w:r>
      <w:r w:rsidDel="00000000" w:rsidR="00000000" w:rsidRPr="00000000">
        <w:rPr>
          <w:rFonts w:ascii="Arial" w:cs="Arial" w:eastAsia="Arial" w:hAnsi="Arial"/>
          <w:sz w:val="20"/>
          <w:szCs w:val="20"/>
          <w:rtl w:val="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p w:rsidR="00000000" w:rsidDel="00000000" w:rsidP="00000000" w:rsidRDefault="00000000" w:rsidRPr="00000000" w14:paraId="0000007D">
      <w:pPr>
        <w:tabs>
          <w:tab w:val="left" w:leader="none" w:pos="1418"/>
        </w:tabs>
        <w:spacing w:line="204" w:lineRule="auto"/>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before="6"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F">
      <w:pPr>
        <w:spacing w:before="6"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numPr>
          <w:ilvl w:val="1"/>
          <w:numId w:val="24"/>
        </w:numPr>
        <w:tabs>
          <w:tab w:val="left" w:leader="none" w:pos="1379"/>
          <w:tab w:val="left" w:leader="none" w:pos="1380"/>
        </w:tabs>
        <w:spacing w:before="1" w:lineRule="auto"/>
        <w:ind w:left="851" w:right="4"/>
        <w:jc w:val="both"/>
      </w:pPr>
      <w:bookmarkStart w:colFirst="0" w:colLast="0" w:name="_heading=h.3znysh7" w:id="4"/>
      <w:bookmarkEnd w:id="4"/>
      <w:r w:rsidDel="00000000" w:rsidR="00000000" w:rsidRPr="00000000">
        <w:rPr>
          <w:rFonts w:ascii="Arial" w:cs="Arial" w:eastAsia="Arial" w:hAnsi="Arial"/>
          <w:sz w:val="20"/>
          <w:szCs w:val="20"/>
          <w:rtl w:val="0"/>
        </w:rPr>
        <w:t xml:space="preserve">SEXUAL, GENDER AND GENDER IDENTITY HARASSMENT</w:t>
      </w:r>
    </w:p>
    <w:p w:rsidR="00000000" w:rsidDel="00000000" w:rsidP="00000000" w:rsidRDefault="00000000" w:rsidRPr="00000000" w14:paraId="00000081">
      <w:pPr>
        <w:numPr>
          <w:ilvl w:val="2"/>
          <w:numId w:val="24"/>
        </w:numPr>
        <w:tabs>
          <w:tab w:val="left" w:leader="none" w:pos="1379"/>
          <w:tab w:val="left" w:leader="none" w:pos="1380"/>
        </w:tabs>
        <w:spacing w:before="95" w:lineRule="auto"/>
        <w:ind w:left="851" w:right="4"/>
        <w:jc w:val="both"/>
      </w:pPr>
      <w:bookmarkStart w:colFirst="0" w:colLast="0" w:name="_heading=h.2et92p0" w:id="5"/>
      <w:bookmarkEnd w:id="5"/>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2">
      <w:pPr>
        <w:numPr>
          <w:ilvl w:val="0"/>
          <w:numId w:val="14"/>
        </w:numPr>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83">
      <w:pPr>
        <w:spacing w:before="4"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4">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numPr>
          <w:ilvl w:val="2"/>
          <w:numId w:val="21"/>
        </w:numPr>
        <w:tabs>
          <w:tab w:val="left" w:leader="none" w:pos="1379"/>
          <w:tab w:val="left" w:leader="none" w:pos="1380"/>
        </w:tabs>
        <w:ind w:left="851" w:right="4"/>
      </w:pPr>
      <w:bookmarkStart w:colFirst="0" w:colLast="0" w:name="_heading=h.tyjcwt" w:id="6"/>
      <w:bookmarkEnd w:id="6"/>
      <w:r w:rsidDel="00000000" w:rsidR="00000000" w:rsidRPr="00000000">
        <w:rPr>
          <w:rFonts w:ascii="Arial" w:cs="Arial" w:eastAsia="Arial" w:hAnsi="Arial"/>
          <w:sz w:val="20"/>
          <w:szCs w:val="20"/>
          <w:rtl w:val="0"/>
        </w:rPr>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w:t>
      </w:r>
      <w:r w:rsidDel="00000000" w:rsidR="00000000" w:rsidRPr="00000000">
        <w:rPr>
          <w:rFonts w:ascii="Arial" w:cs="Arial" w:eastAsia="Arial" w:hAnsi="Arial"/>
          <w:sz w:val="20"/>
          <w:szCs w:val="20"/>
          <w:rtl w:val="0"/>
        </w:rPr>
        <w:t xml:space="preserve"> 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i w:val="1"/>
          <w:sz w:val="20"/>
          <w:szCs w:val="20"/>
          <w:u w:val="single"/>
          <w:rtl w:val="0"/>
        </w:rPr>
        <w:t xml:space="preserve">Human Rights Policy and</w:t>
      </w:r>
      <w:r w:rsidDel="00000000" w:rsidR="00000000" w:rsidRPr="00000000">
        <w:rPr>
          <w:rFonts w:ascii="Arial" w:cs="Arial" w:eastAsia="Arial" w:hAnsi="Arial"/>
          <w:i w:val="1"/>
          <w:sz w:val="20"/>
          <w:szCs w:val="20"/>
          <w:rtl w:val="0"/>
        </w:rPr>
        <w:t xml:space="preserve"> Procedures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hyperlink r:id="rId10">
        <w:r w:rsidDel="00000000" w:rsidR="00000000" w:rsidRPr="00000000">
          <w:rPr>
            <w:rFonts w:ascii="Arial" w:cs="Arial" w:eastAsia="Arial" w:hAnsi="Arial"/>
            <w:strike w:val="1"/>
            <w:sz w:val="20"/>
            <w:szCs w:val="20"/>
            <w:u w:val="single"/>
            <w:rtl w:val="0"/>
          </w:rPr>
          <w:t xml:space="preserve">https://www.yorku.ca/secretariat/policies/policies/human-rights-policy-and-procedures/</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subject to the provisions of the Collective Agreement.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86">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sexual and/or gender harassment.</w:t>
      </w:r>
    </w:p>
    <w:p w:rsidR="00000000" w:rsidDel="00000000" w:rsidP="00000000" w:rsidRDefault="00000000" w:rsidRPr="00000000" w14:paraId="00000088">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tabs>
          <w:tab w:val="left" w:leader="none" w:pos="851"/>
        </w:tabs>
        <w:spacing w:before="7" w:lineRule="auto"/>
        <w:ind w:left="850" w:right="4"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Decisions with respect to any remediation shall not be grievable except:</w:t>
      </w:r>
    </w:p>
    <w:p w:rsidR="00000000" w:rsidDel="00000000" w:rsidP="00000000" w:rsidRDefault="00000000" w:rsidRPr="00000000" w14:paraId="0000008A">
      <w:pPr>
        <w:tabs>
          <w:tab w:val="left" w:leader="none" w:pos="1379"/>
          <w:tab w:val="left" w:leader="none" w:pos="1380"/>
        </w:tabs>
        <w:spacing w:before="7" w:lineRule="auto"/>
        <w:ind w:left="851" w:right="4"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B">
      <w:pPr>
        <w:numPr>
          <w:ilvl w:val="3"/>
          <w:numId w:val="5"/>
        </w:numPr>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may grieve a decision not to separate the parties;</w:t>
      </w:r>
    </w:p>
    <w:p w:rsidR="00000000" w:rsidDel="00000000" w:rsidP="00000000" w:rsidRDefault="00000000" w:rsidRPr="00000000" w14:paraId="0000008C">
      <w:pPr>
        <w:spacing w:before="7" w:lineRule="auto"/>
        <w:ind w:left="1276" w:right="4" w:hanging="425"/>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D">
      <w:pPr>
        <w:numPr>
          <w:ilvl w:val="3"/>
          <w:numId w:val="5"/>
        </w:numPr>
        <w:tabs>
          <w:tab w:val="left" w:leader="none" w:pos="515"/>
        </w:tabs>
        <w:spacing w:before="1" w:lineRule="auto"/>
        <w:ind w:left="1418" w:right="4" w:hanging="567"/>
        <w:jc w:val="both"/>
        <w:rPr>
          <w:strike w:val="1"/>
          <w:sz w:val="20"/>
          <w:szCs w:val="20"/>
        </w:rPr>
      </w:pPr>
      <w:r w:rsidDel="00000000" w:rsidR="00000000" w:rsidRPr="00000000">
        <w:rPr>
          <w:rFonts w:ascii="Arial" w:cs="Arial" w:eastAsia="Arial" w:hAnsi="Arial"/>
          <w:strike w:val="1"/>
          <w:sz w:val="20"/>
          <w:szCs w:val="20"/>
          <w:rtl w:val="0"/>
        </w:rPr>
        <w:t xml:space="preserve">the complainant-employee, or the other party may grieve if they believe that in consequence of the arrangement for separation of the parties</w:t>
      </w:r>
      <w:r w:rsidDel="00000000" w:rsidR="00000000" w:rsidRPr="00000000">
        <w:rPr>
          <w:rFonts w:ascii="Arial" w:cs="Arial" w:eastAsia="Arial" w:hAnsi="Arial"/>
          <w:strike w:val="1"/>
          <w:color w:val="ff0000"/>
          <w:sz w:val="20"/>
          <w:szCs w:val="20"/>
          <w:rtl w:val="0"/>
        </w:rPr>
        <w:t xml:space="preserve">,</w:t>
      </w:r>
      <w:r w:rsidDel="00000000" w:rsidR="00000000" w:rsidRPr="00000000">
        <w:rPr>
          <w:rFonts w:ascii="Arial" w:cs="Arial" w:eastAsia="Arial" w:hAnsi="Arial"/>
          <w:strike w:val="1"/>
          <w:sz w:val="20"/>
          <w:szCs w:val="20"/>
          <w:rtl w:val="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8E">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8F">
      <w:pPr>
        <w:numPr>
          <w:ilvl w:val="2"/>
          <w:numId w:val="12"/>
        </w:numPr>
        <w:tabs>
          <w:tab w:val="left" w:leader="none" w:pos="1379"/>
          <w:tab w:val="left" w:leader="none" w:pos="1380"/>
        </w:tabs>
        <w:ind w:left="851" w:right="4"/>
        <w:jc w:val="both"/>
        <w:rPr>
          <w:strike w:val="1"/>
        </w:rPr>
      </w:pPr>
      <w:r w:rsidDel="00000000" w:rsidR="00000000" w:rsidRPr="00000000">
        <w:rPr>
          <w:rFonts w:ascii="Arial" w:cs="Arial" w:eastAsia="Arial" w:hAnsi="Arial"/>
          <w:strike w:val="1"/>
          <w:sz w:val="20"/>
          <w:szCs w:val="20"/>
          <w:rtl w:val="0"/>
        </w:rPr>
        <w:t xml:space="preserve">Decisions with respect to any remediation may be grieved within fourteen days of the receipt of the </w:t>
      </w:r>
      <w:r w:rsidDel="00000000" w:rsidR="00000000" w:rsidRPr="00000000">
        <w:rPr>
          <w:rFonts w:ascii="Arial" w:cs="Arial" w:eastAsia="Arial" w:hAnsi="Arial"/>
          <w:b w:val="1"/>
          <w:strike w:val="1"/>
          <w:sz w:val="20"/>
          <w:szCs w:val="20"/>
          <w:u w:val="single"/>
          <w:rtl w:val="0"/>
        </w:rPr>
        <w:t xml:space="preserve">Employer’s</w:t>
      </w:r>
      <w:r w:rsidDel="00000000" w:rsidR="00000000" w:rsidRPr="00000000">
        <w:rPr>
          <w:rFonts w:ascii="Arial" w:cs="Arial" w:eastAsia="Arial" w:hAnsi="Arial"/>
          <w:strike w:val="1"/>
          <w:sz w:val="20"/>
          <w:szCs w:val="20"/>
          <w:rtl w:val="0"/>
        </w:rPr>
        <w:t xml:space="preserve"> decision by the employee.</w:t>
      </w:r>
    </w:p>
    <w:p w:rsidR="00000000" w:rsidDel="00000000" w:rsidP="00000000" w:rsidRDefault="00000000" w:rsidRPr="00000000" w14:paraId="00000090">
      <w:pPr>
        <w:tabs>
          <w:tab w:val="left" w:leader="none" w:pos="1379"/>
          <w:tab w:val="left" w:leader="none" w:pos="1380"/>
        </w:tabs>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851"/>
        </w:tabs>
        <w:spacing w:before="92" w:lineRule="auto"/>
        <w:ind w:left="568" w:right="4"/>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6</w:t>
      </w:r>
      <w:r w:rsidDel="00000000" w:rsidR="00000000" w:rsidRPr="00000000">
        <w:rPr>
          <w:rFonts w:ascii="Arial" w:cs="Arial" w:eastAsia="Arial" w:hAnsi="Arial"/>
          <w:sz w:val="20"/>
          <w:szCs w:val="20"/>
          <w:rtl w:val="0"/>
        </w:rPr>
        <w:t xml:space="preserve"> </w:t>
        <w:tab/>
        <w:t xml:space="preserve">When a grievance [...]</w:t>
      </w:r>
    </w:p>
    <w:p w:rsidR="00000000" w:rsidDel="00000000" w:rsidP="00000000" w:rsidRDefault="00000000" w:rsidRPr="00000000" w14:paraId="00000092">
      <w:pPr>
        <w:tabs>
          <w:tab w:val="left" w:leader="none" w:pos="851"/>
        </w:tabs>
        <w:spacing w:before="92" w:lineRule="auto"/>
        <w:ind w:left="568"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tabs>
          <w:tab w:val="left" w:leader="none" w:pos="851"/>
        </w:tabs>
        <w:spacing w:before="92" w:lineRule="auto"/>
        <w:ind w:left="568" w:right="4"/>
        <w:rPr>
          <w:rFonts w:ascii="Arial" w:cs="Arial" w:eastAsia="Arial" w:hAnsi="Arial"/>
          <w:sz w:val="20"/>
          <w:szCs w:val="20"/>
        </w:rPr>
      </w:pPr>
      <w:r w:rsidDel="00000000" w:rsidR="00000000" w:rsidRPr="00000000">
        <w:rPr>
          <w:rFonts w:ascii="Arial" w:cs="Arial" w:eastAsia="Arial" w:hAnsi="Arial"/>
          <w:sz w:val="20"/>
          <w:szCs w:val="20"/>
          <w:rtl w:val="0"/>
        </w:rPr>
        <w:t xml:space="preserve">4.03.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7</w:t>
      </w:r>
      <w:r w:rsidDel="00000000" w:rsidR="00000000" w:rsidRPr="00000000">
        <w:rPr>
          <w:rFonts w:ascii="Arial" w:cs="Arial" w:eastAsia="Arial" w:hAnsi="Arial"/>
          <w:sz w:val="20"/>
          <w:szCs w:val="20"/>
          <w:rtl w:val="0"/>
        </w:rPr>
        <w:tab/>
        <w:tab/>
        <w:t xml:space="preserve">Separation of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tl w:val="0"/>
        </w:rPr>
      </w:r>
    </w:p>
    <w:p w:rsidR="00000000" w:rsidDel="00000000" w:rsidP="00000000" w:rsidRDefault="00000000" w:rsidRPr="00000000" w14:paraId="00000094">
      <w:pPr>
        <w:spacing w:before="100" w:lineRule="auto"/>
        <w:ind w:left="851" w:right="4"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The parties agree that some circumstances involving allegations of discrimination or harassment warrant separation of the complainant and </w:t>
      </w:r>
      <w:r w:rsidDel="00000000" w:rsidR="00000000" w:rsidRPr="00000000">
        <w:rPr>
          <w:rFonts w:ascii="Arial" w:cs="Arial" w:eastAsia="Arial" w:hAnsi="Arial"/>
          <w:strike w:val="1"/>
          <w:sz w:val="20"/>
          <w:szCs w:val="20"/>
          <w:rtl w:val="0"/>
        </w:rPr>
        <w:t xml:space="preserve">alleged 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trike w:val="1"/>
          <w:sz w:val="20"/>
          <w:szCs w:val="20"/>
          <w:rtl w:val="0"/>
        </w:rPr>
        <w:t xml:space="preserve">:</w:t>
      </w:r>
    </w:p>
    <w:p w:rsidR="00000000" w:rsidDel="00000000" w:rsidP="00000000" w:rsidRDefault="00000000" w:rsidRPr="00000000" w14:paraId="00000095">
      <w:pPr>
        <w:spacing w:before="1" w:lineRule="auto"/>
        <w:ind w:left="851" w:right="4" w:hanging="0.999999999999943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before="1" w:lineRule="auto"/>
        <w:ind w:left="851" w:right="4" w:hanging="0.999999999999943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Decisions with respect to any remediation shall not be grievable except:</w:t>
      </w:r>
    </w:p>
    <w:p w:rsidR="00000000" w:rsidDel="00000000" w:rsidP="00000000" w:rsidRDefault="00000000" w:rsidRPr="00000000" w14:paraId="00000097">
      <w:pPr>
        <w:spacing w:before="1" w:lineRule="auto"/>
        <w:ind w:left="851" w:right="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8">
      <w:pPr>
        <w:numPr>
          <w:ilvl w:val="3"/>
          <w:numId w:val="35"/>
        </w:numPr>
        <w:tabs>
          <w:tab w:val="left" w:leader="none" w:pos="515"/>
        </w:tabs>
        <w:ind w:left="1276" w:right="4" w:hanging="425"/>
        <w:jc w:val="both"/>
        <w:rPr>
          <w:b w:val="1"/>
          <w:sz w:val="20"/>
          <w:szCs w:val="20"/>
        </w:rPr>
      </w:pPr>
      <w:r w:rsidDel="00000000" w:rsidR="00000000" w:rsidRPr="00000000">
        <w:rPr>
          <w:rFonts w:ascii="Arial" w:cs="Arial" w:eastAsia="Arial" w:hAnsi="Arial"/>
          <w:b w:val="1"/>
          <w:sz w:val="20"/>
          <w:szCs w:val="20"/>
          <w:u w:val="single"/>
          <w:rtl w:val="0"/>
        </w:rPr>
        <w:t xml:space="preserve">the complainant-employee</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may grieve a decision not to separate the parties;</w:t>
      </w:r>
      <w:r w:rsidDel="00000000" w:rsidR="00000000" w:rsidRPr="00000000">
        <w:rPr>
          <w:rtl w:val="0"/>
        </w:rPr>
      </w:r>
    </w:p>
    <w:p w:rsidR="00000000" w:rsidDel="00000000" w:rsidP="00000000" w:rsidRDefault="00000000" w:rsidRPr="00000000" w14:paraId="00000099">
      <w:pPr>
        <w:ind w:left="1276" w:right="4" w:hanging="425.99999999999994"/>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9A">
      <w:pPr>
        <w:numPr>
          <w:ilvl w:val="3"/>
          <w:numId w:val="35"/>
        </w:numPr>
        <w:tabs>
          <w:tab w:val="left" w:leader="none" w:pos="515"/>
        </w:tabs>
        <w:ind w:left="1276" w:right="4" w:hanging="425"/>
        <w:jc w:val="both"/>
        <w:rPr>
          <w:sz w:val="20"/>
          <w:szCs w:val="20"/>
        </w:rPr>
      </w:pPr>
      <w:r w:rsidDel="00000000" w:rsidR="00000000" w:rsidRPr="00000000">
        <w:rPr>
          <w:rFonts w:ascii="Arial" w:cs="Arial" w:eastAsia="Arial" w:hAnsi="Arial"/>
          <w:b w:val="1"/>
          <w:sz w:val="20"/>
          <w:szCs w:val="20"/>
          <w:u w:val="single"/>
          <w:rtl w:val="0"/>
        </w:rPr>
        <w:t xml:space="preserve">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r w:rsidDel="00000000" w:rsidR="00000000" w:rsidRPr="00000000">
        <w:rPr>
          <w:rtl w:val="0"/>
        </w:rPr>
      </w:r>
    </w:p>
    <w:p w:rsidR="00000000" w:rsidDel="00000000" w:rsidP="00000000" w:rsidRDefault="00000000" w:rsidRPr="00000000" w14:paraId="0000009B">
      <w:pPr>
        <w:tabs>
          <w:tab w:val="left" w:leader="none" w:pos="1379"/>
          <w:tab w:val="left" w:leader="none" w:pos="1380"/>
        </w:tabs>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9C">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4.03.7 </w:t>
        <w:tab/>
        <w:t xml:space="preserve">Decisions with respect to any remediation may be grieved within fourteen days of the receipt of the Employer’s decision by the employee.</w:t>
      </w:r>
    </w:p>
    <w:p w:rsidR="00000000" w:rsidDel="00000000" w:rsidP="00000000" w:rsidRDefault="00000000" w:rsidRPr="00000000" w14:paraId="0000009D">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9F">
      <w:pPr>
        <w:tabs>
          <w:tab w:val="left" w:leader="none" w:pos="851"/>
        </w:tabs>
        <w:spacing w:before="92"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tabs>
          <w:tab w:val="left" w:leader="none" w:pos="851"/>
        </w:tabs>
        <w:spacing w:before="92"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4.03.12</w:t>
        <w:tab/>
        <w:t xml:space="preserve">Reprisal</w:t>
      </w:r>
    </w:p>
    <w:p w:rsidR="00000000" w:rsidDel="00000000" w:rsidP="00000000" w:rsidRDefault="00000000" w:rsidRPr="00000000" w14:paraId="000000A1">
      <w:pPr>
        <w:spacing w:before="100"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sz w:val="20"/>
          <w:szCs w:val="20"/>
          <w:rtl w:val="0"/>
        </w:rPr>
        <w:t xml:space="preserve">or complaint in good faith, or for cooperating in the resolution or investigation of any complaint.</w:t>
      </w:r>
    </w:p>
    <w:p w:rsidR="00000000" w:rsidDel="00000000" w:rsidP="00000000" w:rsidRDefault="00000000" w:rsidRPr="00000000" w14:paraId="000000A2">
      <w:pPr>
        <w:spacing w:before="4" w:lineRule="auto"/>
        <w:ind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A3">
      <w:pPr>
        <w:ind w:left="851" w:right="4"/>
        <w:jc w:val="both"/>
        <w:rPr>
          <w:rFonts w:ascii="Arial" w:cs="Arial" w:eastAsia="Arial" w:hAnsi="Arial"/>
          <w:b w:val="1"/>
          <w:color w:val="00b050"/>
          <w:sz w:val="20"/>
          <w:szCs w:val="20"/>
        </w:rPr>
      </w:pPr>
      <w:r w:rsidDel="00000000" w:rsidR="00000000" w:rsidRPr="00000000">
        <w:rPr>
          <w:rFonts w:ascii="Arial" w:cs="Arial" w:eastAsia="Arial" w:hAnsi="Arial"/>
          <w:sz w:val="20"/>
          <w:szCs w:val="20"/>
          <w:rtl w:val="0"/>
        </w:rPr>
        <w:t xml:space="preserve">4.04</w:t>
        <w:tab/>
        <w:t xml:space="preserve">RACIAL AND ETHNIC HARASSMENT</w:t>
      </w:r>
      <w:r w:rsidDel="00000000" w:rsidR="00000000" w:rsidRPr="00000000">
        <w:rPr>
          <w:rtl w:val="0"/>
        </w:rPr>
      </w:r>
    </w:p>
    <w:p w:rsidR="00000000" w:rsidDel="00000000" w:rsidP="00000000" w:rsidRDefault="00000000" w:rsidRPr="00000000" w14:paraId="000000A4">
      <w:pPr>
        <w:ind w:left="851" w:right="4"/>
        <w:jc w:val="both"/>
        <w:rPr>
          <w:rFonts w:ascii="Arial" w:cs="Arial" w:eastAsia="Arial" w:hAnsi="Arial"/>
          <w:b w:val="1"/>
          <w:color w:val="00b050"/>
          <w:sz w:val="20"/>
          <w:szCs w:val="20"/>
        </w:rPr>
      </w:pPr>
      <w:r w:rsidDel="00000000" w:rsidR="00000000" w:rsidRPr="00000000">
        <w:rPr>
          <w:rtl w:val="0"/>
        </w:rPr>
      </w:r>
    </w:p>
    <w:p w:rsidR="00000000" w:rsidDel="00000000" w:rsidP="00000000" w:rsidRDefault="00000000" w:rsidRPr="00000000" w14:paraId="000000A5">
      <w:pPr>
        <w:numPr>
          <w:ilvl w:val="2"/>
          <w:numId w:val="9"/>
        </w:numPr>
        <w:tabs>
          <w:tab w:val="left" w:leader="none" w:pos="1379"/>
          <w:tab w:val="left" w:leader="none" w:pos="1380"/>
        </w:tabs>
        <w:spacing w:before="93" w:lineRule="auto"/>
        <w:ind w:left="851" w:right="4"/>
        <w:jc w:val="both"/>
      </w:pPr>
      <w:r w:rsidDel="00000000" w:rsidR="00000000" w:rsidRPr="00000000">
        <w:rPr>
          <w:rFonts w:ascii="Arial" w:cs="Arial" w:eastAsia="Arial" w:hAnsi="Arial"/>
          <w:b w:val="1"/>
          <w:color w:val="00b050"/>
          <w:sz w:val="20"/>
          <w:szCs w:val="20"/>
          <w:rtl w:val="0"/>
        </w:rPr>
        <w:tab/>
      </w:r>
      <w:r w:rsidDel="00000000" w:rsidR="00000000" w:rsidRPr="00000000">
        <w:rPr>
          <w:rFonts w:ascii="Arial" w:cs="Arial" w:eastAsia="Arial" w:hAnsi="Arial"/>
          <w:sz w:val="20"/>
          <w:szCs w:val="20"/>
          <w:rtl w:val="0"/>
        </w:rPr>
        <w:t xml:space="preserve">The union and the employer recognize the right of employees to work in an environment free from discrimination and/or harassment on the basis of native language </w:t>
      </w:r>
      <w:r w:rsidDel="00000000" w:rsidR="00000000" w:rsidRPr="00000000">
        <w:rPr>
          <w:rFonts w:ascii="Arial" w:cs="Arial" w:eastAsia="Arial" w:hAnsi="Arial"/>
          <w:strike w:val="1"/>
          <w:sz w:val="20"/>
          <w:szCs w:val="20"/>
          <w:rtl w:val="0"/>
        </w:rPr>
        <w:t xml:space="preserve">(subject to Article 12.02.1)</w:t>
      </w:r>
      <w:r w:rsidDel="00000000" w:rsidR="00000000" w:rsidRPr="00000000">
        <w:rPr>
          <w:rFonts w:ascii="Arial" w:cs="Arial" w:eastAsia="Arial" w:hAnsi="Arial"/>
          <w:sz w:val="20"/>
          <w:szCs w:val="20"/>
          <w:rtl w:val="0"/>
        </w:rPr>
        <w:t xml:space="preserve">,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 harassment. </w:t>
      </w:r>
    </w:p>
    <w:p w:rsidR="00000000" w:rsidDel="00000000" w:rsidP="00000000" w:rsidRDefault="00000000" w:rsidRPr="00000000" w14:paraId="000000A6">
      <w:pPr>
        <w:tabs>
          <w:tab w:val="left" w:leader="none" w:pos="1379"/>
          <w:tab w:val="left" w:leader="none" w:pos="1380"/>
        </w:tabs>
        <w:spacing w:before="93"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In keeping with this objective, the parties agree:</w:t>
      </w:r>
    </w:p>
    <w:p w:rsidR="00000000" w:rsidDel="00000000" w:rsidP="00000000" w:rsidRDefault="00000000" w:rsidRPr="00000000" w14:paraId="000000A7">
      <w:pPr>
        <w:numPr>
          <w:ilvl w:val="0"/>
          <w:numId w:val="1"/>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aims and purposes of the Centre for Human Rights, Equity and Inclusion. </w:t>
      </w:r>
    </w:p>
    <w:p w:rsidR="00000000" w:rsidDel="00000000" w:rsidP="00000000" w:rsidRDefault="00000000" w:rsidRPr="00000000" w14:paraId="000000A8">
      <w:pPr>
        <w:numPr>
          <w:ilvl w:val="0"/>
          <w:numId w:val="1"/>
        </w:numPr>
        <w:tabs>
          <w:tab w:val="left" w:leader="none" w:pos="452"/>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co-operate   with   the   Centre   for   Human   Rights, Equity and Inclusion in the development of educational programs for CUPE 3903 members and contract administrators;</w:t>
      </w:r>
    </w:p>
    <w:p w:rsidR="00000000" w:rsidDel="00000000" w:rsidP="00000000" w:rsidRDefault="00000000" w:rsidRPr="00000000" w14:paraId="000000A9">
      <w:pPr>
        <w:numPr>
          <w:ilvl w:val="0"/>
          <w:numId w:val="1"/>
        </w:numPr>
        <w:tabs>
          <w:tab w:val="left" w:leader="none" w:pos="1740"/>
        </w:tabs>
        <w:spacing w:before="10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to follow the procedures set forth in this article respecting the resolution of a racial/ethnic harassment dispute.</w:t>
      </w:r>
    </w:p>
    <w:p w:rsidR="00000000" w:rsidDel="00000000" w:rsidP="00000000" w:rsidRDefault="00000000" w:rsidRPr="00000000" w14:paraId="000000AA">
      <w:pPr>
        <w:spacing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ind w:left="851" w:right="4" w:hanging="0.999999999999943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further agrees:</w:t>
      </w:r>
    </w:p>
    <w:p w:rsidR="00000000" w:rsidDel="00000000" w:rsidP="00000000" w:rsidRDefault="00000000" w:rsidRPr="00000000" w14:paraId="000000AC">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D">
      <w:pPr>
        <w:numPr>
          <w:ilvl w:val="0"/>
          <w:numId w:val="1"/>
        </w:numPr>
        <w:ind w:left="1276" w:right="4" w:hanging="425"/>
        <w:jc w:val="both"/>
        <w:rPr>
          <w:sz w:val="20"/>
          <w:szCs w:val="20"/>
        </w:rPr>
      </w:pPr>
      <w:r w:rsidDel="00000000" w:rsidR="00000000" w:rsidRPr="00000000">
        <w:rPr>
          <w:rFonts w:ascii="Arial" w:cs="Arial" w:eastAsia="Arial" w:hAnsi="Arial"/>
          <w:sz w:val="20"/>
          <w:szCs w:val="20"/>
          <w:rtl w:val="0"/>
        </w:rPr>
        <w:t xml:space="preserve">to initiate and support educational and research programs mounted by the Centre for Human Rights, Equity and Inclusion for the University community; and</w:t>
      </w:r>
    </w:p>
    <w:p w:rsidR="00000000" w:rsidDel="00000000" w:rsidP="00000000" w:rsidRDefault="00000000" w:rsidRPr="00000000" w14:paraId="000000AE">
      <w:pPr>
        <w:ind w:left="1276" w:right="4" w:hanging="42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numPr>
          <w:ilvl w:val="0"/>
          <w:numId w:val="1"/>
        </w:numPr>
        <w:ind w:left="1276" w:right="4" w:hanging="425"/>
        <w:jc w:val="both"/>
        <w:rPr>
          <w:sz w:val="20"/>
          <w:szCs w:val="20"/>
        </w:rPr>
      </w:pPr>
      <w:r w:rsidDel="00000000" w:rsidR="00000000" w:rsidRPr="00000000">
        <w:rPr>
          <w:rFonts w:ascii="Arial" w:cs="Arial" w:eastAsia="Arial" w:hAnsi="Arial"/>
          <w:sz w:val="20"/>
          <w:szCs w:val="20"/>
          <w:rtl w:val="0"/>
        </w:rPr>
        <w:t xml:space="preserve">to discipline, where appropriate, an employee</w:t>
      </w:r>
      <w:r w:rsidDel="00000000" w:rsidR="00000000" w:rsidRPr="00000000">
        <w:rPr>
          <w:rFonts w:ascii="Arial" w:cs="Arial" w:eastAsia="Arial" w:hAnsi="Arial"/>
          <w:strike w:val="1"/>
          <w:sz w:val="20"/>
          <w:szCs w:val="20"/>
          <w:rtl w:val="0"/>
        </w:rPr>
        <w:t xml:space="preserve">-harasser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respondent</w:t>
      </w:r>
      <w:r w:rsidDel="00000000" w:rsidR="00000000" w:rsidRPr="00000000">
        <w:rPr>
          <w:rFonts w:ascii="Arial" w:cs="Arial" w:eastAsia="Arial" w:hAnsi="Arial"/>
          <w:sz w:val="20"/>
          <w:szCs w:val="20"/>
          <w:rtl w:val="0"/>
        </w:rPr>
        <w:t xml:space="preserve"> pursuant to the provisions of Article 8.</w:t>
      </w:r>
    </w:p>
    <w:p w:rsidR="00000000" w:rsidDel="00000000" w:rsidP="00000000" w:rsidRDefault="00000000" w:rsidRPr="00000000" w14:paraId="000000B0">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tabs>
          <w:tab w:val="left" w:leader="none" w:pos="851"/>
        </w:tabs>
        <w:spacing w:before="7"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2">
      <w:pPr>
        <w:tabs>
          <w:tab w:val="left" w:leader="none" w:pos="1276"/>
        </w:tabs>
        <w:spacing w:before="99" w:lineRule="auto"/>
        <w:ind w:left="1740"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4.04.3 </w:t>
        <w:tab/>
        <w:t xml:space="preserve">On receipt of a complaint of sexual and/or gender harassment from </w:t>
      </w:r>
      <w:r w:rsidDel="00000000" w:rsidR="00000000" w:rsidRPr="00000000">
        <w:rPr>
          <w:rFonts w:ascii="Arial" w:cs="Arial" w:eastAsia="Arial" w:hAnsi="Arial"/>
          <w:b w:val="1"/>
          <w:sz w:val="20"/>
          <w:szCs w:val="20"/>
          <w:u w:val="single"/>
          <w:rtl w:val="0"/>
        </w:rPr>
        <w:t xml:space="preserve">or against </w:t>
      </w:r>
      <w:r w:rsidDel="00000000" w:rsidR="00000000" w:rsidRPr="00000000">
        <w:rPr>
          <w:rFonts w:ascii="Arial" w:cs="Arial" w:eastAsia="Arial" w:hAnsi="Arial"/>
          <w:sz w:val="20"/>
          <w:szCs w:val="20"/>
          <w:rtl w:val="0"/>
        </w:rPr>
        <w:t xml:space="preserve">an employee, the Employer will also advise the employee of their right to Union representation in connection with the complaint. The Employer will follow </w:t>
      </w:r>
      <w:r w:rsidDel="00000000" w:rsidR="00000000" w:rsidRPr="00000000">
        <w:rPr>
          <w:rFonts w:ascii="Arial" w:cs="Arial" w:eastAsia="Arial" w:hAnsi="Arial"/>
          <w:b w:val="1"/>
          <w:sz w:val="20"/>
          <w:szCs w:val="20"/>
          <w:u w:val="single"/>
          <w:rtl w:val="0"/>
        </w:rPr>
        <w:t xml:space="preserve">the</w:t>
      </w:r>
      <w:r w:rsidDel="00000000" w:rsidR="00000000" w:rsidRPr="00000000">
        <w:rPr>
          <w:rFonts w:ascii="Arial" w:cs="Arial" w:eastAsia="Arial" w:hAnsi="Arial"/>
          <w:sz w:val="20"/>
          <w:szCs w:val="20"/>
          <w:rtl w:val="0"/>
        </w:rPr>
        <w:t xml:space="preserve"> University </w:t>
      </w:r>
      <w:r w:rsidDel="00000000" w:rsidR="00000000" w:rsidRPr="00000000">
        <w:rPr>
          <w:rFonts w:ascii="Arial" w:cs="Arial" w:eastAsia="Arial" w:hAnsi="Arial"/>
          <w:b w:val="1"/>
          <w:sz w:val="20"/>
          <w:szCs w:val="20"/>
          <w:u w:val="single"/>
          <w:rtl w:val="0"/>
        </w:rPr>
        <w:t xml:space="preserve">Human Rights Policy and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b w:val="1"/>
          <w:sz w:val="20"/>
          <w:szCs w:val="20"/>
          <w:u w:val="single"/>
          <w:rtl w:val="0"/>
        </w:rPr>
        <w:t xml:space="preserve">(the “Procedures”),</w:t>
      </w:r>
      <w:r w:rsidDel="00000000" w:rsidR="00000000" w:rsidRPr="00000000">
        <w:rPr>
          <w:rFonts w:ascii="Arial" w:cs="Arial" w:eastAsia="Arial" w:hAnsi="Arial"/>
          <w:sz w:val="20"/>
          <w:szCs w:val="20"/>
          <w:rtl w:val="0"/>
        </w:rPr>
        <w:t xml:space="preserve"> to address the complaint, </w:t>
      </w:r>
      <w:r w:rsidDel="00000000" w:rsidR="00000000" w:rsidRPr="00000000">
        <w:rPr>
          <w:rFonts w:ascii="Arial" w:cs="Arial" w:eastAsia="Arial" w:hAnsi="Arial"/>
          <w:b w:val="1"/>
          <w:sz w:val="20"/>
          <w:szCs w:val="20"/>
          <w:u w:val="single"/>
          <w:rtl w:val="0"/>
        </w:rPr>
        <w:t xml:space="preserve">subject to the provisions of the Collective Agreement.  </w:t>
      </w:r>
    </w:p>
    <w:p w:rsidR="00000000" w:rsidDel="00000000" w:rsidP="00000000" w:rsidRDefault="00000000" w:rsidRPr="00000000" w14:paraId="000000B4">
      <w:pPr>
        <w:tabs>
          <w:tab w:val="left" w:leader="none" w:pos="1379"/>
          <w:tab w:val="left" w:leader="none" w:pos="1380"/>
        </w:tabs>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B5">
      <w:pPr>
        <w:tabs>
          <w:tab w:val="left" w:leader="none" w:pos="1379"/>
          <w:tab w:val="left" w:leader="none" w:pos="1380"/>
        </w:tabs>
        <w:ind w:left="863.9999999999999"/>
        <w:jc w:val="both"/>
        <w:rPr>
          <w:rFonts w:ascii="Arial" w:cs="Arial" w:eastAsia="Arial" w:hAnsi="Arial"/>
          <w:sz w:val="20"/>
          <w:szCs w:val="20"/>
        </w:rPr>
      </w:pP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On a semi-annual basis the Employer will provide the union with a report of the number of members who have made complaints of racism and/or ethnic harassment.</w:t>
      </w:r>
    </w:p>
    <w:p w:rsidR="00000000" w:rsidDel="00000000" w:rsidP="00000000" w:rsidRDefault="00000000" w:rsidRPr="00000000" w14:paraId="000000B6">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widowControl w:val="1"/>
        <w:tabs>
          <w:tab w:val="left" w:leader="none" w:pos="851"/>
        </w:tabs>
        <w:spacing w:before="7" w:lineRule="auto"/>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4.04.4 </w:t>
        <w:tab/>
        <w:t xml:space="preserve">Decisions with respect to any remediation shall not be grievable except:</w:t>
      </w:r>
    </w:p>
    <w:p w:rsidR="00000000" w:rsidDel="00000000" w:rsidP="00000000" w:rsidRDefault="00000000" w:rsidRPr="00000000" w14:paraId="000000B8">
      <w:pPr>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9">
      <w:pPr>
        <w:ind w:left="1583.9999999999998" w:hanging="863.9999999999998"/>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 the complainant-employee may grieve a decision not to separate the parties;</w:t>
      </w:r>
    </w:p>
    <w:p w:rsidR="00000000" w:rsidDel="00000000" w:rsidP="00000000" w:rsidRDefault="00000000" w:rsidRPr="00000000" w14:paraId="000000BA">
      <w:pPr>
        <w:widowControl w:val="1"/>
        <w:spacing w:after="120" w:before="7" w:lineRule="auto"/>
        <w:ind w:left="1583.9999999999998" w:hanging="863.9999999999998"/>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BB">
      <w:pPr>
        <w:tabs>
          <w:tab w:val="left" w:leader="none" w:pos="515"/>
        </w:tabs>
        <w:spacing w:before="1"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(ii) the complainant-employee or the other party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BC">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widowControl w:val="1"/>
        <w:tabs>
          <w:tab w:val="left" w:leader="none" w:pos="1379"/>
          <w:tab w:val="left" w:leader="none" w:pos="1380"/>
        </w:tabs>
        <w:ind w:left="863.999999999999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tabs>
          <w:tab w:val="left" w:leader="none" w:pos="1379"/>
          <w:tab w:val="left" w:leader="none" w:pos="1380"/>
        </w:tabs>
        <w:spacing w:before="1" w:lineRule="auto"/>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4.04.4</w:t>
        <w:tab/>
        <w:t xml:space="preserve">Separation of Complainant and Respondent</w:t>
      </w:r>
    </w:p>
    <w:p w:rsidR="00000000" w:rsidDel="00000000" w:rsidP="00000000" w:rsidRDefault="00000000" w:rsidRPr="00000000" w14:paraId="000000BF">
      <w:pPr>
        <w:widowControl w:val="1"/>
        <w:spacing w:after="120" w:before="100" w:lineRule="auto"/>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The parties agree that some circumstances involving allegations of discrimination or harassment shall warrant separation of the complainant and respondent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0">
      <w:pPr>
        <w:tabs>
          <w:tab w:val="left" w:leader="none" w:pos="1379"/>
          <w:tab w:val="left" w:leader="none" w:pos="1380"/>
        </w:tabs>
        <w:spacing w:before="7" w:lineRule="auto"/>
        <w:ind w:left="863.9999999999999"/>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4.04.5 </w:t>
        <w:tab/>
        <w:t xml:space="preserve">Decisions with respect to any remediation shall not be grievable except:</w:t>
      </w:r>
    </w:p>
    <w:p w:rsidR="00000000" w:rsidDel="00000000" w:rsidP="00000000" w:rsidRDefault="00000000" w:rsidRPr="00000000" w14:paraId="000000C1">
      <w:pPr>
        <w:tabs>
          <w:tab w:val="left" w:leader="none" w:pos="1379"/>
          <w:tab w:val="left" w:leader="none" w:pos="1380"/>
        </w:tabs>
        <w:spacing w:before="7" w:lineRule="auto"/>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2">
      <w:pPr>
        <w:ind w:left="1583.9999999999998" w:hanging="863.9999999999998"/>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the complainant-employee may grieve a decision not to separate the parties;</w:t>
      </w:r>
    </w:p>
    <w:p w:rsidR="00000000" w:rsidDel="00000000" w:rsidP="00000000" w:rsidRDefault="00000000" w:rsidRPr="00000000" w14:paraId="000000C3">
      <w:pPr>
        <w:ind w:left="863.9999999999999"/>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C4">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the employee, whether complainant or respondent, may grieve if they believe that in consequence of the arrangement for separation of the parties,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rsidR="00000000" w:rsidDel="00000000" w:rsidP="00000000" w:rsidRDefault="00000000" w:rsidRPr="00000000" w14:paraId="000000C5">
      <w:pPr>
        <w:ind w:left="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tabs>
          <w:tab w:val="left" w:leader="none" w:pos="1379"/>
          <w:tab w:val="left" w:leader="none" w:pos="1380"/>
        </w:tabs>
        <w:spacing w:before="1" w:lineRule="auto"/>
        <w:ind w:left="863.9999999999999"/>
        <w:jc w:val="both"/>
        <w:rPr>
          <w:rFonts w:ascii="Arial" w:cs="Arial" w:eastAsia="Arial" w:hAnsi="Arial"/>
          <w:sz w:val="20"/>
          <w:szCs w:val="20"/>
        </w:rPr>
      </w:pPr>
      <w:bookmarkStart w:colFirst="0" w:colLast="0" w:name="_heading=h.z337ya" w:id="7"/>
      <w:bookmarkEnd w:id="7"/>
      <w:r w:rsidDel="00000000" w:rsidR="00000000" w:rsidRPr="00000000">
        <w:rPr>
          <w:rFonts w:ascii="Arial" w:cs="Arial" w:eastAsia="Arial" w:hAnsi="Arial"/>
          <w:sz w:val="20"/>
          <w:szCs w:val="20"/>
          <w:rtl w:val="0"/>
        </w:rPr>
        <w:t xml:space="preserve">4.04</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5 </w:t>
      </w:r>
      <w:r w:rsidDel="00000000" w:rsidR="00000000" w:rsidRPr="00000000">
        <w:rPr>
          <w:rFonts w:ascii="Arial" w:cs="Arial" w:eastAsia="Arial" w:hAnsi="Arial"/>
          <w:sz w:val="20"/>
          <w:szCs w:val="20"/>
          <w:rtl w:val="0"/>
        </w:rPr>
        <w:tab/>
        <w:t xml:space="preserve">Decisions with respect to any remediation may be grieved within fourteen days of the receipt of the </w:t>
      </w:r>
      <w:r w:rsidDel="00000000" w:rsidR="00000000" w:rsidRPr="00000000">
        <w:rPr>
          <w:rFonts w:ascii="Arial" w:cs="Arial" w:eastAsia="Arial" w:hAnsi="Arial"/>
          <w:b w:val="1"/>
          <w:sz w:val="20"/>
          <w:szCs w:val="20"/>
          <w:u w:val="single"/>
          <w:rtl w:val="0"/>
        </w:rPr>
        <w:t xml:space="preserve">Employer’s</w:t>
      </w:r>
      <w:r w:rsidDel="00000000" w:rsidR="00000000" w:rsidRPr="00000000">
        <w:rPr>
          <w:rFonts w:ascii="Arial" w:cs="Arial" w:eastAsia="Arial" w:hAnsi="Arial"/>
          <w:sz w:val="20"/>
          <w:szCs w:val="20"/>
          <w:rtl w:val="0"/>
        </w:rPr>
        <w:t xml:space="preserve"> decision by the employee.</w:t>
      </w:r>
    </w:p>
    <w:p w:rsidR="00000000" w:rsidDel="00000000" w:rsidP="00000000" w:rsidRDefault="00000000" w:rsidRPr="00000000" w14:paraId="000000C7">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spacing w:before="5" w:lineRule="auto"/>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C9">
      <w:pPr>
        <w:spacing w:before="5"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tabs>
          <w:tab w:val="left" w:leader="none" w:pos="1379"/>
          <w:tab w:val="left" w:leader="none" w:pos="1380"/>
        </w:tabs>
        <w:spacing w:before="1" w:lineRule="auto"/>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4.04.7</w:t>
        <w:tab/>
        <w:t xml:space="preserve">Separation of Complainant and Alleged Harasser </w:t>
      </w:r>
    </w:p>
    <w:p w:rsidR="00000000" w:rsidDel="00000000" w:rsidP="00000000" w:rsidRDefault="00000000" w:rsidRPr="00000000" w14:paraId="000000CB">
      <w:pPr>
        <w:widowControl w:val="1"/>
        <w:spacing w:after="120" w:before="100" w:lineRule="auto"/>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parties agree that some circumstances involving allegations of discrimination or harassment shall warrant separation of the complainant and alleged harasser respondent.</w:t>
      </w:r>
    </w:p>
    <w:p w:rsidR="00000000" w:rsidDel="00000000" w:rsidP="00000000" w:rsidRDefault="00000000" w:rsidRPr="00000000" w14:paraId="000000CC">
      <w:pPr>
        <w:widowControl w:val="1"/>
        <w:spacing w:after="120" w:before="100" w:lineRule="auto"/>
        <w:ind w:left="72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0CD">
      <w:pPr>
        <w:tabs>
          <w:tab w:val="left" w:leader="none" w:pos="851"/>
        </w:tabs>
        <w:spacing w:before="92" w:lineRule="auto"/>
        <w:ind w:right="4"/>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[Renumber subsequent articles as necessary]</w:t>
      </w:r>
    </w:p>
    <w:p w:rsidR="00000000" w:rsidDel="00000000" w:rsidP="00000000" w:rsidRDefault="00000000" w:rsidRPr="00000000" w14:paraId="000000CE">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tabs>
          <w:tab w:val="left" w:leader="none" w:pos="1379"/>
          <w:tab w:val="left" w:leader="none" w:pos="1380"/>
        </w:tabs>
        <w:ind w:left="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4.04.12</w:t>
        <w:tab/>
        <w:t xml:space="preserve">Reprisal</w:t>
      </w:r>
    </w:p>
    <w:p w:rsidR="00000000" w:rsidDel="00000000" w:rsidP="00000000" w:rsidRDefault="00000000" w:rsidRPr="00000000" w14:paraId="000000D0">
      <w:pPr>
        <w:widowControl w:val="1"/>
        <w:spacing w:after="120" w:before="89"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trike w:val="1"/>
          <w:sz w:val="20"/>
          <w:szCs w:val="20"/>
          <w:rtl w:val="0"/>
        </w:rPr>
        <w:t xml:space="preserve">person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w:t>
      </w:r>
      <w:r w:rsidDel="00000000" w:rsidR="00000000" w:rsidRPr="00000000">
        <w:rPr>
          <w:rFonts w:ascii="Arial" w:cs="Arial" w:eastAsia="Arial" w:hAnsi="Arial"/>
          <w:sz w:val="20"/>
          <w:szCs w:val="20"/>
          <w:rtl w:val="0"/>
        </w:rPr>
        <w:t xml:space="preserve"> shall be penalized in employment for bringing forward a grievance or complaint in good faith, or for cooperating in the resolution or investigation of any complaint.</w:t>
      </w:r>
    </w:p>
    <w:p w:rsidR="00000000" w:rsidDel="00000000" w:rsidP="00000000" w:rsidRDefault="00000000" w:rsidRPr="00000000" w14:paraId="000000D1">
      <w:pPr>
        <w:widowControl w:val="1"/>
        <w:spacing w:after="120" w:before="8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2">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numPr>
          <w:ilvl w:val="1"/>
          <w:numId w:val="17"/>
        </w:numPr>
        <w:tabs>
          <w:tab w:val="left" w:leader="none" w:pos="1379"/>
          <w:tab w:val="left" w:leader="none" w:pos="1380"/>
        </w:tabs>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PRINTING AGREEMENT</w:t>
      </w:r>
    </w:p>
    <w:p w:rsidR="00000000" w:rsidDel="00000000" w:rsidP="00000000" w:rsidRDefault="00000000" w:rsidRPr="00000000" w14:paraId="000000D4">
      <w:pPr>
        <w:tabs>
          <w:tab w:val="left" w:leader="none" w:pos="1379"/>
          <w:tab w:val="left" w:leader="none" w:pos="1380"/>
        </w:tabs>
        <w:ind w:left="851" w:right="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numPr>
          <w:ilvl w:val="2"/>
          <w:numId w:val="17"/>
        </w:numPr>
        <w:tabs>
          <w:tab w:val="left" w:leader="none" w:pos="1379"/>
          <w:tab w:val="left" w:leader="none" w:pos="1380"/>
        </w:tabs>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Employer shall prepare the final form of this agreement for approval of the parties prior to printing. The Employer shall assume responsibility for </w:t>
      </w:r>
      <w:r w:rsidDel="00000000" w:rsidR="00000000" w:rsidRPr="00000000">
        <w:rPr>
          <w:rFonts w:ascii="Arial" w:cs="Arial" w:eastAsia="Arial" w:hAnsi="Arial"/>
          <w:sz w:val="20"/>
          <w:szCs w:val="20"/>
          <w:u w:val="single"/>
          <w:rtl w:val="0"/>
        </w:rPr>
        <w:t xml:space="preserve">the printing</w:t>
      </w:r>
      <w:r w:rsidDel="00000000" w:rsidR="00000000" w:rsidRPr="00000000">
        <w:rPr>
          <w:rFonts w:ascii="Arial" w:cs="Arial" w:eastAsia="Arial" w:hAnsi="Arial"/>
          <w:strike w:val="1"/>
          <w:sz w:val="20"/>
          <w:szCs w:val="20"/>
          <w:u w:val="single"/>
          <w:rtl w:val="0"/>
        </w:rPr>
        <w:t xml:space="preserve"> and distributing to all bargaining unit members and the Union</w:t>
      </w:r>
      <w:r w:rsidDel="00000000" w:rsidR="00000000" w:rsidRPr="00000000">
        <w:rPr>
          <w:rFonts w:ascii="Arial" w:cs="Arial" w:eastAsia="Arial" w:hAnsi="Arial"/>
          <w:b w:val="1"/>
          <w:strike w:val="1"/>
          <w:sz w:val="20"/>
          <w:szCs w:val="20"/>
          <w:u w:val="single"/>
          <w:rtl w:val="0"/>
        </w:rPr>
        <w:t xml:space="preserve">,</w:t>
      </w:r>
      <w:r w:rsidDel="00000000" w:rsidR="00000000" w:rsidRPr="00000000">
        <w:rPr>
          <w:rFonts w:ascii="Arial" w:cs="Arial" w:eastAsia="Arial" w:hAnsi="Arial"/>
          <w:b w:val="1"/>
          <w:sz w:val="20"/>
          <w:szCs w:val="20"/>
          <w:u w:val="single"/>
          <w:rtl w:val="0"/>
        </w:rPr>
        <w:t xml:space="preserve"> and distribution of the agreed to number</w:t>
      </w:r>
      <w:r w:rsidDel="00000000" w:rsidR="00000000" w:rsidRPr="00000000">
        <w:rPr>
          <w:rFonts w:ascii="Arial" w:cs="Arial" w:eastAsia="Arial" w:hAnsi="Arial"/>
          <w:sz w:val="20"/>
          <w:szCs w:val="20"/>
          <w:rtl w:val="0"/>
        </w:rPr>
        <w:t xml:space="preserve"> of sufficient copies of the agreed upon final form of this agreement. The parties agree to share equally the costs of printing the agreement. The Employer is also responsible for ensuring that members with visual impairments have access to the collective agreement in an appropriate and accessible format.</w:t>
      </w:r>
    </w:p>
    <w:p w:rsidR="00000000" w:rsidDel="00000000" w:rsidP="00000000" w:rsidRDefault="00000000" w:rsidRPr="00000000" w14:paraId="000000D6">
      <w:pPr>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numPr>
          <w:ilvl w:val="2"/>
          <w:numId w:val="17"/>
        </w:numPr>
        <w:tabs>
          <w:tab w:val="left" w:leader="none" w:pos="1379"/>
          <w:tab w:val="left" w:leader="none" w:pos="1380"/>
        </w:tabs>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Del="00000000" w:rsidR="00000000" w:rsidRPr="00000000">
        <w:rPr>
          <w:rFonts w:ascii="Arial" w:cs="Arial" w:eastAsia="Arial" w:hAnsi="Arial"/>
          <w:b w:val="1"/>
          <w:sz w:val="20"/>
          <w:szCs w:val="20"/>
          <w:u w:val="single"/>
          <w:rtl w:val="0"/>
        </w:rPr>
        <w:t xml:space="preserve">a maximum of</w:t>
      </w:r>
      <w:r w:rsidDel="00000000" w:rsidR="00000000" w:rsidRPr="00000000">
        <w:rPr>
          <w:rFonts w:ascii="Arial" w:cs="Arial" w:eastAsia="Arial" w:hAnsi="Arial"/>
          <w:sz w:val="20"/>
          <w:szCs w:val="20"/>
          <w:rtl w:val="0"/>
        </w:rPr>
        <w:t xml:space="preserve"> 100 copies of the translated agreement.</w:t>
      </w:r>
    </w:p>
    <w:p w:rsidR="00000000" w:rsidDel="00000000" w:rsidP="00000000" w:rsidRDefault="00000000" w:rsidRPr="00000000" w14:paraId="000000D8">
      <w:pPr>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there is any disagreement as to the interpretation of this agreement, the English version shall be binding.</w:t>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DB">
      <w:pPr>
        <w:ind w:right="4"/>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 – LABOUR/MANAGEMENT COMMITTEES </w:t>
      </w:r>
    </w:p>
    <w:p w:rsidR="00000000" w:rsidDel="00000000" w:rsidP="00000000" w:rsidRDefault="00000000" w:rsidRPr="00000000" w14:paraId="000000DC">
      <w:pPr>
        <w:ind w:right="4"/>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D">
      <w:pPr>
        <w:tabs>
          <w:tab w:val="left" w:leader="none" w:pos="1276"/>
          <w:tab w:val="left" w:leader="none" w:pos="1418"/>
          <w:tab w:val="left" w:leader="none" w:pos="2899"/>
          <w:tab w:val="left" w:leader="none" w:pos="2900"/>
        </w:tabs>
        <w:ind w:left="851"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5.01</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Union and the Employer acknowledge the mutual benefits to be derived from joint consultation and approve the establishment of a Labour/Management Committee consisting of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five </w:t>
      </w:r>
      <w:r w:rsidDel="00000000" w:rsidR="00000000" w:rsidRPr="00000000">
        <w:rPr>
          <w:rFonts w:ascii="Arial" w:cs="Arial" w:eastAsia="Arial" w:hAnsi="Arial"/>
          <w:sz w:val="20"/>
          <w:szCs w:val="20"/>
          <w:rtl w:val="0"/>
        </w:rPr>
        <w:t xml:space="preserve">representatives from each party</w:t>
      </w:r>
      <w:r w:rsidDel="00000000" w:rsidR="00000000" w:rsidRPr="00000000">
        <w:rPr>
          <w:rFonts w:ascii="Arial" w:cs="Arial" w:eastAsia="Arial" w:hAnsi="Arial"/>
          <w:b w:val="1"/>
          <w:sz w:val="20"/>
          <w:szCs w:val="20"/>
          <w:u w:val="single"/>
          <w:rtl w:val="0"/>
        </w:rPr>
        <w:t xml:space="preserve">, inclusive of CUPE 3903 staff representatives and Employer Office of Labour Relations representatives. Each party shall inform the other of the names of the five representatives prior to the first Labour/Management committee meeting of the contract year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E">
      <w:pPr>
        <w:tabs>
          <w:tab w:val="left" w:leader="none" w:pos="900"/>
          <w:tab w:val="left" w:leader="none" w:pos="1418"/>
          <w:tab w:val="left" w:leader="none" w:pos="2899"/>
          <w:tab w:val="left" w:leader="none" w:pos="2900"/>
        </w:tabs>
        <w:spacing w:before="180" w:lineRule="auto"/>
        <w:ind w:left="810" w:right="4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5.01.2</w:t>
      </w:r>
      <w:r w:rsidDel="00000000" w:rsidR="00000000" w:rsidRPr="00000000">
        <w:rPr>
          <w:rFonts w:ascii="Arial" w:cs="Arial" w:eastAsia="Arial" w:hAnsi="Arial"/>
          <w:sz w:val="20"/>
          <w:szCs w:val="20"/>
          <w:rtl w:val="0"/>
        </w:rPr>
        <w:t xml:space="preserve"> </w:t>
      </w:r>
      <w:r w:rsidDel="00000000" w:rsidR="00000000" w:rsidRPr="00000000">
        <w:rPr>
          <w:sz w:val="14"/>
          <w:szCs w:val="14"/>
          <w:rtl w:val="0"/>
        </w:rPr>
        <w:tab/>
      </w:r>
      <w:r w:rsidDel="00000000" w:rsidR="00000000" w:rsidRPr="00000000">
        <w:rPr>
          <w:rFonts w:ascii="Arial" w:cs="Arial" w:eastAsia="Arial" w:hAnsi="Arial"/>
          <w:sz w:val="20"/>
          <w:szCs w:val="20"/>
          <w:rtl w:val="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z w:val="20"/>
          <w:szCs w:val="20"/>
          <w:rtl w:val="0"/>
        </w:rPr>
        <w:t xml:space="preserve">Chair, and the two persons so designated shall alternate in presiding over meetings. Either </w:t>
      </w:r>
      <w:r w:rsidDel="00000000" w:rsidR="00000000" w:rsidRPr="00000000">
        <w:rPr>
          <w:rFonts w:ascii="Arial" w:cs="Arial" w:eastAsia="Arial" w:hAnsi="Arial"/>
          <w:b w:val="1"/>
          <w:sz w:val="20"/>
          <w:szCs w:val="20"/>
          <w:u w:val="single"/>
          <w:rtl w:val="0"/>
        </w:rPr>
        <w:t xml:space="preserve">Co</w:t>
      </w:r>
      <w:r w:rsidDel="00000000" w:rsidR="00000000" w:rsidRPr="00000000">
        <w:rPr>
          <w:rFonts w:ascii="Arial" w:cs="Arial" w:eastAsia="Arial" w:hAnsi="Arial"/>
          <w:strike w:val="1"/>
          <w:sz w:val="20"/>
          <w:szCs w:val="20"/>
          <w:rtl w:val="0"/>
        </w:rPr>
        <w:t xml:space="preserve">co</w:t>
      </w:r>
      <w:r w:rsidDel="00000000" w:rsidR="00000000" w:rsidRPr="00000000">
        <w:rPr>
          <w:rFonts w:ascii="Arial" w:cs="Arial" w:eastAsia="Arial" w:hAnsi="Arial"/>
          <w:sz w:val="20"/>
          <w:szCs w:val="20"/>
          <w:rtl w:val="0"/>
        </w:rPr>
        <w:t xml:space="preserve">-Chair may call meetings on at least two weeks’ notice to the other members of the Committee.</w:t>
      </w:r>
    </w:p>
    <w:p w:rsidR="00000000" w:rsidDel="00000000" w:rsidP="00000000" w:rsidRDefault="00000000" w:rsidRPr="00000000" w14:paraId="000000DF">
      <w:pPr>
        <w:tabs>
          <w:tab w:val="left" w:leader="none" w:pos="1276"/>
          <w:tab w:val="left" w:leader="none" w:pos="1418"/>
          <w:tab w:val="left" w:leader="none" w:pos="2899"/>
          <w:tab w:val="left" w:leader="none" w:pos="2900"/>
        </w:tabs>
        <w:spacing w:before="180" w:lineRule="auto"/>
        <w:ind w:left="810" w:right="42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5.01.3</w:t>
      </w:r>
      <w:r w:rsidDel="00000000" w:rsidR="00000000" w:rsidRPr="00000000">
        <w:rPr>
          <w:b w:val="1"/>
          <w:sz w:val="14"/>
          <w:szCs w:val="14"/>
          <w:u w:val="single"/>
          <w:rtl w:val="0"/>
        </w:rPr>
        <w:t xml:space="preserve"> </w:t>
      </w:r>
      <w:r w:rsidDel="00000000" w:rsidR="00000000" w:rsidRPr="00000000">
        <w:rPr>
          <w:sz w:val="14"/>
          <w:szCs w:val="14"/>
          <w:rtl w:val="0"/>
        </w:rPr>
        <w:t xml:space="preserve">  </w:t>
        <w:tab/>
      </w:r>
      <w:r w:rsidDel="00000000" w:rsidR="00000000" w:rsidRPr="00000000">
        <w:rPr>
          <w:rFonts w:ascii="Arial" w:cs="Arial" w:eastAsia="Arial" w:hAnsi="Arial"/>
          <w:strike w:val="1"/>
          <w:sz w:val="20"/>
          <w:szCs w:val="20"/>
          <w:rtl w:val="0"/>
        </w:rPr>
        <w:t xml:space="preserve">As appropriate, the parties may invite the union and employer representatives on the Security Advisory Council to attend a Labour/Management Committee meeting to address any security issues on the agenda.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In addition to each party’s three representatives, either party may have other persons who are regularly engaged in labour management activity attend the meeting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As appropriate, either party may also propose to the other that guests with relevant knowledge or expertise attend to speak to specific agenda items with advance notice to the other party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ff0000"/>
          <w:sz w:val="20"/>
          <w:szCs w:val="20"/>
          <w:highlight w:val="green"/>
          <w:rtl w:val="0"/>
        </w:rPr>
        <w:t xml:space="preserve">  </w:t>
      </w:r>
      <w:r w:rsidDel="00000000" w:rsidR="00000000" w:rsidRPr="00000000">
        <w:rPr>
          <w:rtl w:val="0"/>
        </w:rPr>
      </w:r>
    </w:p>
    <w:p w:rsidR="00000000" w:rsidDel="00000000" w:rsidP="00000000" w:rsidRDefault="00000000" w:rsidRPr="00000000" w14:paraId="000000E0">
      <w:pPr>
        <w:tabs>
          <w:tab w:val="left" w:leader="none" w:pos="1276"/>
          <w:tab w:val="left" w:leader="none" w:pos="1418"/>
          <w:tab w:val="left" w:leader="none" w:pos="2899"/>
          <w:tab w:val="left" w:leader="none" w:pos="2900"/>
        </w:tabs>
        <w:ind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tabs>
          <w:tab w:val="left" w:leader="none" w:pos="1276"/>
          <w:tab w:val="left" w:leader="none" w:pos="1418"/>
        </w:tabs>
        <w:ind w:left="851" w:right="42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2">
      <w:pPr>
        <w:tabs>
          <w:tab w:val="left" w:leader="none" w:pos="1276"/>
          <w:tab w:val="left" w:leader="none" w:pos="1418"/>
        </w:tabs>
        <w:ind w:left="851" w:right="429"/>
        <w:jc w:val="both"/>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E3">
      <w:pP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1"/>
          <w:sz w:val="20"/>
          <w:szCs w:val="20"/>
          <w:u w:val="single"/>
          <w:rtl w:val="0"/>
        </w:rPr>
        <w:t xml:space="preserve">03</w:t>
      </w:r>
      <w:r w:rsidDel="00000000" w:rsidR="00000000" w:rsidRPr="00000000">
        <w:rPr>
          <w:rFonts w:ascii="Arial" w:cs="Arial" w:eastAsia="Arial" w:hAnsi="Arial"/>
          <w:strike w:val="1"/>
          <w:sz w:val="20"/>
          <w:szCs w:val="20"/>
          <w:rtl w:val="0"/>
        </w:rPr>
        <w:t xml:space="preserve">0.3</w:t>
      </w:r>
      <w:r w:rsidDel="00000000" w:rsidR="00000000" w:rsidRPr="00000000">
        <w:rPr>
          <w:rFonts w:ascii="Arial" w:cs="Arial" w:eastAsia="Arial" w:hAnsi="Arial"/>
          <w:sz w:val="20"/>
          <w:szCs w:val="20"/>
          <w:rtl w:val="0"/>
        </w:rPr>
        <w:t xml:space="preserve">.4 </w:t>
        <w:tab/>
        <w:t xml:space="preserve">Use and Reporting of Data </w:t>
      </w:r>
    </w:p>
    <w:p w:rsidR="00000000" w:rsidDel="00000000" w:rsidP="00000000" w:rsidRDefault="00000000" w:rsidRPr="00000000" w14:paraId="000000E4">
      <w:pPr>
        <w:tabs>
          <w:tab w:val="left" w:leader="none" w:pos="1379"/>
          <w:tab w:val="left" w:leader="none" w:pos="1380"/>
        </w:tabs>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after="200" w:lineRule="auto"/>
        <w:ind w:left="1276" w:right="4" w:hanging="425.9999999999999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The following data establishes the foundation which the parties will rely on for decision-making in support of the mandate set out at Article 5.0.3.1(c):</w:t>
      </w:r>
    </w:p>
    <w:p w:rsidR="00000000" w:rsidDel="00000000" w:rsidP="00000000" w:rsidRDefault="00000000" w:rsidRPr="00000000" w14:paraId="000000E6">
      <w:pPr>
        <w:numPr>
          <w:ilvl w:val="3"/>
          <w:numId w:val="1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External Availability Data. </w:t>
      </w:r>
    </w:p>
    <w:p w:rsidR="00000000" w:rsidDel="00000000" w:rsidP="00000000" w:rsidRDefault="00000000" w:rsidRPr="00000000" w14:paraId="000000E7">
      <w:pPr>
        <w:numPr>
          <w:ilvl w:val="3"/>
          <w:numId w:val="1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the most recent consecutive three contract years for which the data is available as of the November 1 preceding the contract year for which appointment decisions will be made.</w:t>
      </w:r>
    </w:p>
    <w:p w:rsidR="00000000" w:rsidDel="00000000" w:rsidP="00000000" w:rsidRDefault="00000000" w:rsidRPr="00000000" w14:paraId="000000E8">
      <w:pPr>
        <w:widowControl w:val="1"/>
        <w:numPr>
          <w:ilvl w:val="3"/>
          <w:numId w:val="10"/>
        </w:numPr>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Internal Self-identification Representation Data available as of November 1 each year correlated with employment-related information, including number of positions held, position type, and salaries,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9">
      <w:pPr>
        <w:widowControl w:val="1"/>
        <w:spacing w:after="200" w:lineRule="auto"/>
        <w:ind w:left="850"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A">
      <w:pPr>
        <w:widowControl w:val="1"/>
        <w:tabs>
          <w:tab w:val="left" w:leader="none" w:pos="1276"/>
          <w:tab w:val="left" w:leader="none" w:pos="1418"/>
          <w:tab w:val="left" w:leader="none" w:pos="2899"/>
          <w:tab w:val="left" w:leader="none" w:pos="2900"/>
        </w:tabs>
        <w:spacing w:after="160" w:before="176" w:line="259" w:lineRule="auto"/>
        <w:ind w:left="851"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The Employer will annually report on equity data as follows: </w:t>
      </w:r>
    </w:p>
    <w:p w:rsidR="00000000" w:rsidDel="00000000" w:rsidP="00000000" w:rsidRDefault="00000000" w:rsidRPr="00000000" w14:paraId="000000EB">
      <w:pPr>
        <w:widowControl w:val="1"/>
        <w:tabs>
          <w:tab w:val="left" w:leader="none" w:pos="1843"/>
          <w:tab w:val="left" w:leader="none" w:pos="2268"/>
        </w:tabs>
        <w:spacing w:after="160" w:before="176" w:line="259"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Del="00000000" w:rsidR="00000000" w:rsidRPr="00000000">
        <w:rPr>
          <w:rFonts w:ascii="Arial" w:cs="Arial" w:eastAsia="Arial" w:hAnsi="Arial"/>
          <w:b w:val="1"/>
          <w:sz w:val="20"/>
          <w:szCs w:val="20"/>
          <w:u w:val="single"/>
          <w:rtl w:val="0"/>
        </w:rPr>
        <w:t xml:space="preserve">5.03.4(1)(b),</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(c), and (d)</w:t>
      </w:r>
      <w:r w:rsidDel="00000000" w:rsidR="00000000" w:rsidRPr="00000000">
        <w:rPr>
          <w:rFonts w:ascii="Arial" w:cs="Arial" w:eastAsia="Arial" w:hAnsi="Arial"/>
          <w:strike w:val="1"/>
          <w:sz w:val="20"/>
          <w:szCs w:val="20"/>
          <w:rtl w:val="0"/>
        </w:rPr>
        <w:t xml:space="preserve"> (a)(ii)</w:t>
      </w:r>
      <w:r w:rsidDel="00000000" w:rsidR="00000000" w:rsidRPr="00000000">
        <w:rPr>
          <w:rFonts w:ascii="Arial" w:cs="Arial" w:eastAsia="Arial" w:hAnsi="Arial"/>
          <w:sz w:val="20"/>
          <w:szCs w:val="20"/>
          <w:rtl w:val="0"/>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Del="00000000" w:rsidR="00000000" w:rsidRPr="00000000">
        <w:rPr>
          <w:rFonts w:ascii="Arial" w:cs="Arial" w:eastAsia="Arial" w:hAnsi="Arial"/>
          <w:strike w:val="1"/>
          <w:sz w:val="20"/>
          <w:szCs w:val="20"/>
          <w:rtl w:val="0"/>
        </w:rPr>
        <w:t xml:space="preserve">5.04.4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5.03.5</w:t>
      </w:r>
      <w:r w:rsidDel="00000000" w:rsidR="00000000" w:rsidRPr="00000000">
        <w:rPr>
          <w:rFonts w:ascii="Arial" w:cs="Arial" w:eastAsia="Arial" w:hAnsi="Arial"/>
          <w:sz w:val="20"/>
          <w:szCs w:val="20"/>
          <w:rtl w:val="0"/>
        </w:rPr>
        <w:t xml:space="preserve"> (b) below.</w:t>
      </w:r>
    </w:p>
    <w:p w:rsidR="00000000" w:rsidDel="00000000" w:rsidP="00000000" w:rsidRDefault="00000000" w:rsidRPr="00000000" w14:paraId="000000EC">
      <w:pPr>
        <w:widowControl w:val="1"/>
        <w:spacing w:after="200" w:lineRule="auto"/>
        <w:ind w:left="1843" w:right="4" w:hanging="56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w:t>
        <w:tab/>
        <w:t xml:space="preserve">By December 1 of each year, the Employer will provide to the Employment Equity Committee non-confidential Internal Self-Representation data </w:t>
      </w:r>
      <w:r w:rsidDel="00000000" w:rsidR="00000000" w:rsidRPr="00000000">
        <w:rPr>
          <w:rFonts w:ascii="Arial" w:cs="Arial" w:eastAsia="Arial" w:hAnsi="Arial"/>
          <w:b w:val="1"/>
          <w:sz w:val="20"/>
          <w:szCs w:val="20"/>
          <w:u w:val="single"/>
          <w:rtl w:val="0"/>
        </w:rPr>
        <w:t xml:space="preserve">including intersectionality totals of up to two Equity Groups</w:t>
      </w:r>
      <w:r w:rsidDel="00000000" w:rsidR="00000000" w:rsidRPr="00000000">
        <w:rPr>
          <w:rFonts w:ascii="Arial" w:cs="Arial" w:eastAsia="Arial" w:hAnsi="Arial"/>
          <w:sz w:val="20"/>
          <w:szCs w:val="20"/>
          <w:rtl w:val="0"/>
        </w:rPr>
        <w:t xml:space="preserve"> correlated with information including number of positions held, position type, and salaries </w:t>
      </w:r>
      <w:r w:rsidDel="00000000" w:rsidR="00000000" w:rsidRPr="00000000">
        <w:rPr>
          <w:rFonts w:ascii="Arial" w:cs="Arial" w:eastAsia="Arial" w:hAnsi="Arial"/>
          <w:b w:val="1"/>
          <w:sz w:val="20"/>
          <w:szCs w:val="20"/>
          <w:u w:val="single"/>
          <w:rtl w:val="0"/>
        </w:rPr>
        <w:t xml:space="preserve">(by dollar range)</w:t>
      </w:r>
      <w:r w:rsidDel="00000000" w:rsidR="00000000" w:rsidRPr="00000000">
        <w:rPr>
          <w:rFonts w:ascii="Arial" w:cs="Arial" w:eastAsia="Arial" w:hAnsi="Arial"/>
          <w:sz w:val="20"/>
          <w:szCs w:val="20"/>
          <w:rtl w:val="0"/>
        </w:rPr>
        <w:t xml:space="preserve"> available as of the immediately preceding November 1, per Article 5.03.1(</w:t>
      </w:r>
      <w:r w:rsidDel="00000000" w:rsidR="00000000" w:rsidRPr="00000000">
        <w:rPr>
          <w:rFonts w:ascii="Arial" w:cs="Arial" w:eastAsia="Arial" w:hAnsi="Arial"/>
          <w:b w:val="1"/>
          <w:sz w:val="20"/>
          <w:szCs w:val="20"/>
          <w:u w:val="single"/>
          <w:rtl w:val="0"/>
        </w:rPr>
        <w:t xml:space="preserve">e</w:t>
      </w:r>
      <w:r w:rsidDel="00000000" w:rsidR="00000000" w:rsidRPr="00000000">
        <w:rPr>
          <w:rFonts w:ascii="Arial" w:cs="Arial" w:eastAsia="Arial" w:hAnsi="Arial"/>
          <w:strike w:val="1"/>
          <w:sz w:val="20"/>
          <w:szCs w:val="20"/>
          <w:rtl w:val="0"/>
        </w:rPr>
        <w:t xml:space="preserv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ED">
      <w:pPr>
        <w:widowControl w:val="1"/>
        <w:spacing w:after="160" w:line="259" w:lineRule="auto"/>
        <w:ind w:left="1843" w:right="4" w:hanging="567"/>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 </w:t>
        <w:tab/>
        <w:t xml:space="preserve">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 Internal Self-identification Representation will be determined using the number of employees who have completed a self-identification survey or applicant self-identification form. </w:t>
      </w:r>
    </w:p>
    <w:p w:rsidR="00000000" w:rsidDel="00000000" w:rsidP="00000000" w:rsidRDefault="00000000" w:rsidRPr="00000000" w14:paraId="000000EE">
      <w:pPr>
        <w:tabs>
          <w:tab w:val="left" w:leader="none" w:pos="1276"/>
          <w:tab w:val="left" w:leader="none" w:pos="1418"/>
        </w:tabs>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tabs>
          <w:tab w:val="left" w:leader="none" w:pos="1276"/>
          <w:tab w:val="left" w:leader="none" w:pos="1418"/>
        </w:tabs>
        <w:ind w:left="851" w:right="42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numPr>
          <w:ilvl w:val="2"/>
          <w:numId w:val="31"/>
        </w:numPr>
        <w:tabs>
          <w:tab w:val="left" w:leader="none" w:pos="1379"/>
          <w:tab w:val="left" w:leader="none" w:pos="1380"/>
        </w:tabs>
        <w:ind w:right="4"/>
        <w:jc w:val="both"/>
        <w:rPr>
          <w:b w:val="1"/>
          <w:sz w:val="20"/>
          <w:szCs w:val="20"/>
        </w:rPr>
      </w:pPr>
      <w:r w:rsidDel="00000000" w:rsidR="00000000" w:rsidRPr="00000000">
        <w:rPr>
          <w:rFonts w:ascii="Arial" w:cs="Arial" w:eastAsia="Arial" w:hAnsi="Arial"/>
          <w:b w:val="1"/>
          <w:sz w:val="20"/>
          <w:szCs w:val="20"/>
          <w:rtl w:val="0"/>
        </w:rPr>
        <w:t xml:space="preserve">Underrepresentation </w:t>
      </w:r>
    </w:p>
    <w:p w:rsidR="00000000" w:rsidDel="00000000" w:rsidP="00000000" w:rsidRDefault="00000000" w:rsidRPr="00000000" w14:paraId="000000F1">
      <w:pPr>
        <w:tabs>
          <w:tab w:val="left" w:leader="none" w:pos="851"/>
        </w:tabs>
        <w:ind w:right="4"/>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0F2">
      <w:pPr>
        <w:numPr>
          <w:ilvl w:val="0"/>
          <w:numId w:val="8"/>
        </w:numPr>
        <w:tabs>
          <w:tab w:val="left" w:leader="none" w:pos="1276"/>
        </w:tabs>
        <w:spacing w:after="200" w:lineRule="auto"/>
        <w:ind w:left="1276" w:right="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Representation Thresholds</w:t>
      </w:r>
    </w:p>
    <w:p w:rsidR="00000000" w:rsidDel="00000000" w:rsidP="00000000" w:rsidRDefault="00000000" w:rsidRPr="00000000" w14:paraId="000000F3">
      <w:pPr>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Unless otherwise agreed upon and, in order not to interfere with the Employer’s FCP obligations, where the representation percentages are not lower than those for the FCP Equity Groups in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Canada as a whole, underrepresentation shall be understood to mean </w:t>
      </w:r>
      <w:r w:rsidDel="00000000" w:rsidR="00000000" w:rsidRPr="00000000">
        <w:rPr>
          <w:rFonts w:ascii="Arial" w:cs="Arial" w:eastAsia="Arial" w:hAnsi="Arial"/>
          <w:strike w:val="1"/>
          <w:sz w:val="20"/>
          <w:szCs w:val="20"/>
          <w:rtl w:val="0"/>
        </w:rPr>
        <w:t xml:space="preserve">fewer </w:t>
      </w:r>
      <w:r w:rsidDel="00000000" w:rsidR="00000000" w:rsidRPr="00000000">
        <w:rPr>
          <w:rFonts w:ascii="Arial" w:cs="Arial" w:eastAsia="Arial" w:hAnsi="Arial"/>
          <w:b w:val="1"/>
          <w:sz w:val="20"/>
          <w:szCs w:val="20"/>
          <w:u w:val="single"/>
          <w:rtl w:val="0"/>
        </w:rPr>
        <w:t xml:space="preserve">a lower percentage of</w:t>
      </w:r>
      <w:r w:rsidDel="00000000" w:rsidR="00000000" w:rsidRPr="00000000">
        <w:rPr>
          <w:rFonts w:ascii="Arial" w:cs="Arial" w:eastAsia="Arial" w:hAnsi="Arial"/>
          <w:sz w:val="20"/>
          <w:szCs w:val="20"/>
          <w:rtl w:val="0"/>
        </w:rPr>
        <w:t xml:space="preserve"> employees who identify as belonging to one or more of the </w:t>
      </w:r>
      <w:r w:rsidDel="00000000" w:rsidR="00000000" w:rsidRPr="00000000">
        <w:rPr>
          <w:rFonts w:ascii="Arial" w:cs="Arial" w:eastAsia="Arial" w:hAnsi="Arial"/>
          <w:b w:val="1"/>
          <w:sz w:val="20"/>
          <w:szCs w:val="20"/>
          <w:u w:val="single"/>
          <w:rtl w:val="0"/>
        </w:rPr>
        <w:t xml:space="preserve">Employment</w:t>
      </w:r>
      <w:r w:rsidDel="00000000" w:rsidR="00000000" w:rsidRPr="00000000">
        <w:rPr>
          <w:rFonts w:ascii="Arial" w:cs="Arial" w:eastAsia="Arial" w:hAnsi="Arial"/>
          <w:sz w:val="20"/>
          <w:szCs w:val="20"/>
          <w:rtl w:val="0"/>
        </w:rPr>
        <w:t xml:space="preserve"> Equity Groups than </w:t>
      </w:r>
      <w:r w:rsidDel="00000000" w:rsidR="00000000" w:rsidRPr="00000000">
        <w:rPr>
          <w:rFonts w:ascii="Arial" w:cs="Arial" w:eastAsia="Arial" w:hAnsi="Arial"/>
          <w:b w:val="1"/>
          <w:sz w:val="20"/>
          <w:szCs w:val="20"/>
          <w:u w:val="single"/>
          <w:rtl w:val="0"/>
        </w:rPr>
        <w:t xml:space="preserve">is accounted for by</w:t>
      </w:r>
      <w:r w:rsidDel="00000000" w:rsidR="00000000" w:rsidRPr="00000000">
        <w:rPr>
          <w:rFonts w:ascii="Arial" w:cs="Arial" w:eastAsia="Arial" w:hAnsi="Arial"/>
          <w:sz w:val="20"/>
          <w:szCs w:val="20"/>
          <w:rtl w:val="0"/>
        </w:rPr>
        <w:t xml:space="preserve"> the External Availability Data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for Toronto</w:t>
      </w:r>
      <w:r w:rsidDel="00000000" w:rsidR="00000000" w:rsidRPr="00000000">
        <w:rPr>
          <w:rFonts w:ascii="Arial" w:cs="Arial" w:eastAsia="Arial" w:hAnsi="Arial"/>
          <w:strike w:val="1"/>
          <w:sz w:val="20"/>
          <w:szCs w:val="20"/>
          <w:rtl w:val="0"/>
        </w:rPr>
        <w:t xml:space="preserve">. </w:t>
      </w:r>
      <w:r w:rsidDel="00000000" w:rsidR="00000000" w:rsidRPr="00000000">
        <w:rPr>
          <w:rFonts w:ascii="Arial" w:cs="Arial" w:eastAsia="Arial" w:hAnsi="Arial"/>
          <w:b w:val="1"/>
          <w:sz w:val="20"/>
          <w:szCs w:val="20"/>
          <w:u w:val="single"/>
          <w:rtl w:val="0"/>
        </w:rPr>
        <w:t xml:space="preserve">and the External Availability Data for Canada as a whole, whichever is higher. Since there is no External Availability Data for persons with disabilities, the parties will refer to the Statistics Canada Employment Equity Occupational Group ‘Professionals’ data for persons with disabilities. </w:t>
      </w:r>
    </w:p>
    <w:p w:rsidR="00000000" w:rsidDel="00000000" w:rsidP="00000000" w:rsidRDefault="00000000" w:rsidRPr="00000000" w14:paraId="000000F4">
      <w:pPr>
        <w:tabs>
          <w:tab w:val="left" w:leader="none" w:pos="660"/>
          <w:tab w:val="left" w:leader="none" w:pos="1020"/>
          <w:tab w:val="left" w:leader="none" w:pos="1440"/>
          <w:tab w:val="left" w:leader="none" w:pos="851"/>
        </w:tabs>
        <w:spacing w:after="200" w:lineRule="auto"/>
        <w:ind w:right="4" w:hanging="851"/>
        <w:jc w:val="both"/>
        <w:rPr>
          <w:rFonts w:ascii="Arial" w:cs="Arial" w:eastAsia="Arial" w:hAnsi="Arial"/>
          <w:sz w:val="20"/>
          <w:szCs w:val="20"/>
        </w:rPr>
      </w:pPr>
      <w:bookmarkStart w:colFirst="0" w:colLast="0" w:name="_heading=h.tyjcwt" w:id="6"/>
      <w:bookmarkEnd w:id="6"/>
      <w:r w:rsidDel="00000000" w:rsidR="00000000" w:rsidRPr="00000000">
        <w:rPr>
          <w:rFonts w:ascii="Arial" w:cs="Arial" w:eastAsia="Arial" w:hAnsi="Arial"/>
          <w:sz w:val="20"/>
          <w:szCs w:val="20"/>
          <w:rtl w:val="0"/>
        </w:rPr>
        <w:tab/>
        <w:tab/>
        <w:t xml:space="preserve">[…]</w:t>
      </w:r>
    </w:p>
    <w:p w:rsidR="00000000" w:rsidDel="00000000" w:rsidP="00000000" w:rsidRDefault="00000000" w:rsidRPr="00000000" w14:paraId="000000F5">
      <w:pPr>
        <w:tabs>
          <w:tab w:val="left" w:leader="none" w:pos="660"/>
          <w:tab w:val="left" w:leader="none" w:pos="1020"/>
          <w:tab w:val="left" w:leader="none" w:pos="1440"/>
          <w:tab w:val="left" w:leader="none" w:pos="851"/>
        </w:tabs>
        <w:spacing w:after="200" w:lineRule="auto"/>
        <w:ind w:left="851" w:right="4" w:firstLine="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Representation data for persons with disabilities is not available either for Toronto or nationally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Persons with Disabilities: 8.9% *as of November 2023</w:t>
      </w:r>
    </w:p>
    <w:p w:rsidR="00000000" w:rsidDel="00000000" w:rsidP="00000000" w:rsidRDefault="00000000" w:rsidRPr="00000000" w14:paraId="000000F6">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F7">
      <w:pPr>
        <w:rPr>
          <w:rFonts w:ascii="Arial" w:cs="Arial" w:eastAsia="Arial" w:hAnsi="Arial"/>
          <w:b w:val="1"/>
          <w:color w:val="ff0000"/>
          <w:sz w:val="20"/>
          <w:szCs w:val="20"/>
        </w:rPr>
      </w:pPr>
      <w:r w:rsidDel="00000000" w:rsidR="00000000" w:rsidRPr="00000000">
        <w:rPr>
          <w:rFonts w:ascii="Arial" w:cs="Arial" w:eastAsia="Arial" w:hAnsi="Arial"/>
          <w:b w:val="1"/>
          <w:sz w:val="20"/>
          <w:szCs w:val="20"/>
          <w:rtl w:val="0"/>
        </w:rPr>
        <w:t xml:space="preserve">ARTICLE 6 – GRIEVANCE PROCEDURE</w:t>
      </w:r>
      <w:r w:rsidDel="00000000" w:rsidR="00000000" w:rsidRPr="00000000">
        <w:rPr>
          <w:rtl w:val="0"/>
        </w:rPr>
      </w:r>
    </w:p>
    <w:p w:rsidR="00000000" w:rsidDel="00000000" w:rsidP="00000000" w:rsidRDefault="00000000" w:rsidRPr="00000000" w14:paraId="000000F8">
      <w:pPr>
        <w:tabs>
          <w:tab w:val="left" w:leader="none" w:pos="851"/>
        </w:tabs>
        <w:spacing w:before="177" w:lineRule="auto"/>
        <w:ind w:left="1276"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6.01 </w:t>
        <w:tab/>
        <w:t xml:space="preserve">(i)  A grievance shall be defined as any difference arising out of the interpretation, application, administration or alleged violation of this agreement. In the conduct of grievances, the employer shall act reasonably, non-discriminatorily and in good faith.</w:t>
      </w:r>
    </w:p>
    <w:p w:rsidR="00000000" w:rsidDel="00000000" w:rsidP="00000000" w:rsidRDefault="00000000" w:rsidRPr="00000000" w14:paraId="000000F9">
      <w:pPr>
        <w:numPr>
          <w:ilvl w:val="0"/>
          <w:numId w:val="15"/>
        </w:numPr>
        <w:tabs>
          <w:tab w:val="left" w:leader="none" w:pos="1843"/>
        </w:tabs>
        <w:spacing w:before="79" w:lineRule="auto"/>
        <w:ind w:left="1276" w:right="4" w:hanging="425.99999999999994"/>
        <w:jc w:val="both"/>
        <w:rPr>
          <w:sz w:val="20"/>
          <w:szCs w:val="20"/>
        </w:rPr>
      </w:pPr>
      <w:bookmarkStart w:colFirst="0" w:colLast="0" w:name="_heading=h.1t3h5sf" w:id="8"/>
      <w:bookmarkEnd w:id="8"/>
      <w:r w:rsidDel="00000000" w:rsidR="00000000" w:rsidRPr="00000000">
        <w:rPr>
          <w:rFonts w:ascii="Arial" w:cs="Arial" w:eastAsia="Arial" w:hAnsi="Arial"/>
          <w:sz w:val="20"/>
          <w:szCs w:val="20"/>
          <w:rtl w:val="0"/>
        </w:rPr>
        <w:t xml:space="preserve">A grievance shall be received within twenty-eight calendar days after the employee(s), or in the case of a policy grievance or union grievance as defined below, the union, became aware, or reasonably ought to have been aware, of the occurrence of the circumstances giving rise to the grievance.</w:t>
      </w:r>
    </w:p>
    <w:p w:rsidR="00000000" w:rsidDel="00000000" w:rsidP="00000000" w:rsidRDefault="00000000" w:rsidRPr="00000000" w14:paraId="000000FA">
      <w:pPr>
        <w:numPr>
          <w:ilvl w:val="0"/>
          <w:numId w:val="15"/>
        </w:numPr>
        <w:tabs>
          <w:tab w:val="left" w:leader="none" w:pos="1843"/>
        </w:tabs>
        <w:spacing w:before="80" w:lineRule="auto"/>
        <w:ind w:left="1276" w:right="4" w:hanging="425.99999999999994"/>
        <w:jc w:val="both"/>
        <w:rPr>
          <w:sz w:val="20"/>
          <w:szCs w:val="20"/>
        </w:rPr>
      </w:pPr>
      <w:r w:rsidDel="00000000" w:rsidR="00000000" w:rsidRPr="00000000">
        <w:rPr>
          <w:rFonts w:ascii="Arial" w:cs="Arial" w:eastAsia="Arial" w:hAnsi="Arial"/>
          <w:sz w:val="20"/>
          <w:szCs w:val="20"/>
          <w:rtl w:val="0"/>
        </w:rPr>
        <w:t xml:space="preserve">Notwithstanding (ii), and subject to Article 12.14, where the Union queries an appointment or recommended appointment pursuant to Article 12.18 of the Unit 2 collective agreement, a grievance respecting that appointment or recommended appointment shall be considered if it is received within seventeen </w:t>
      </w:r>
      <w:r w:rsidDel="00000000" w:rsidR="00000000" w:rsidRPr="00000000">
        <w:rPr>
          <w:rFonts w:ascii="Arial" w:cs="Arial" w:eastAsia="Arial" w:hAnsi="Arial"/>
          <w:b w:val="1"/>
          <w:sz w:val="20"/>
          <w:szCs w:val="20"/>
          <w:u w:val="single"/>
          <w:rtl w:val="0"/>
        </w:rPr>
        <w:t xml:space="preserve">calendar</w:t>
      </w:r>
      <w:r w:rsidDel="00000000" w:rsidR="00000000" w:rsidRPr="00000000">
        <w:rPr>
          <w:rFonts w:ascii="Arial" w:cs="Arial" w:eastAsia="Arial" w:hAnsi="Arial"/>
          <w:sz w:val="20"/>
          <w:szCs w:val="20"/>
          <w:rtl w:val="0"/>
        </w:rPr>
        <w:t xml:space="preserve"> days of the date of the employer’s response to the query, provided that the query is initiated within twenty-eight calendar days after the date of the “Notice of Recommended Appointment.” The Employer will respond to the query within ten calendar days of the receipt of the query.</w:t>
      </w:r>
    </w:p>
    <w:p w:rsidR="00000000" w:rsidDel="00000000" w:rsidP="00000000" w:rsidRDefault="00000000" w:rsidRPr="00000000" w14:paraId="000000FB">
      <w:pPr>
        <w:tabs>
          <w:tab w:val="left" w:leader="none" w:pos="1843"/>
        </w:tabs>
        <w:spacing w:before="8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ind w:left="863.9999999999999"/>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6.02 </w:t>
        <w:tab/>
        <w:t xml:space="preserve">The employer acknowledges the rights and duties of the union officers and stewards to assist employees in preparing and presenting a grievance. </w:t>
      </w:r>
      <w:r w:rsidDel="00000000" w:rsidR="00000000" w:rsidRPr="00000000">
        <w:rPr>
          <w:rFonts w:ascii="Arial" w:cs="Arial" w:eastAsia="Arial" w:hAnsi="Arial"/>
          <w:strike w:val="1"/>
          <w:sz w:val="20"/>
          <w:szCs w:val="20"/>
          <w:rtl w:val="0"/>
        </w:rPr>
        <w:t xml:space="preserve">The union may form a Grievance Committee for this purpose.</w:t>
      </w:r>
    </w:p>
    <w:p w:rsidR="00000000" w:rsidDel="00000000" w:rsidP="00000000" w:rsidRDefault="00000000" w:rsidRPr="00000000" w14:paraId="000000FD">
      <w:pPr>
        <w:ind w:left="153"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tabs>
          <w:tab w:val="left" w:leader="none" w:pos="851"/>
          <w:tab w:val="left" w:leader="none" w:pos="1379"/>
          <w:tab w:val="left" w:leader="none" w:pos="1380"/>
        </w:tabs>
        <w:ind w:left="851" w:right="4"/>
        <w:jc w:val="both"/>
        <w:rPr>
          <w:rFonts w:ascii="Arial" w:cs="Arial" w:eastAsia="Arial" w:hAnsi="Arial"/>
          <w:strike w:val="1"/>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6.03 </w:t>
        <w:tab/>
      </w:r>
      <w:r w:rsidDel="00000000" w:rsidR="00000000" w:rsidRPr="00000000">
        <w:rPr>
          <w:rFonts w:ascii="Arial" w:cs="Arial" w:eastAsia="Arial" w:hAnsi="Arial"/>
          <w:b w:val="1"/>
          <w:sz w:val="20"/>
          <w:szCs w:val="20"/>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If an employee believes they may have a grievance, they may first </w:t>
      </w:r>
      <w:r w:rsidDel="00000000" w:rsidR="00000000" w:rsidRPr="00000000">
        <w:rPr>
          <w:rFonts w:ascii="Arial" w:cs="Arial" w:eastAsia="Arial" w:hAnsi="Arial"/>
          <w:strike w:val="1"/>
          <w:sz w:val="20"/>
          <w:szCs w:val="20"/>
          <w:rtl w:val="0"/>
        </w:rPr>
        <w:t xml:space="preserve">submit a grievance to and</w:t>
      </w:r>
      <w:r w:rsidDel="00000000" w:rsidR="00000000" w:rsidRPr="00000000">
        <w:rPr>
          <w:rFonts w:ascii="Arial" w:cs="Arial" w:eastAsia="Arial" w:hAnsi="Arial"/>
          <w:sz w:val="20"/>
          <w:szCs w:val="20"/>
          <w:rtl w:val="0"/>
        </w:rPr>
        <w:t xml:space="preserve"> discuss the matter with </w:t>
      </w:r>
      <w:r w:rsidDel="00000000" w:rsidR="00000000" w:rsidRPr="00000000">
        <w:rPr>
          <w:rFonts w:ascii="Arial" w:cs="Arial" w:eastAsia="Arial" w:hAnsi="Arial"/>
          <w:strike w:val="1"/>
          <w:sz w:val="20"/>
          <w:szCs w:val="20"/>
          <w:rtl w:val="0"/>
        </w:rPr>
        <w:t xml:space="preserve">their Chair or equivalent, accompanied by their steward or Union representative if they so wish. The Chair shall give their reply in writing within ten calendar days of receiving the grievance.</w:t>
      </w:r>
      <w:r w:rsidDel="00000000" w:rsidR="00000000" w:rsidRPr="00000000">
        <w:rPr>
          <w:rFonts w:ascii="Arial" w:cs="Arial" w:eastAsia="Arial" w:hAnsi="Arial"/>
          <w:sz w:val="20"/>
          <w:szCs w:val="20"/>
          <w:rtl w:val="0"/>
        </w:rPr>
        <w:t xml:space="preserve">  their immediate supervisor, accompanied by their steward if they so wish. The supervisor shall give their reply </w:t>
      </w:r>
      <w:r w:rsidDel="00000000" w:rsidR="00000000" w:rsidRPr="00000000">
        <w:rPr>
          <w:rFonts w:ascii="Arial" w:cs="Arial" w:eastAsia="Arial" w:hAnsi="Arial"/>
          <w:b w:val="1"/>
          <w:sz w:val="20"/>
          <w:szCs w:val="20"/>
          <w:u w:val="single"/>
          <w:rtl w:val="0"/>
        </w:rPr>
        <w:t xml:space="preserve">in writing</w:t>
      </w:r>
      <w:r w:rsidDel="00000000" w:rsidR="00000000" w:rsidRPr="00000000">
        <w:rPr>
          <w:rFonts w:ascii="Arial" w:cs="Arial" w:eastAsia="Arial" w:hAnsi="Arial"/>
          <w:sz w:val="20"/>
          <w:szCs w:val="20"/>
          <w:rtl w:val="0"/>
        </w:rPr>
        <w:t xml:space="preserve"> within five calendar days.</w:t>
      </w:r>
      <w:r w:rsidDel="00000000" w:rsidR="00000000" w:rsidRPr="00000000">
        <w:rPr>
          <w:rtl w:val="0"/>
        </w:rPr>
      </w:r>
    </w:p>
    <w:p w:rsidR="00000000" w:rsidDel="00000000" w:rsidP="00000000" w:rsidRDefault="00000000" w:rsidRPr="00000000" w14:paraId="000000FF">
      <w:pPr>
        <w:spacing w:before="7"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spacing w:before="7"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6.04 </w:t>
        <w:tab/>
        <w:t xml:space="preserve">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If the </w:t>
      </w:r>
      <w:r w:rsidDel="00000000" w:rsidR="00000000" w:rsidRPr="00000000">
        <w:rPr>
          <w:rFonts w:ascii="Arial" w:cs="Arial" w:eastAsia="Arial" w:hAnsi="Arial"/>
          <w:strike w:val="1"/>
          <w:sz w:val="20"/>
          <w:szCs w:val="20"/>
          <w:rtl w:val="0"/>
        </w:rPr>
        <w:t xml:space="preserve">grievance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matter</w:t>
      </w:r>
      <w:r w:rsidDel="00000000" w:rsidR="00000000" w:rsidRPr="00000000">
        <w:rPr>
          <w:rFonts w:ascii="Arial" w:cs="Arial" w:eastAsia="Arial" w:hAnsi="Arial"/>
          <w:sz w:val="20"/>
          <w:szCs w:val="20"/>
          <w:rtl w:val="0"/>
        </w:rPr>
        <w:t xml:space="preserve"> is not resolved </w:t>
      </w:r>
      <w:r w:rsidDel="00000000" w:rsidR="00000000" w:rsidRPr="00000000">
        <w:rPr>
          <w:rFonts w:ascii="Arial" w:cs="Arial" w:eastAsia="Arial" w:hAnsi="Arial"/>
          <w:b w:val="1"/>
          <w:sz w:val="20"/>
          <w:szCs w:val="20"/>
          <w:u w:val="single"/>
          <w:rtl w:val="0"/>
        </w:rPr>
        <w:t xml:space="preserve">through 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at Step One, or where Step One is not exercised</w:t>
      </w:r>
      <w:r w:rsidDel="00000000" w:rsidR="00000000" w:rsidRPr="00000000">
        <w:rPr>
          <w:rFonts w:ascii="Arial" w:cs="Arial" w:eastAsia="Arial" w:hAnsi="Arial"/>
          <w:sz w:val="20"/>
          <w:szCs w:val="20"/>
          <w:rtl w:val="0"/>
        </w:rPr>
        <w:t xml:space="preserve">, it shall be set forth in writing </w:t>
      </w:r>
      <w:r w:rsidDel="00000000" w:rsidR="00000000" w:rsidRPr="00000000">
        <w:rPr>
          <w:rFonts w:ascii="Arial" w:cs="Arial" w:eastAsia="Arial" w:hAnsi="Arial"/>
          <w:b w:val="1"/>
          <w:sz w:val="20"/>
          <w:szCs w:val="20"/>
          <w:u w:val="single"/>
          <w:rtl w:val="0"/>
        </w:rPr>
        <w:t xml:space="preserve">as a grievance</w:t>
      </w:r>
      <w:r w:rsidDel="00000000" w:rsidR="00000000" w:rsidRPr="00000000">
        <w:rPr>
          <w:rFonts w:ascii="Arial" w:cs="Arial" w:eastAsia="Arial" w:hAnsi="Arial"/>
          <w:sz w:val="20"/>
          <w:szCs w:val="20"/>
          <w:rtl w:val="0"/>
        </w:rPr>
        <w:t xml:space="preserve">, be signed by the grievor and a union representative and given to their Chair or equivalent within </w:t>
      </w:r>
      <w:r w:rsidDel="00000000" w:rsidR="00000000" w:rsidRPr="00000000">
        <w:rPr>
          <w:rFonts w:ascii="Arial" w:cs="Arial" w:eastAsia="Arial" w:hAnsi="Arial"/>
          <w:b w:val="1"/>
          <w:sz w:val="20"/>
          <w:szCs w:val="20"/>
          <w:u w:val="single"/>
          <w:rtl w:val="0"/>
        </w:rPr>
        <w:t xml:space="preserve">twenty-eight</w:t>
      </w:r>
      <w:r w:rsidDel="00000000" w:rsidR="00000000" w:rsidRPr="00000000">
        <w:rPr>
          <w:rFonts w:ascii="Arial" w:cs="Arial" w:eastAsia="Arial" w:hAnsi="Arial"/>
          <w:strike w:val="1"/>
          <w:sz w:val="20"/>
          <w:szCs w:val="20"/>
          <w:rtl w:val="0"/>
        </w:rPr>
        <w:t xml:space="preserve">fourteen</w:t>
      </w:r>
      <w:r w:rsidDel="00000000" w:rsidR="00000000" w:rsidRPr="00000000">
        <w:rPr>
          <w:rFonts w:ascii="Arial" w:cs="Arial" w:eastAsia="Arial" w:hAnsi="Arial"/>
          <w:sz w:val="20"/>
          <w:szCs w:val="20"/>
          <w:rtl w:val="0"/>
        </w:rPr>
        <w:t xml:space="preserve"> calendar days.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 meeting.</w:t>
      </w:r>
    </w:p>
    <w:p w:rsidR="00000000" w:rsidDel="00000000" w:rsidP="00000000" w:rsidRDefault="00000000" w:rsidRPr="00000000" w14:paraId="00000101">
      <w:pPr>
        <w:spacing w:before="5" w:lineRule="auto"/>
        <w:ind w:left="851" w:right="4"/>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2">
      <w:pPr>
        <w:numPr>
          <w:ilvl w:val="1"/>
          <w:numId w:val="26"/>
        </w:numPr>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If the grievance is not resolved at Step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 Grievance Committee shall submit the grievance to the Dean of the faculty in question within seventeen calendar days of the date of the Step Two reply.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grievance shall be submitted to the Dean or designate and the Director, Faculty Relations or designate within seventeen calendar days of the date of the Step One reply.</w:t>
      </w:r>
      <w:r w:rsidDel="00000000" w:rsidR="00000000" w:rsidRPr="00000000">
        <w:rPr>
          <w:rFonts w:ascii="Arial" w:cs="Arial" w:eastAsia="Arial" w:hAnsi="Arial"/>
          <w:sz w:val="20"/>
          <w:szCs w:val="20"/>
          <w:rtl w:val="0"/>
        </w:rPr>
        <w:t xml:space="preserve"> The Dean or their designated representative shall convene a meeting to discuss the grievance within fourteen calendar days of the receipt of the grievance and shall give their reply, in writing, within </w:t>
      </w:r>
      <w:r w:rsidDel="00000000" w:rsidR="00000000" w:rsidRPr="00000000">
        <w:rPr>
          <w:rFonts w:ascii="Arial" w:cs="Arial" w:eastAsia="Arial" w:hAnsi="Arial"/>
          <w:strike w:val="1"/>
          <w:sz w:val="20"/>
          <w:szCs w:val="20"/>
          <w:rtl w:val="0"/>
        </w:rPr>
        <w:t xml:space="preserve">ten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twenty-one</w:t>
      </w:r>
      <w:r w:rsidDel="00000000" w:rsidR="00000000" w:rsidRPr="00000000">
        <w:rPr>
          <w:rFonts w:ascii="Arial" w:cs="Arial" w:eastAsia="Arial" w:hAnsi="Arial"/>
          <w:sz w:val="20"/>
          <w:szCs w:val="20"/>
          <w:rtl w:val="0"/>
        </w:rPr>
        <w:t xml:space="preserve"> calendar days after that meeting.</w:t>
      </w:r>
    </w:p>
    <w:p w:rsidR="00000000" w:rsidDel="00000000" w:rsidP="00000000" w:rsidRDefault="00000000" w:rsidRPr="00000000" w14:paraId="00000103">
      <w:pPr>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4">
      <w:pPr>
        <w:numPr>
          <w:ilvl w:val="1"/>
          <w:numId w:val="16"/>
        </w:numPr>
        <w:spacing w:before="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grievance is not settled at </w:t>
      </w:r>
      <w:r w:rsidDel="00000000" w:rsidR="00000000" w:rsidRPr="00000000">
        <w:rPr>
          <w:rFonts w:ascii="Arial" w:cs="Arial" w:eastAsia="Arial" w:hAnsi="Arial"/>
          <w:strike w:val="1"/>
          <w:sz w:val="20"/>
          <w:szCs w:val="20"/>
          <w:rtl w:val="0"/>
        </w:rPr>
        <w:t xml:space="preserve">Step Four </w:t>
      </w:r>
      <w:r w:rsidDel="00000000" w:rsidR="00000000" w:rsidRPr="00000000">
        <w:rPr>
          <w:rFonts w:ascii="Arial" w:cs="Arial" w:eastAsia="Arial" w:hAnsi="Arial"/>
          <w:b w:val="1"/>
          <w:sz w:val="20"/>
          <w:szCs w:val="20"/>
          <w:u w:val="single"/>
          <w:rtl w:val="0"/>
        </w:rPr>
        <w:t xml:space="preserve">Step Two</w:t>
      </w:r>
      <w:r w:rsidDel="00000000" w:rsidR="00000000" w:rsidRPr="00000000">
        <w:rPr>
          <w:rFonts w:ascii="Arial" w:cs="Arial" w:eastAsia="Arial" w:hAnsi="Arial"/>
          <w:sz w:val="20"/>
          <w:szCs w:val="20"/>
          <w:rtl w:val="0"/>
        </w:rPr>
        <w:t xml:space="preserve">, it may be taken to Arbitration by a written notice signed by a chief steward and submitted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 </w:t>
      </w:r>
      <w:r w:rsidDel="00000000" w:rsidR="00000000" w:rsidRPr="00000000">
        <w:rPr>
          <w:rFonts w:ascii="Arial" w:cs="Arial" w:eastAsia="Arial" w:hAnsi="Arial"/>
          <w:b w:val="1"/>
          <w:sz w:val="20"/>
          <w:szCs w:val="20"/>
          <w:u w:val="single"/>
          <w:rtl w:val="0"/>
        </w:rPr>
        <w:t xml:space="preserve">or designate</w:t>
      </w:r>
      <w:r w:rsidDel="00000000" w:rsidR="00000000" w:rsidRPr="00000000">
        <w:rPr>
          <w:rFonts w:ascii="Arial" w:cs="Arial" w:eastAsia="Arial" w:hAnsi="Arial"/>
          <w:sz w:val="20"/>
          <w:szCs w:val="20"/>
          <w:rtl w:val="0"/>
        </w:rPr>
        <w:t xml:space="preserve"> within twenty-eight calendar days after receipt of the employer’s written reply as required in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The written notice shall contain details of the grievance, the specific provision(s) or interpretation of the agreement that allegedly has been violated, and the relief sought from the Arbitrator </w:t>
      </w:r>
      <w:r w:rsidDel="00000000" w:rsidR="00000000" w:rsidRPr="00000000">
        <w:rPr>
          <w:rFonts w:ascii="Arial" w:cs="Arial" w:eastAsia="Arial" w:hAnsi="Arial"/>
          <w:strike w:val="1"/>
          <w:sz w:val="20"/>
          <w:szCs w:val="20"/>
          <w:rtl w:val="0"/>
        </w:rPr>
        <w:t xml:space="preserve">or Arbitration Board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5">
      <w:pPr>
        <w:spacing w:before="4"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numPr>
          <w:ilvl w:val="1"/>
          <w:numId w:val="16"/>
        </w:numPr>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Subject to Article </w:t>
      </w:r>
      <w:r w:rsidDel="00000000" w:rsidR="00000000" w:rsidRPr="00000000">
        <w:rPr>
          <w:rFonts w:ascii="Arial" w:cs="Arial" w:eastAsia="Arial" w:hAnsi="Arial"/>
          <w:strike w:val="1"/>
          <w:sz w:val="20"/>
          <w:szCs w:val="20"/>
          <w:rtl w:val="0"/>
        </w:rPr>
        <w:t xml:space="preserve">6.14</w:t>
      </w:r>
      <w:r w:rsidDel="00000000" w:rsidR="00000000" w:rsidRPr="00000000">
        <w:rPr>
          <w:rFonts w:ascii="Arial" w:cs="Arial" w:eastAsia="Arial" w:hAnsi="Arial"/>
          <w:b w:val="1"/>
          <w:sz w:val="20"/>
          <w:szCs w:val="20"/>
          <w:u w:val="single"/>
          <w:rtl w:val="0"/>
        </w:rPr>
        <w:t xml:space="preserve">6.13</w:t>
      </w:r>
      <w:r w:rsidDel="00000000" w:rsidR="00000000" w:rsidRPr="00000000">
        <w:rPr>
          <w:rFonts w:ascii="Arial" w:cs="Arial" w:eastAsia="Arial" w:hAnsi="Arial"/>
          <w:sz w:val="20"/>
          <w:szCs w:val="20"/>
          <w:rtl w:val="0"/>
        </w:rPr>
        <w:t xml:space="preserve">, the parties agree to follow the Grievance Procedure in accordance with the steps, time limits and conditions contained herein. If at </w:t>
      </w:r>
      <w:r w:rsidDel="00000000" w:rsidR="00000000" w:rsidRPr="00000000">
        <w:rPr>
          <w:rFonts w:ascii="Arial" w:cs="Arial" w:eastAsia="Arial" w:hAnsi="Arial"/>
          <w:b w:val="1"/>
          <w:sz w:val="20"/>
          <w:szCs w:val="20"/>
          <w:u w:val="single"/>
          <w:rtl w:val="0"/>
        </w:rPr>
        <w:t xml:space="preserve">any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Step</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Steps Two and Three</w:t>
      </w:r>
      <w:r w:rsidDel="00000000" w:rsidR="00000000" w:rsidRPr="00000000">
        <w:rPr>
          <w:rFonts w:ascii="Arial" w:cs="Arial" w:eastAsia="Arial" w:hAnsi="Arial"/>
          <w:sz w:val="20"/>
          <w:szCs w:val="20"/>
          <w:rtl w:val="0"/>
        </w:rPr>
        <w:t xml:space="preserve">,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 withdrawn.</w:t>
      </w:r>
    </w:p>
    <w:p w:rsidR="00000000" w:rsidDel="00000000" w:rsidP="00000000" w:rsidRDefault="00000000" w:rsidRPr="00000000" w14:paraId="00000107">
      <w:pPr>
        <w:tabs>
          <w:tab w:val="left" w:leader="none" w:pos="1379"/>
          <w:tab w:val="left" w:leader="none" w:pos="1380"/>
        </w:tabs>
        <w:spacing w:before="1" w:lineRule="auto"/>
        <w:ind w:left="851"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numPr>
          <w:ilvl w:val="1"/>
          <w:numId w:val="16"/>
        </w:numPr>
        <w:tabs>
          <w:tab w:val="left" w:leader="none" w:pos="993"/>
        </w:tabs>
        <w:spacing w:before="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GROUP GRIEVANCE: A group grievance, resulting from a consolidation of similar individual grievances seeking a common redress, may be initiated at Step </w:t>
      </w:r>
      <w:r w:rsidDel="00000000" w:rsidR="00000000" w:rsidRPr="00000000">
        <w:rPr>
          <w:rFonts w:ascii="Arial" w:cs="Arial" w:eastAsia="Arial" w:hAnsi="Arial"/>
          <w:strike w:val="1"/>
          <w:sz w:val="20"/>
          <w:szCs w:val="20"/>
          <w:rtl w:val="0"/>
        </w:rPr>
        <w:t xml:space="preserve">Two </w:t>
      </w:r>
      <w:r w:rsidDel="00000000" w:rsidR="00000000" w:rsidRPr="00000000">
        <w:rPr>
          <w:rFonts w:ascii="Arial" w:cs="Arial" w:eastAsia="Arial" w:hAnsi="Arial"/>
          <w:b w:val="1"/>
          <w:sz w:val="20"/>
          <w:szCs w:val="20"/>
          <w:u w:val="single"/>
          <w:rtl w:val="0"/>
        </w:rPr>
        <w:t xml:space="preserve">One</w:t>
      </w:r>
      <w:r w:rsidDel="00000000" w:rsidR="00000000" w:rsidRPr="00000000">
        <w:rPr>
          <w:rFonts w:ascii="Arial" w:cs="Arial" w:eastAsia="Arial" w:hAnsi="Arial"/>
          <w:sz w:val="20"/>
          <w:szCs w:val="20"/>
          <w:rtl w:val="0"/>
        </w:rPr>
        <w:t xml:space="preserve"> if the employees are all employed within a single hiring unit, or at Step </w:t>
      </w:r>
      <w:r w:rsidDel="00000000" w:rsidR="00000000" w:rsidRPr="00000000">
        <w:rPr>
          <w:rFonts w:ascii="Arial" w:cs="Arial" w:eastAsia="Arial" w:hAnsi="Arial"/>
          <w:strike w:val="1"/>
          <w:sz w:val="20"/>
          <w:szCs w:val="20"/>
          <w:rtl w:val="0"/>
        </w:rPr>
        <w:t xml:space="preserve">Three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if employed in different hiring units, </w:t>
      </w:r>
      <w:r w:rsidDel="00000000" w:rsidR="00000000" w:rsidRPr="00000000">
        <w:rPr>
          <w:rFonts w:ascii="Arial" w:cs="Arial" w:eastAsia="Arial" w:hAnsi="Arial"/>
          <w:b w:val="1"/>
          <w:sz w:val="20"/>
          <w:szCs w:val="20"/>
          <w:u w:val="single"/>
          <w:rtl w:val="0"/>
        </w:rPr>
        <w:t xml:space="preserve">subject to the time limits set out in 6.01 above.</w:t>
      </w:r>
      <w:r w:rsidDel="00000000" w:rsidR="00000000" w:rsidRPr="00000000">
        <w:rPr>
          <w:rFonts w:ascii="Arial" w:cs="Arial" w:eastAsia="Arial" w:hAnsi="Arial"/>
          <w:strike w:val="1"/>
          <w:sz w:val="20"/>
          <w:szCs w:val="20"/>
          <w:rtl w:val="0"/>
        </w:rPr>
        <w:t xml:space="preserve"> or at Step Four if employed in different faculties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09">
      <w:pPr>
        <w:spacing w:before="3"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numPr>
          <w:ilvl w:val="1"/>
          <w:numId w:val="16"/>
        </w:numPr>
        <w:spacing w:before="92"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POLICY GRIEVANCE: A policy grievance, defined as involving question of general application or interpretation of this agreement,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will</w:t>
      </w:r>
      <w:r w:rsidDel="00000000" w:rsidR="00000000" w:rsidRPr="00000000">
        <w:rPr>
          <w:rFonts w:ascii="Arial" w:cs="Arial" w:eastAsia="Arial" w:hAnsi="Arial"/>
          <w:sz w:val="20"/>
          <w:szCs w:val="20"/>
          <w:rtl w:val="0"/>
        </w:rPr>
        <w:t xml:space="preserve"> be initiated by the union at Step </w:t>
      </w:r>
      <w:r w:rsidDel="00000000" w:rsidR="00000000" w:rsidRPr="00000000">
        <w:rPr>
          <w:rFonts w:ascii="Arial" w:cs="Arial" w:eastAsia="Arial" w:hAnsi="Arial"/>
          <w:strike w:val="1"/>
          <w:sz w:val="20"/>
          <w:szCs w:val="20"/>
          <w:rtl w:val="0"/>
        </w:rPr>
        <w:t xml:space="preserve">Three or Step Four, as appropriate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subject to the time limits set out in 6.01 above.</w:t>
      </w:r>
    </w:p>
    <w:p w:rsidR="00000000" w:rsidDel="00000000" w:rsidP="00000000" w:rsidRDefault="00000000" w:rsidRPr="00000000" w14:paraId="0000010B">
      <w:pPr>
        <w:spacing w:before="6"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C">
      <w:pPr>
        <w:numPr>
          <w:ilvl w:val="1"/>
          <w:numId w:val="16"/>
        </w:numPr>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UNION GRIEVANCE: The union and its representatives shall have the right to originate a grievance on behalf of an employee, or a group of employees, or the union, and to seek adjustment with the employer in the manner provided for in this article. Such grievances may be initiated at Step </w:t>
      </w:r>
      <w:r w:rsidDel="00000000" w:rsidR="00000000" w:rsidRPr="00000000">
        <w:rPr>
          <w:rFonts w:ascii="Arial" w:cs="Arial" w:eastAsia="Arial" w:hAnsi="Arial"/>
          <w:strike w:val="1"/>
          <w:sz w:val="20"/>
          <w:szCs w:val="20"/>
          <w:rtl w:val="0"/>
        </w:rPr>
        <w:t xml:space="preserve">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Two, subject to the time limits set out in 6.01 above.</w:t>
      </w:r>
    </w:p>
    <w:p w:rsidR="00000000" w:rsidDel="00000000" w:rsidP="00000000" w:rsidRDefault="00000000" w:rsidRPr="00000000" w14:paraId="0000010D">
      <w:pPr>
        <w:ind w:left="153"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0E">
      <w:pPr>
        <w:numPr>
          <w:ilvl w:val="1"/>
          <w:numId w:val="16"/>
        </w:numPr>
        <w:spacing w:before="16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If the union notifies the employer in writing of an 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 violated.</w:t>
      </w:r>
    </w:p>
    <w:p w:rsidR="00000000" w:rsidDel="00000000" w:rsidP="00000000" w:rsidRDefault="00000000" w:rsidRPr="00000000" w14:paraId="0000010F">
      <w:pPr>
        <w:numPr>
          <w:ilvl w:val="1"/>
          <w:numId w:val="16"/>
        </w:numPr>
        <w:spacing w:before="160"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withdrawal of a grievance at any Step shall be without prejudice to grievances on similar matters if the employer receives written notification of this decision from the  union. Settlements by the Employer of </w:t>
      </w:r>
      <w:r w:rsidDel="00000000" w:rsidR="00000000" w:rsidRPr="00000000">
        <w:rPr>
          <w:rFonts w:ascii="Arial" w:cs="Arial" w:eastAsia="Arial" w:hAnsi="Arial"/>
          <w:b w:val="1"/>
          <w:sz w:val="20"/>
          <w:szCs w:val="20"/>
          <w:u w:val="single"/>
          <w:rtl w:val="0"/>
        </w:rPr>
        <w:t xml:space="preserve">matters at the informal resolution stage or of </w:t>
      </w:r>
      <w:r w:rsidDel="00000000" w:rsidR="00000000" w:rsidRPr="00000000">
        <w:rPr>
          <w:rFonts w:ascii="Arial" w:cs="Arial" w:eastAsia="Arial" w:hAnsi="Arial"/>
          <w:sz w:val="20"/>
          <w:szCs w:val="20"/>
          <w:rtl w:val="0"/>
        </w:rPr>
        <w:t xml:space="preserve">grievances at Steps One and Two shall not prejudice the position of the employer or the union with respect to other grievances.</w:t>
      </w:r>
    </w:p>
    <w:p w:rsidR="00000000" w:rsidDel="00000000" w:rsidP="00000000" w:rsidRDefault="00000000" w:rsidRPr="00000000" w14:paraId="00000110">
      <w:pPr>
        <w:numPr>
          <w:ilvl w:val="1"/>
          <w:numId w:val="16"/>
        </w:numPr>
        <w:spacing w:before="158"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11">
      <w:pPr>
        <w:numPr>
          <w:ilvl w:val="1"/>
          <w:numId w:val="16"/>
        </w:numPr>
        <w:tabs>
          <w:tab w:val="left" w:leader="none" w:pos="851"/>
        </w:tabs>
        <w:spacing w:before="161"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In exceptional circumstances, the union may apply to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w:t>
      </w:r>
      <w:r w:rsidDel="00000000" w:rsidR="00000000" w:rsidRPr="00000000">
        <w:rPr>
          <w:rFonts w:ascii="Arial" w:cs="Arial" w:eastAsia="Arial" w:hAnsi="Arial"/>
          <w:b w:val="1"/>
          <w:sz w:val="20"/>
          <w:szCs w:val="20"/>
          <w:u w:val="single"/>
          <w:rtl w:val="0"/>
        </w:rPr>
        <w:t xml:space="preserve">Faculty Relations </w:t>
      </w:r>
      <w:r w:rsidDel="00000000" w:rsidR="00000000" w:rsidRPr="00000000">
        <w:rPr>
          <w:rFonts w:ascii="Arial" w:cs="Arial" w:eastAsia="Arial" w:hAnsi="Arial"/>
          <w:sz w:val="20"/>
          <w:szCs w:val="20"/>
          <w:rtl w:val="0"/>
        </w:rPr>
        <w:t xml:space="preserve">for expedited processing of a grievance. </w:t>
      </w:r>
      <w:r w:rsidDel="00000000" w:rsidR="00000000" w:rsidRPr="00000000">
        <w:rPr>
          <w:rFonts w:ascii="Arial" w:cs="Arial" w:eastAsia="Arial" w:hAnsi="Arial"/>
          <w:strike w:val="1"/>
          <w:sz w:val="20"/>
          <w:szCs w:val="20"/>
          <w:rtl w:val="0"/>
        </w:rPr>
        <w:t xml:space="preserve">The Office of the Executive</w:t>
      </w:r>
      <w:r w:rsidDel="00000000" w:rsidR="00000000" w:rsidRPr="00000000">
        <w:rPr>
          <w:rFonts w:ascii="Arial" w:cs="Arial" w:eastAsia="Arial" w:hAnsi="Arial"/>
          <w:sz w:val="20"/>
          <w:szCs w:val="20"/>
          <w:rtl w:val="0"/>
        </w:rPr>
        <w:t xml:space="preserve"> Director, Faculty Relations or designate shall respond to this application within seven calendar days. When it is agreed that circumstances warrant it, the parties can agree to commence the grievance procedure at Step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Four</w:t>
      </w:r>
      <w:r w:rsidDel="00000000" w:rsidR="00000000" w:rsidRPr="00000000">
        <w:rPr>
          <w:rFonts w:ascii="Arial" w:cs="Arial" w:eastAsia="Arial" w:hAnsi="Arial"/>
          <w:sz w:val="20"/>
          <w:szCs w:val="20"/>
          <w:rtl w:val="0"/>
        </w:rPr>
        <w:t xml:space="preserve">. Time limits set out in Article 6.01 above apply after the union has received the response from the </w:t>
      </w:r>
      <w:r w:rsidDel="00000000" w:rsidR="00000000" w:rsidRPr="00000000">
        <w:rPr>
          <w:rFonts w:ascii="Arial" w:cs="Arial" w:eastAsia="Arial" w:hAnsi="Arial"/>
          <w:strike w:val="1"/>
          <w:sz w:val="20"/>
          <w:szCs w:val="20"/>
          <w:rtl w:val="0"/>
        </w:rPr>
        <w:t xml:space="preserve">Office of the Executive</w:t>
      </w:r>
      <w:r w:rsidDel="00000000" w:rsidR="00000000" w:rsidRPr="00000000">
        <w:rPr>
          <w:rFonts w:ascii="Arial" w:cs="Arial" w:eastAsia="Arial" w:hAnsi="Arial"/>
          <w:sz w:val="20"/>
          <w:szCs w:val="20"/>
          <w:rtl w:val="0"/>
        </w:rPr>
        <w:t xml:space="preserve"> Director, Faculty Relations.</w:t>
      </w:r>
    </w:p>
    <w:p w:rsidR="00000000" w:rsidDel="00000000" w:rsidP="00000000" w:rsidRDefault="00000000" w:rsidRPr="00000000" w14:paraId="00000112">
      <w:pPr>
        <w:numPr>
          <w:ilvl w:val="1"/>
          <w:numId w:val="16"/>
        </w:numPr>
        <w:spacing w:before="159" w:lineRule="auto"/>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On application by the union, grievances alleging violations of Article 2.03, 4.01, 4.02, 4.03, 14.01 and grievances submitted pursuant to Article 10.02.6 (iii) in the Unit 1 collective agreement, shall be processed according to the expedited grievance procedure specified in this article.</w:t>
      </w:r>
    </w:p>
    <w:p w:rsidR="00000000" w:rsidDel="00000000" w:rsidP="00000000" w:rsidRDefault="00000000" w:rsidRPr="00000000" w14:paraId="00000113">
      <w:pPr>
        <w:tabs>
          <w:tab w:val="left" w:leader="none" w:pos="1379"/>
          <w:tab w:val="left" w:leader="none" w:pos="1380"/>
        </w:tabs>
        <w:spacing w:before="159" w:lineRule="auto"/>
        <w:ind w:left="851" w:right="4"/>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14">
      <w:pPr>
        <w:numPr>
          <w:ilvl w:val="1"/>
          <w:numId w:val="16"/>
        </w:numPr>
        <w:tabs>
          <w:tab w:val="left" w:leader="none" w:pos="1379"/>
          <w:tab w:val="left" w:leader="none" w:pos="1380"/>
        </w:tabs>
        <w:ind w:left="851" w:right="6"/>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The parties recognize the principle of confidentiality and agree that the identity of the grievor(s) and the fact and substance of the grievance(s) shall only be made available on a need to know basis. The parties further agree that a publication of a summary of the grievance(s) in a union newsletter shall not violate the principle of confidentiality.</w:t>
      </w:r>
    </w:p>
    <w:p w:rsidR="00000000" w:rsidDel="00000000" w:rsidP="00000000" w:rsidRDefault="00000000" w:rsidRPr="00000000" w14:paraId="00000115">
      <w:pPr>
        <w:tabs>
          <w:tab w:val="left" w:leader="none" w:pos="1379"/>
          <w:tab w:val="left" w:leader="none" w:pos="1380"/>
        </w:tabs>
        <w:ind w:left="851"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numPr>
          <w:ilvl w:val="1"/>
          <w:numId w:val="16"/>
        </w:numPr>
        <w:ind w:left="851" w:right="6"/>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No bargaining unit member in a supervisory capacity will be required to hear or attend the grievance hearings of another employee. The member in the supervisory capacity shall suffer no penalty in their employment or academic standing for exercising their rights under this article. In no way does this provision relieve the bargaining unit member of any other supervisory duties and responsibilities.</w:t>
      </w:r>
    </w:p>
    <w:p w:rsidR="00000000" w:rsidDel="00000000" w:rsidP="00000000" w:rsidRDefault="00000000" w:rsidRPr="00000000" w14:paraId="00000117">
      <w:pPr>
        <w:ind w:left="851" w:right="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numPr>
          <w:ilvl w:val="1"/>
          <w:numId w:val="16"/>
        </w:numPr>
        <w:tabs>
          <w:tab w:val="left" w:leader="none" w:pos="1379"/>
          <w:tab w:val="left" w:leader="none" w:pos="1380"/>
        </w:tabs>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A grievor has the right to attend their grievance hearing at any step after </w:t>
      </w:r>
      <w:r w:rsidDel="00000000" w:rsidR="00000000" w:rsidRPr="00000000">
        <w:rPr>
          <w:rFonts w:ascii="Arial" w:cs="Arial" w:eastAsia="Arial" w:hAnsi="Arial"/>
          <w:b w:val="1"/>
          <w:sz w:val="20"/>
          <w:szCs w:val="20"/>
          <w:u w:val="single"/>
          <w:rtl w:val="0"/>
        </w:rPr>
        <w:t xml:space="preserve">Informal Resolution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Step One</w:t>
      </w:r>
      <w:r w:rsidDel="00000000" w:rsidR="00000000" w:rsidRPr="00000000">
        <w:rPr>
          <w:rFonts w:ascii="Arial" w:cs="Arial" w:eastAsia="Arial" w:hAnsi="Arial"/>
          <w:sz w:val="20"/>
          <w:szCs w:val="20"/>
          <w:rtl w:val="0"/>
        </w:rPr>
        <w:t xml:space="preserve"> and not face their supervisor directly in such a hearing.</w:t>
      </w:r>
    </w:p>
    <w:p w:rsidR="00000000" w:rsidDel="00000000" w:rsidP="00000000" w:rsidRDefault="00000000" w:rsidRPr="00000000" w14:paraId="00000119">
      <w:pPr>
        <w:tabs>
          <w:tab w:val="left" w:leader="none" w:pos="1379"/>
          <w:tab w:val="left" w:leader="none" w:pos="1380"/>
        </w:tabs>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A">
      <w:pPr>
        <w:numPr>
          <w:ilvl w:val="1"/>
          <w:numId w:val="16"/>
        </w:numPr>
        <w:tabs>
          <w:tab w:val="left" w:leader="none" w:pos="1379"/>
          <w:tab w:val="left" w:leader="none" w:pos="1380"/>
        </w:tabs>
        <w:ind w:left="851" w:right="4"/>
        <w:jc w:val="both"/>
        <w:rPr>
          <w:rFonts w:ascii="Arial" w:cs="Arial" w:eastAsia="Arial" w:hAnsi="Arial"/>
          <w:b w:val="0"/>
          <w:sz w:val="20"/>
          <w:szCs w:val="20"/>
          <w:u w:val="none"/>
        </w:rPr>
      </w:pPr>
      <w:r w:rsidDel="00000000" w:rsidR="00000000" w:rsidRPr="00000000">
        <w:rPr>
          <w:rFonts w:ascii="Arial" w:cs="Arial" w:eastAsia="Arial" w:hAnsi="Arial"/>
          <w:sz w:val="20"/>
          <w:szCs w:val="20"/>
          <w:rtl w:val="0"/>
        </w:rPr>
        <w:t xml:space="preserve">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 pro-rated.</w:t>
      </w:r>
    </w:p>
    <w:p w:rsidR="00000000" w:rsidDel="00000000" w:rsidP="00000000" w:rsidRDefault="00000000" w:rsidRPr="00000000" w14:paraId="0000011B">
      <w:pPr>
        <w:tabs>
          <w:tab w:val="left" w:leader="none" w:pos="1379"/>
          <w:tab w:val="left" w:leader="none" w:pos="1380"/>
        </w:tabs>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C">
      <w:pPr>
        <w:numPr>
          <w:ilvl w:val="1"/>
          <w:numId w:val="16"/>
        </w:numPr>
        <w:tabs>
          <w:tab w:val="left" w:leader="none" w:pos="1379"/>
          <w:tab w:val="left" w:leader="none" w:pos="1380"/>
        </w:tabs>
        <w:ind w:left="851" w:right="4"/>
        <w:jc w:val="both"/>
        <w:rPr>
          <w:rFonts w:ascii="Arial" w:cs="Arial" w:eastAsia="Arial" w:hAnsi="Arial"/>
          <w:sz w:val="20"/>
          <w:szCs w:val="20"/>
          <w:u w:val="none"/>
        </w:rPr>
      </w:pPr>
      <w:r w:rsidDel="00000000" w:rsidR="00000000" w:rsidRPr="00000000">
        <w:rPr>
          <w:rFonts w:ascii="Arial" w:cs="Arial" w:eastAsia="Arial" w:hAnsi="Arial"/>
          <w:b w:val="1"/>
          <w:sz w:val="20"/>
          <w:szCs w:val="20"/>
          <w:u w:val="single"/>
          <w:rtl w:val="0"/>
        </w:rPr>
        <w:t xml:space="preserve">Grievances concerning harassment, discrimination, or disability may be initiated at Step Two.</w:t>
      </w:r>
    </w:p>
    <w:p w:rsidR="00000000" w:rsidDel="00000000" w:rsidP="00000000" w:rsidRDefault="00000000" w:rsidRPr="00000000" w14:paraId="0000011D">
      <w:pPr>
        <w:tabs>
          <w:tab w:val="left" w:leader="none" w:pos="1379"/>
          <w:tab w:val="left" w:leader="none" w:pos="1380"/>
        </w:tabs>
        <w:ind w:left="1271" w:right="4"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1E">
      <w:pPr>
        <w:ind w:left="1134" w:right="35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1F">
      <w:pPr>
        <w:widowControl w:val="1"/>
        <w:ind w:right="4"/>
        <w:jc w:val="both"/>
        <w:rPr>
          <w:rFonts w:ascii="Arial" w:cs="Arial" w:eastAsia="Arial" w:hAnsi="Arial"/>
          <w:sz w:val="24"/>
          <w:szCs w:val="24"/>
        </w:rPr>
      </w:pPr>
      <w:r w:rsidDel="00000000" w:rsidR="00000000" w:rsidRPr="00000000">
        <w:rPr>
          <w:rFonts w:ascii="Arial" w:cs="Arial" w:eastAsia="Arial" w:hAnsi="Arial"/>
          <w:b w:val="1"/>
          <w:sz w:val="20"/>
          <w:szCs w:val="20"/>
          <w:rtl w:val="0"/>
        </w:rPr>
        <w:t xml:space="preserve">ARTICLE 7 – ARBITRATION</w:t>
      </w:r>
      <w:r w:rsidDel="00000000" w:rsidR="00000000" w:rsidRPr="00000000">
        <w:rPr>
          <w:rtl w:val="0"/>
        </w:rPr>
      </w:r>
    </w:p>
    <w:p w:rsidR="00000000" w:rsidDel="00000000" w:rsidP="00000000" w:rsidRDefault="00000000" w:rsidRPr="00000000" w14:paraId="00000120">
      <w:pPr>
        <w:widowControl w:val="1"/>
        <w:ind w:left="7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1">
      <w:pPr>
        <w:widowControl w:val="1"/>
        <w:spacing w:before="1" w:lineRule="auto"/>
        <w:ind w:left="863.9999999999999"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7.01</w:t>
        <w:tab/>
      </w:r>
      <w:r w:rsidDel="00000000" w:rsidR="00000000" w:rsidRPr="00000000">
        <w:rPr>
          <w:rFonts w:ascii="Arial" w:cs="Arial" w:eastAsia="Arial" w:hAnsi="Arial"/>
          <w:strike w:val="1"/>
          <w:sz w:val="20"/>
          <w:szCs w:val="20"/>
          <w:rtl w:val="0"/>
        </w:rPr>
        <w:t xml:space="preserve">If the union so wishes, 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rievances shall be heard by a single Arbitrator</w:t>
      </w:r>
      <w:r w:rsidDel="00000000" w:rsidR="00000000" w:rsidRPr="00000000">
        <w:rPr>
          <w:rFonts w:ascii="Arial" w:cs="Arial" w:eastAsia="Arial" w:hAnsi="Arial"/>
          <w:strike w:val="1"/>
          <w:sz w:val="20"/>
          <w:szCs w:val="20"/>
          <w:rtl w:val="0"/>
        </w:rPr>
        <w:t xml:space="preserve">. or by a three person Arbitration Board. If a single Arbitrator is requested by the union, t</w:t>
      </w:r>
      <w:r w:rsidDel="00000000" w:rsidR="00000000" w:rsidRPr="00000000">
        <w:rPr>
          <w:rFonts w:ascii="Arial" w:cs="Arial" w:eastAsia="Arial" w:hAnsi="Arial"/>
          <w:b w:val="1"/>
          <w:sz w:val="20"/>
          <w:szCs w:val="20"/>
          <w:u w:val="single"/>
          <w:rtl w:val="0"/>
        </w:rPr>
        <w:t xml:space="preserve">T</w:t>
      </w:r>
      <w:r w:rsidDel="00000000" w:rsidR="00000000" w:rsidRPr="00000000">
        <w:rPr>
          <w:rFonts w:ascii="Arial" w:cs="Arial" w:eastAsia="Arial" w:hAnsi="Arial"/>
          <w:sz w:val="20"/>
          <w:szCs w:val="20"/>
          <w:rtl w:val="0"/>
        </w:rPr>
        <w:t xml:space="preserve">he union shall, in its notice of intent to proceed to Arbitration, suggest a person to serve as Arbitrator. The employer shall respond within ten working days, either agreeing to the </w:t>
      </w:r>
      <w:r w:rsidDel="00000000" w:rsidR="00000000" w:rsidRPr="00000000">
        <w:rPr>
          <w:rFonts w:ascii="Arial" w:cs="Arial" w:eastAsia="Arial" w:hAnsi="Arial"/>
          <w:rtl w:val="0"/>
        </w:rPr>
        <w:t xml:space="preserve">union’s </w:t>
      </w:r>
      <w:r w:rsidDel="00000000" w:rsidR="00000000" w:rsidRPr="00000000">
        <w:rPr>
          <w:rFonts w:ascii="Arial" w:cs="Arial" w:eastAsia="Arial" w:hAnsi="Arial"/>
          <w:sz w:val="20"/>
          <w:szCs w:val="20"/>
          <w:rtl w:val="0"/>
        </w:rPr>
        <w:t xml:space="preserve">proposed single Arbitrator or suggesting alternative Arbitrators. If the employer fails to respond within thirty-five working days, the grievance shall be deemed to be upheld on the basis of the redress sought by the union. If the parties cannot agree on an Arbitrator within thirty days, either party may request the Minister of Labour for the Province of Ontario to appoint a single Arbitrator.</w:t>
      </w:r>
    </w:p>
    <w:p w:rsidR="00000000" w:rsidDel="00000000" w:rsidP="00000000" w:rsidRDefault="00000000" w:rsidRPr="00000000" w14:paraId="00000122">
      <w:pPr>
        <w:widowControl w:val="1"/>
        <w:ind w:left="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widowControl w:val="1"/>
        <w:ind w:left="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7.02</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 union.</w:t>
      </w:r>
    </w:p>
    <w:p w:rsidR="00000000" w:rsidDel="00000000" w:rsidP="00000000" w:rsidRDefault="00000000" w:rsidRPr="00000000" w14:paraId="00000124">
      <w:pPr>
        <w:ind w:left="863.9999999999999"/>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25">
      <w:pPr>
        <w:ind w:left="863.9999999999999"/>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7.03</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strike w:val="1"/>
          <w:sz w:val="20"/>
          <w:szCs w:val="20"/>
          <w:rtl w:val="0"/>
        </w:rPr>
        <w:t xml:space="preserve">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 Chair.</w:t>
      </w:r>
    </w:p>
    <w:p w:rsidR="00000000" w:rsidDel="00000000" w:rsidP="00000000" w:rsidRDefault="00000000" w:rsidRPr="00000000" w14:paraId="00000126">
      <w:pPr>
        <w:widowControl w:val="1"/>
        <w:ind w:left="863.9999999999999"/>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7">
      <w:pPr>
        <w:widowControl w:val="1"/>
        <w:ind w:left="863.999999999999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2</w:t>
      </w:r>
      <w:r w:rsidDel="00000000" w:rsidR="00000000" w:rsidRPr="00000000">
        <w:rPr>
          <w:rFonts w:ascii="Arial" w:cs="Arial" w:eastAsia="Arial" w:hAnsi="Arial"/>
          <w:strike w:val="1"/>
          <w:sz w:val="20"/>
          <w:szCs w:val="20"/>
          <w:rtl w:val="0"/>
        </w:rPr>
        <w:t xml:space="preserve">4</w:t>
      </w:r>
      <w:r w:rsidDel="00000000" w:rsidR="00000000" w:rsidRPr="00000000">
        <w:rPr>
          <w:rFonts w:ascii="Arial" w:cs="Arial" w:eastAsia="Arial" w:hAnsi="Arial"/>
          <w:sz w:val="20"/>
          <w:szCs w:val="20"/>
          <w:rtl w:val="0"/>
        </w:rPr>
        <w:tab/>
        <w:t xml:space="preserve">Each party shall bear the expenses of its representatives, participants, and witnesses and of the preparation and presentation of its own case. The fees and expenses of the </w:t>
      </w:r>
      <w:r w:rsidDel="00000000" w:rsidR="00000000" w:rsidRPr="00000000">
        <w:rPr>
          <w:rFonts w:ascii="Arial" w:cs="Arial" w:eastAsia="Arial" w:hAnsi="Arial"/>
          <w:strike w:val="1"/>
          <w:sz w:val="20"/>
          <w:szCs w:val="20"/>
          <w:rtl w:val="0"/>
        </w:rPr>
        <w:t xml:space="preserve">Chair or</w:t>
      </w:r>
      <w:r w:rsidDel="00000000" w:rsidR="00000000" w:rsidRPr="00000000">
        <w:rPr>
          <w:rFonts w:ascii="Arial" w:cs="Arial" w:eastAsia="Arial" w:hAnsi="Arial"/>
          <w:sz w:val="20"/>
          <w:szCs w:val="20"/>
          <w:rtl w:val="0"/>
        </w:rPr>
        <w:t xml:space="preserve"> single Arbitrator, the hearing room and any other expenses incidental to the Arbitration hearing shall be borne equally by the parties. The parties agree to use University facilities at no cost wherever possible.</w:t>
      </w:r>
    </w:p>
    <w:p w:rsidR="00000000" w:rsidDel="00000000" w:rsidP="00000000" w:rsidRDefault="00000000" w:rsidRPr="00000000" w14:paraId="00000128">
      <w:pPr>
        <w:widowControl w:val="1"/>
        <w:ind w:left="863.9999999999999"/>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9">
      <w:pPr>
        <w:widowControl w:val="1"/>
        <w:ind w:left="863.9999999999999"/>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5 </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Board of Arbitration or single</w:t>
      </w:r>
      <w:r w:rsidDel="00000000" w:rsidR="00000000" w:rsidRPr="00000000">
        <w:rPr>
          <w:rFonts w:ascii="Arial" w:cs="Arial" w:eastAsia="Arial" w:hAnsi="Arial"/>
          <w:sz w:val="20"/>
          <w:szCs w:val="20"/>
          <w:rtl w:val="0"/>
        </w:rPr>
        <w:t xml:space="preserve"> Arbitrator shall have no authority 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r w:rsidDel="00000000" w:rsidR="00000000" w:rsidRPr="00000000">
        <w:rPr>
          <w:rtl w:val="0"/>
        </w:rPr>
      </w:r>
    </w:p>
    <w:p w:rsidR="00000000" w:rsidDel="00000000" w:rsidP="00000000" w:rsidRDefault="00000000" w:rsidRPr="00000000" w14:paraId="0000012A">
      <w:pPr>
        <w:widowControl w:val="1"/>
        <w:spacing w:before="92" w:lineRule="auto"/>
        <w:ind w:left="863.9999999999999" w:right="4"/>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B">
      <w:pPr>
        <w:widowControl w:val="1"/>
        <w:ind w:left="863.9999999999999"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6 </w:t>
        <w:tab/>
      </w:r>
      <w:r w:rsidDel="00000000" w:rsidR="00000000" w:rsidRPr="00000000">
        <w:rPr>
          <w:rFonts w:ascii="Arial" w:cs="Arial" w:eastAsia="Arial" w:hAnsi="Arial"/>
          <w:sz w:val="20"/>
          <w:szCs w:val="20"/>
          <w:rtl w:val="0"/>
        </w:rPr>
        <w:t xml:space="preserve">Notwithstanding Articles </w:t>
      </w:r>
      <w:r w:rsidDel="00000000" w:rsidR="00000000" w:rsidRPr="00000000">
        <w:rPr>
          <w:rFonts w:ascii="Arial" w:cs="Arial" w:eastAsia="Arial" w:hAnsi="Arial"/>
          <w:strike w:val="1"/>
          <w:sz w:val="20"/>
          <w:szCs w:val="20"/>
          <w:rtl w:val="0"/>
        </w:rPr>
        <w:t xml:space="preserve">6.08 and 6.14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6.07 and 6.13</w:t>
      </w:r>
      <w:r w:rsidDel="00000000" w:rsidR="00000000" w:rsidRPr="00000000">
        <w:rPr>
          <w:rFonts w:ascii="Arial" w:cs="Arial" w:eastAsia="Arial" w:hAnsi="Arial"/>
          <w:sz w:val="20"/>
          <w:szCs w:val="20"/>
          <w:rtl w:val="0"/>
        </w:rPr>
        <w:t xml:space="preserve">, both parties agree that if an Arbitrator determines that the union has shown reasonable cause for a violation of time limits, the Arbitrator may hear the grievance.</w:t>
      </w:r>
    </w:p>
    <w:p w:rsidR="00000000" w:rsidDel="00000000" w:rsidP="00000000" w:rsidRDefault="00000000" w:rsidRPr="00000000" w14:paraId="0000012C">
      <w:pPr>
        <w:widowControl w:val="1"/>
        <w:ind w:left="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D">
      <w:pPr>
        <w:widowControl w:val="1"/>
        <w:ind w:left="863.9999999999999"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7</w:t>
        <w:tab/>
      </w:r>
      <w:r w:rsidDel="00000000" w:rsidR="00000000" w:rsidRPr="00000000">
        <w:rPr>
          <w:rFonts w:ascii="Arial" w:cs="Arial" w:eastAsia="Arial" w:hAnsi="Arial"/>
          <w:sz w:val="20"/>
          <w:szCs w:val="20"/>
          <w:rtl w:val="0"/>
        </w:rPr>
        <w:t xml:space="preserve">The </w:t>
      </w:r>
      <w:r w:rsidDel="00000000" w:rsidR="00000000" w:rsidRPr="00000000">
        <w:rPr>
          <w:rFonts w:ascii="Arial" w:cs="Arial" w:eastAsia="Arial" w:hAnsi="Arial"/>
          <w:strike w:val="1"/>
          <w:sz w:val="20"/>
          <w:szCs w:val="20"/>
          <w:rtl w:val="0"/>
        </w:rPr>
        <w:t xml:space="preserve">Arbitration Board or single</w:t>
      </w:r>
      <w:r w:rsidDel="00000000" w:rsidR="00000000" w:rsidRPr="00000000">
        <w:rPr>
          <w:rFonts w:ascii="Arial" w:cs="Arial" w:eastAsia="Arial" w:hAnsi="Arial"/>
          <w:sz w:val="20"/>
          <w:szCs w:val="20"/>
          <w:rtl w:val="0"/>
        </w:rPr>
        <w:t xml:space="preserve"> Arbitrator shall have the authority to fashion a remedy appropriate in the circumstances to resolve the grievance regardless of the form in which the grievance was filed.</w:t>
      </w:r>
    </w:p>
    <w:p w:rsidR="00000000" w:rsidDel="00000000" w:rsidP="00000000" w:rsidRDefault="00000000" w:rsidRPr="00000000" w14:paraId="0000012E">
      <w:pPr>
        <w:widowControl w:val="1"/>
        <w:ind w:left="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widowControl w:val="1"/>
        <w:spacing w:before="1" w:lineRule="auto"/>
        <w:ind w:left="863.9999999999999"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trike w:val="1"/>
          <w:sz w:val="20"/>
          <w:szCs w:val="20"/>
          <w:rtl w:val="0"/>
        </w:rPr>
        <w:t xml:space="preserve">8 </w:t>
        <w:tab/>
      </w:r>
      <w:r w:rsidDel="00000000" w:rsidR="00000000" w:rsidRPr="00000000">
        <w:rPr>
          <w:rFonts w:ascii="Arial" w:cs="Arial" w:eastAsia="Arial" w:hAnsi="Arial"/>
          <w:sz w:val="20"/>
          <w:szCs w:val="20"/>
          <w:rtl w:val="0"/>
        </w:rPr>
        <w:t xml:space="preserve">Should the parties disagree as to the meaning of the Board’s decision, either party may apply to the </w:t>
      </w:r>
      <w:r w:rsidDel="00000000" w:rsidR="00000000" w:rsidRPr="00000000">
        <w:rPr>
          <w:rFonts w:ascii="Arial" w:cs="Arial" w:eastAsia="Arial" w:hAnsi="Arial"/>
          <w:strike w:val="1"/>
          <w:sz w:val="20"/>
          <w:szCs w:val="20"/>
          <w:rtl w:val="0"/>
        </w:rPr>
        <w:t xml:space="preserve">Chair of the Board of Arbitration or single</w:t>
      </w:r>
      <w:r w:rsidDel="00000000" w:rsidR="00000000" w:rsidRPr="00000000">
        <w:rPr>
          <w:rFonts w:ascii="Arial" w:cs="Arial" w:eastAsia="Arial" w:hAnsi="Arial"/>
          <w:sz w:val="20"/>
          <w:szCs w:val="20"/>
          <w:rtl w:val="0"/>
        </w:rPr>
        <w:t xml:space="preserve"> Arbitrator to reconvene to clarify the decision, which they shall do within five days.</w:t>
      </w:r>
    </w:p>
    <w:p w:rsidR="00000000" w:rsidDel="00000000" w:rsidP="00000000" w:rsidRDefault="00000000" w:rsidRPr="00000000" w14:paraId="00000130">
      <w:pPr>
        <w:widowControl w:val="1"/>
        <w:ind w:left="863.999999999999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1">
      <w:pPr>
        <w:widowControl w:val="1"/>
        <w:ind w:left="863.9999999999999"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7.0</w:t>
      </w:r>
      <w:r w:rsidDel="00000000" w:rsidR="00000000" w:rsidRPr="00000000">
        <w:rPr>
          <w:rFonts w:ascii="Arial" w:cs="Arial" w:eastAsia="Arial" w:hAnsi="Arial"/>
          <w:b w:val="1"/>
          <w:sz w:val="20"/>
          <w:szCs w:val="20"/>
          <w:u w:val="single"/>
          <w:rtl w:val="0"/>
        </w:rPr>
        <w:t xml:space="preserve">7</w:t>
      </w:r>
      <w:r w:rsidDel="00000000" w:rsidR="00000000" w:rsidRPr="00000000">
        <w:rPr>
          <w:rFonts w:ascii="Arial" w:cs="Arial" w:eastAsia="Arial" w:hAnsi="Arial"/>
          <w:strike w:val="1"/>
          <w:sz w:val="20"/>
          <w:szCs w:val="20"/>
          <w:rtl w:val="0"/>
        </w:rPr>
        <w:t xml:space="preserve">9</w:t>
        <w:tab/>
      </w:r>
      <w:r w:rsidDel="00000000" w:rsidR="00000000" w:rsidRPr="00000000">
        <w:rPr>
          <w:rFonts w:ascii="Arial" w:cs="Arial" w:eastAsia="Arial" w:hAnsi="Arial"/>
          <w:sz w:val="20"/>
          <w:szCs w:val="20"/>
          <w:rtl w:val="0"/>
        </w:rPr>
        <w:t xml:space="preserve">Any of the time allowances set out in this article may be extended by mutual agreement. The parties agree that such agreement shall not be unreasonably withheld.</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ind w:right="4"/>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 8 – DISCIPLINE </w:t>
      </w:r>
      <w:r w:rsidDel="00000000" w:rsidR="00000000" w:rsidRPr="00000000">
        <w:rPr>
          <w:rtl w:val="0"/>
        </w:rPr>
      </w:r>
    </w:p>
    <w:p w:rsidR="00000000" w:rsidDel="00000000" w:rsidP="00000000" w:rsidRDefault="00000000" w:rsidRPr="00000000" w14:paraId="00000135">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120" w:before="5" w:lineRule="auto"/>
        <w:ind w:left="851"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7">
      <w:pPr>
        <w:spacing w:after="120" w:before="5" w:lineRule="auto"/>
        <w:ind w:left="851"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widowControl w:val="1"/>
        <w:spacing w:after="120" w:lineRule="auto"/>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8.03.1 </w:t>
        <w:tab/>
        <w:t xml:space="preserve">Subject to 8.03.3:</w:t>
      </w:r>
    </w:p>
    <w:p w:rsidR="00000000" w:rsidDel="00000000" w:rsidP="00000000" w:rsidRDefault="00000000" w:rsidRPr="00000000" w14:paraId="00000139">
      <w:pPr>
        <w:widowControl w:val="1"/>
        <w:spacing w:after="120" w:before="105" w:lineRule="auto"/>
        <w:ind w:left="2880" w:hanging="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STEP ONE: NOTICE OF MEETING</w:t>
      </w:r>
    </w:p>
    <w:p w:rsidR="00000000" w:rsidDel="00000000" w:rsidP="00000000" w:rsidRDefault="00000000" w:rsidRPr="00000000" w14:paraId="0000013A">
      <w:pPr>
        <w:tabs>
          <w:tab w:val="left" w:leader="none" w:pos="1418"/>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 xml:space="preserve">Prior to any consideration of discipline, the </w:t>
      </w:r>
      <w:r w:rsidDel="00000000" w:rsidR="00000000" w:rsidRPr="00000000">
        <w:rPr>
          <w:rFonts w:ascii="Arial" w:cs="Arial" w:eastAsia="Arial" w:hAnsi="Arial"/>
          <w:sz w:val="20"/>
          <w:szCs w:val="20"/>
          <w:rtl w:val="0"/>
        </w:rPr>
        <w:t xml:space="preserve">Chair</w:t>
      </w:r>
      <w:r w:rsidDel="00000000" w:rsidR="00000000" w:rsidRPr="00000000">
        <w:rPr>
          <w:rFonts w:ascii="Arial" w:cs="Arial" w:eastAsia="Arial" w:hAnsi="Arial"/>
          <w:b w:val="1"/>
          <w:sz w:val="20"/>
          <w:szCs w:val="20"/>
          <w:u w:val="single"/>
          <w:rtl w:val="0"/>
        </w:rPr>
        <w:t xml:space="preserve">/Director, </w:t>
      </w:r>
      <w:r w:rsidDel="00000000" w:rsidR="00000000" w:rsidRPr="00000000">
        <w:rPr>
          <w:rFonts w:ascii="Arial" w:cs="Arial" w:eastAsia="Arial" w:hAnsi="Arial"/>
          <w:strike w:val="1"/>
          <w:sz w:val="20"/>
          <w:szCs w:val="20"/>
          <w:rtl w:val="0"/>
        </w:rPr>
        <w:t xml:space="preserve">or </w:t>
      </w:r>
      <w:r w:rsidDel="00000000" w:rsidR="00000000" w:rsidRPr="00000000">
        <w:rPr>
          <w:rFonts w:ascii="Arial" w:cs="Arial" w:eastAsia="Arial" w:hAnsi="Arial"/>
          <w:sz w:val="20"/>
          <w:szCs w:val="20"/>
          <w:rtl w:val="0"/>
        </w:rPr>
        <w:t xml:space="preserve">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 time.</w:t>
      </w:r>
    </w:p>
    <w:p w:rsidR="00000000" w:rsidDel="00000000" w:rsidP="00000000" w:rsidRDefault="00000000" w:rsidRPr="00000000" w14:paraId="0000013B">
      <w:pPr>
        <w:tabs>
          <w:tab w:val="left" w:leader="none" w:pos="1418"/>
        </w:tabs>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tabs>
          <w:tab w:val="left" w:leader="none" w:pos="1418"/>
        </w:tabs>
        <w:spacing w:before="87"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 xml:space="preserve">If the complaint is not dismissed or otherwise resolved as a result of the meeting referred to in 8.03.1(i), or where the employee waives explicitly, or implicitly by not attending, their opportunity for such meeting, and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designate determines that further action is warranted, they shall do one of the following:</w:t>
      </w:r>
    </w:p>
    <w:p w:rsidR="00000000" w:rsidDel="00000000" w:rsidP="00000000" w:rsidRDefault="00000000" w:rsidRPr="00000000" w14:paraId="0000013D">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w:t>
        <w:tab/>
        <w:t xml:space="preserve">where the employee concerned is within two years of the start date of their first appointment in Unit 2, establish a Competence and Ability Review Period (CARP) subject to Article 12.09.2 of the Unit 2 collective agreement;</w:t>
      </w:r>
    </w:p>
    <w:p w:rsidR="00000000" w:rsidDel="00000000" w:rsidP="00000000" w:rsidRDefault="00000000" w:rsidRPr="00000000" w14:paraId="0000013E">
      <w:pPr>
        <w:spacing w:before="89"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w:t>
        <w:tab/>
        <w:t xml:space="preserve"> initiate a formal evaluation pursuant to Article 13;</w:t>
      </w:r>
    </w:p>
    <w:p w:rsidR="00000000" w:rsidDel="00000000" w:rsidP="00000000" w:rsidRDefault="00000000" w:rsidRPr="00000000" w14:paraId="0000013F">
      <w:pPr>
        <w:spacing w:before="91" w:lineRule="auto"/>
        <w:ind w:left="28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w:t>
        <w:tab/>
        <w:t xml:space="preserve">send a Letter of Warning to the employee.</w:t>
      </w:r>
    </w:p>
    <w:p w:rsidR="00000000" w:rsidDel="00000000" w:rsidP="00000000" w:rsidRDefault="00000000" w:rsidRPr="00000000" w14:paraId="00000140">
      <w:pPr>
        <w:widowControl w:val="1"/>
        <w:spacing w:after="120" w:before="88" w:lineRule="auto"/>
        <w:ind w:left="21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NOTE: If an employee, who by not attending implicitly waives their opportunity for such meeting, notifies the Chai</w:t>
      </w:r>
      <w:r w:rsidDel="00000000" w:rsidR="00000000" w:rsidRPr="00000000">
        <w:rPr>
          <w:rFonts w:ascii="Arial" w:cs="Arial" w:eastAsia="Arial" w:hAnsi="Arial"/>
          <w:sz w:val="20"/>
          <w:szCs w:val="20"/>
          <w:rtl w:val="0"/>
        </w:rPr>
        <w:t xml:space="preserve">r</w:t>
      </w:r>
      <w:r w:rsidDel="00000000" w:rsidR="00000000" w:rsidRPr="00000000">
        <w:rPr>
          <w:rFonts w:ascii="Arial" w:cs="Arial" w:eastAsia="Arial" w:hAnsi="Arial"/>
          <w:b w:val="1"/>
          <w:sz w:val="20"/>
          <w:szCs w:val="20"/>
          <w:u w:val="single"/>
          <w:rtl w:val="0"/>
        </w:rPr>
        <w:t xml:space="preserve">/Director</w:t>
      </w:r>
      <w:r w:rsidDel="00000000" w:rsidR="00000000" w:rsidRPr="00000000">
        <w:rPr>
          <w:rFonts w:ascii="Arial" w:cs="Arial" w:eastAsia="Arial" w:hAnsi="Arial"/>
          <w:sz w:val="20"/>
          <w:szCs w:val="20"/>
          <w:rtl w:val="0"/>
        </w:rPr>
        <w:t xml:space="preserve">, Dean</w:t>
      </w:r>
      <w:r w:rsidDel="00000000" w:rsidR="00000000" w:rsidRPr="00000000">
        <w:rPr>
          <w:rFonts w:ascii="Arial" w:cs="Arial" w:eastAsia="Arial" w:hAnsi="Arial"/>
          <w:strike w:val="1"/>
          <w:sz w:val="20"/>
          <w:szCs w:val="20"/>
          <w:rtl w:val="0"/>
        </w:rPr>
        <w:t xml:space="preserve">, Director</w:t>
      </w:r>
      <w:r w:rsidDel="00000000" w:rsidR="00000000" w:rsidRPr="00000000">
        <w:rPr>
          <w:rFonts w:ascii="Arial" w:cs="Arial" w:eastAsia="Arial" w:hAnsi="Arial"/>
          <w:sz w:val="20"/>
          <w:szCs w:val="20"/>
          <w:rtl w:val="0"/>
        </w:rPr>
        <w:t xml:space="preserve"> o</w:t>
      </w:r>
      <w:r w:rsidDel="00000000" w:rsidR="00000000" w:rsidRPr="00000000">
        <w:rPr>
          <w:rFonts w:ascii="Arial" w:cs="Arial" w:eastAsia="Arial" w:hAnsi="Arial"/>
          <w:sz w:val="20"/>
          <w:szCs w:val="20"/>
          <w:rtl w:val="0"/>
        </w:rPr>
        <w:t xml:space="preserve">r or designate as soon as possible of reasonable cause for non-attendance, the action per (a), (b), or (c) shall not apply unless and until the opportunity for a second meeting is provided.</w:t>
      </w:r>
    </w:p>
    <w:p w:rsidR="00000000" w:rsidDel="00000000" w:rsidP="00000000" w:rsidRDefault="00000000" w:rsidRPr="00000000" w14:paraId="00000141">
      <w:pPr>
        <w:widowControl w:val="1"/>
        <w:spacing w:after="120"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The decision to establish a CARP or to initiate a formal evaluation (per (a) or (b) above) shall be communicated in writing to the employee within fourteen (14) calendar days of the meeting date or the date scheduled for the meeting. Where a letter respecting establishment of a CARP or initiation of a formal evaluation is sent to an employee, the union, the hiring unit, the Office of the Dean, and the Office of</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Director, Faculty Relations </w:t>
      </w:r>
      <w:r w:rsidDel="00000000" w:rsidR="00000000" w:rsidRPr="00000000">
        <w:rPr>
          <w:rFonts w:ascii="Arial" w:cs="Arial" w:eastAsia="Arial" w:hAnsi="Arial"/>
          <w:strike w:val="1"/>
          <w:sz w:val="20"/>
          <w:szCs w:val="20"/>
          <w:rtl w:val="0"/>
        </w:rPr>
        <w:t xml:space="preserve">the Assistant Vice-President (HR&amp;ER)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shall be the only parties to receive a copy.</w:t>
      </w:r>
    </w:p>
    <w:p w:rsidR="00000000" w:rsidDel="00000000" w:rsidP="00000000" w:rsidRDefault="00000000" w:rsidRPr="00000000" w14:paraId="00000142">
      <w:pPr>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w:t>
        <w:tab/>
        <w:t xml:space="preserve">[...]</w:t>
      </w:r>
    </w:p>
    <w:p w:rsidR="00000000" w:rsidDel="00000000" w:rsidP="00000000" w:rsidRDefault="00000000" w:rsidRPr="00000000" w14:paraId="00000143">
      <w:pPr>
        <w:widowControl w:val="1"/>
        <w:spacing w:after="120" w:before="10" w:lineRule="auto"/>
        <w:ind w:left="2160" w:hanging="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tabs>
          <w:tab w:val="left" w:leader="none" w:pos="1379"/>
          <w:tab w:val="left" w:leader="none" w:pos="1380"/>
        </w:tabs>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8.03.2 </w:t>
        <w:tab/>
        <w:t xml:space="preserve">STEP TWO: LETTER OF WARNING</w:t>
      </w:r>
    </w:p>
    <w:p w:rsidR="00000000" w:rsidDel="00000000" w:rsidP="00000000" w:rsidRDefault="00000000" w:rsidRPr="00000000" w14:paraId="00000145">
      <w:pPr>
        <w:tabs>
          <w:tab w:val="left" w:leader="none" w:pos="1741"/>
        </w:tabs>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w:t>
        <w:tab/>
        <w:tab/>
        <w:t xml:space="preserve">The decision to send a Letter of Warning (per </w:t>
      </w:r>
      <w:r w:rsidDel="00000000" w:rsidR="00000000" w:rsidRPr="00000000">
        <w:rPr>
          <w:rFonts w:ascii="Arial" w:cs="Arial" w:eastAsia="Arial" w:hAnsi="Arial"/>
          <w:b w:val="1"/>
          <w:sz w:val="20"/>
          <w:szCs w:val="20"/>
          <w:u w:val="single"/>
          <w:rtl w:val="0"/>
        </w:rPr>
        <w:t xml:space="preserve">8.03.1(ii)</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rtl w:val="0"/>
        </w:rPr>
        <w:t xml:space="preserve">) above) shall be communicated in writing to the employee within fourteen </w:t>
      </w:r>
      <w:r w:rsidDel="00000000" w:rsidR="00000000" w:rsidRPr="00000000">
        <w:rPr>
          <w:rFonts w:ascii="Arial" w:cs="Arial" w:eastAsia="Arial" w:hAnsi="Arial"/>
          <w:strike w:val="1"/>
          <w:sz w:val="20"/>
          <w:szCs w:val="20"/>
          <w:rtl w:val="0"/>
        </w:rPr>
        <w:t xml:space="preserve">(14)</w:t>
      </w:r>
      <w:r w:rsidDel="00000000" w:rsidR="00000000" w:rsidRPr="00000000">
        <w:rPr>
          <w:rFonts w:ascii="Arial" w:cs="Arial" w:eastAsia="Arial" w:hAnsi="Arial"/>
          <w:sz w:val="20"/>
          <w:szCs w:val="20"/>
          <w:rtl w:val="0"/>
        </w:rPr>
        <w:t xml:space="preserve"> calendar days of the meeting date or the date scheduled for the meeting. Where a Letter of Warning is sent to an employee, the union, the hiring unit, the Office of the Dean, and the Office of the </w:t>
      </w:r>
      <w:r w:rsidDel="00000000" w:rsidR="00000000" w:rsidRPr="00000000">
        <w:rPr>
          <w:rFonts w:ascii="Arial" w:cs="Arial" w:eastAsia="Arial" w:hAnsi="Arial"/>
          <w:strike w:val="1"/>
          <w:sz w:val="20"/>
          <w:szCs w:val="20"/>
          <w:rtl w:val="0"/>
        </w:rPr>
        <w:t xml:space="preserve">Executive</w:t>
      </w:r>
      <w:r w:rsidDel="00000000" w:rsidR="00000000" w:rsidRPr="00000000">
        <w:rPr>
          <w:rFonts w:ascii="Arial" w:cs="Arial" w:eastAsia="Arial" w:hAnsi="Arial"/>
          <w:sz w:val="20"/>
          <w:szCs w:val="20"/>
          <w:rtl w:val="0"/>
        </w:rPr>
        <w:t xml:space="preserve"> Director, Faculty Relations shall be the only parties to receive a copy.</w:t>
      </w:r>
    </w:p>
    <w:p w:rsidR="00000000" w:rsidDel="00000000" w:rsidP="00000000" w:rsidRDefault="00000000" w:rsidRPr="00000000" w14:paraId="00000146">
      <w:pPr>
        <w:tabs>
          <w:tab w:val="left" w:leader="none" w:pos="1740"/>
        </w:tabs>
        <w:spacing w:before="88"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w:t>
        <w:tab/>
        <w:tab/>
        <w:t xml:space="preserve">The Letter of Warning shall state that discipline may be considered, in accordance with the procedures herein contained, following a repetition of the act or omission which is the subject matter of the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Letter of Warning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complaint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and/or, where the complaint concerns the standard of the employee’s work, if the employee fails to bring their work up to a reasonable standard by a given date. Such date shall give the employee reasonable opportunity to correct the problem(s) referred to in the Letter of Warning.</w:t>
      </w:r>
    </w:p>
    <w:p w:rsidR="00000000" w:rsidDel="00000000" w:rsidP="00000000" w:rsidRDefault="00000000" w:rsidRPr="00000000" w14:paraId="00000147">
      <w:pPr>
        <w:tabs>
          <w:tab w:val="left" w:leader="none" w:pos="1740"/>
        </w:tabs>
        <w:spacing w:before="90" w:lineRule="auto"/>
        <w:ind w:left="216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w:t>
        <w:tab/>
        <w:t xml:space="preserve">[...]</w:t>
      </w:r>
    </w:p>
    <w:p w:rsidR="00000000" w:rsidDel="00000000" w:rsidP="00000000" w:rsidRDefault="00000000" w:rsidRPr="00000000" w14:paraId="00000148">
      <w:pPr>
        <w:widowControl w:val="1"/>
        <w:spacing w:after="120" w:before="3"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8.03.3 </w:t>
        <w:tab/>
        <w:t xml:space="preserve">Notwithstanding 8.02.1, 8.03.1 and 8.03.2, it is understood that the employer retains the right, in exceptional circumstances, to discipline an employee for just cause without having first issued such </w:t>
      </w:r>
      <w:r w:rsidDel="00000000" w:rsidR="00000000" w:rsidRPr="00000000">
        <w:rPr>
          <w:rFonts w:ascii="Arial" w:cs="Arial" w:eastAsia="Arial" w:hAnsi="Arial"/>
          <w:sz w:val="20"/>
          <w:szCs w:val="20"/>
          <w:rtl w:val="0"/>
        </w:rPr>
        <w:t xml:space="preserve">a </w:t>
      </w:r>
      <w:r w:rsidDel="00000000" w:rsidR="00000000" w:rsidRPr="00000000">
        <w:rPr>
          <w:rFonts w:ascii="Arial" w:cs="Arial" w:eastAsia="Arial" w:hAnsi="Arial"/>
          <w:b w:val="1"/>
          <w:sz w:val="20"/>
          <w:szCs w:val="20"/>
          <w:u w:val="single"/>
          <w:rtl w:val="0"/>
        </w:rPr>
        <w:t xml:space="preserve">Letter of Warning </w:t>
      </w:r>
      <w:r w:rsidDel="00000000" w:rsidR="00000000" w:rsidRPr="00000000">
        <w:rPr>
          <w:rFonts w:ascii="Arial" w:cs="Arial" w:eastAsia="Arial" w:hAnsi="Arial"/>
          <w:strike w:val="1"/>
          <w:sz w:val="20"/>
          <w:szCs w:val="20"/>
          <w:rtl w:val="0"/>
        </w:rPr>
        <w:t xml:space="preserve">written warning</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subject to Articles 6 and 7 and to the procedures outlined below. </w:t>
      </w:r>
    </w:p>
    <w:p w:rsidR="00000000" w:rsidDel="00000000" w:rsidP="00000000" w:rsidRDefault="00000000" w:rsidRPr="00000000" w14:paraId="0000014A">
      <w:pPr>
        <w:widowControl w:val="1"/>
        <w:spacing w:after="120" w:before="6" w:lineRule="auto"/>
        <w:ind w:left="14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C">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tabs>
          <w:tab w:val="left" w:leader="none" w:pos="1379"/>
          <w:tab w:val="left" w:leader="none" w:pos="1380"/>
        </w:tabs>
        <w:ind w:left="144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8.07 </w:t>
        <w:tab/>
      </w:r>
      <w:r w:rsidDel="00000000" w:rsidR="00000000" w:rsidRPr="00000000">
        <w:rPr>
          <w:rFonts w:ascii="Arial" w:cs="Arial" w:eastAsia="Arial" w:hAnsi="Arial"/>
          <w:strike w:val="1"/>
          <w:sz w:val="20"/>
          <w:szCs w:val="20"/>
          <w:rtl w:val="0"/>
        </w:rPr>
        <w:t xml:space="preserve">If the employee wishes to grieve their discipline, when the disciplinary action is not a discharge, the grievance may be initiated at Step Three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If an employee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they</w:t>
      </w:r>
      <w:r w:rsidDel="00000000" w:rsidR="00000000" w:rsidRPr="00000000">
        <w:rPr>
          <w:rFonts w:ascii="Arial" w:cs="Arial" w:eastAsia="Arial" w:hAnsi="Arial"/>
          <w:sz w:val="20"/>
          <w:szCs w:val="20"/>
          <w:rtl w:val="0"/>
        </w:rPr>
        <w:t xml:space="preserve"> wish</w:t>
      </w:r>
      <w:r w:rsidDel="00000000" w:rsidR="00000000" w:rsidRPr="00000000">
        <w:rPr>
          <w:rFonts w:ascii="Arial" w:cs="Arial" w:eastAsia="Arial" w:hAnsi="Arial"/>
          <w:b w:val="1"/>
          <w:sz w:val="20"/>
          <w:szCs w:val="20"/>
          <w:u w:val="single"/>
          <w:rtl w:val="0"/>
        </w:rPr>
        <w:t xml:space="preserve">es</w:t>
      </w:r>
      <w:r w:rsidDel="00000000" w:rsidR="00000000" w:rsidRPr="00000000">
        <w:rPr>
          <w:rFonts w:ascii="Arial" w:cs="Arial" w:eastAsia="Arial" w:hAnsi="Arial"/>
          <w:sz w:val="20"/>
          <w:szCs w:val="20"/>
          <w:rtl w:val="0"/>
        </w:rPr>
        <w:t xml:space="preserve"> to grieve their </w:t>
      </w:r>
      <w:r w:rsidDel="00000000" w:rsidR="00000000" w:rsidRPr="00000000">
        <w:rPr>
          <w:rFonts w:ascii="Arial" w:cs="Arial" w:eastAsia="Arial" w:hAnsi="Arial"/>
          <w:b w:val="1"/>
          <w:sz w:val="20"/>
          <w:szCs w:val="20"/>
          <w:u w:val="single"/>
          <w:rtl w:val="0"/>
        </w:rPr>
        <w:t xml:space="preserve">discipline or</w:t>
      </w:r>
      <w:r w:rsidDel="00000000" w:rsidR="00000000" w:rsidRPr="00000000">
        <w:rPr>
          <w:rFonts w:ascii="Arial" w:cs="Arial" w:eastAsia="Arial" w:hAnsi="Arial"/>
          <w:sz w:val="20"/>
          <w:szCs w:val="20"/>
          <w:rtl w:val="0"/>
        </w:rPr>
        <w:t xml:space="preserve"> discharge, it </w:t>
      </w:r>
      <w:r w:rsidDel="00000000" w:rsidR="00000000" w:rsidRPr="00000000">
        <w:rPr>
          <w:rFonts w:ascii="Arial" w:cs="Arial" w:eastAsia="Arial" w:hAnsi="Arial"/>
          <w:strike w:val="1"/>
          <w:sz w:val="20"/>
          <w:szCs w:val="20"/>
          <w:rtl w:val="0"/>
        </w:rPr>
        <w:t xml:space="preserve">may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shall</w:t>
      </w:r>
      <w:r w:rsidDel="00000000" w:rsidR="00000000" w:rsidRPr="00000000">
        <w:rPr>
          <w:rFonts w:ascii="Arial" w:cs="Arial" w:eastAsia="Arial" w:hAnsi="Arial"/>
          <w:sz w:val="20"/>
          <w:szCs w:val="20"/>
          <w:rtl w:val="0"/>
        </w:rPr>
        <w:t xml:space="preserve"> be initiated directly at Step </w:t>
      </w:r>
      <w:r w:rsidDel="00000000" w:rsidR="00000000" w:rsidRPr="00000000">
        <w:rPr>
          <w:rFonts w:ascii="Arial" w:cs="Arial" w:eastAsia="Arial" w:hAnsi="Arial"/>
          <w:strike w:val="1"/>
          <w:sz w:val="20"/>
          <w:szCs w:val="20"/>
          <w:rtl w:val="0"/>
        </w:rPr>
        <w:t xml:space="preserve">Four </w:t>
      </w:r>
      <w:r w:rsidDel="00000000" w:rsidR="00000000" w:rsidRPr="00000000">
        <w:rPr>
          <w:rFonts w:ascii="Arial" w:cs="Arial" w:eastAsia="Arial" w:hAnsi="Arial"/>
          <w:b w:val="1"/>
          <w:sz w:val="20"/>
          <w:szCs w:val="20"/>
          <w:u w:val="single"/>
          <w:rtl w:val="0"/>
        </w:rPr>
        <w:t xml:space="preserve">Two</w:t>
      </w:r>
      <w:r w:rsidDel="00000000" w:rsidR="00000000" w:rsidRPr="00000000">
        <w:rPr>
          <w:rFonts w:ascii="Arial" w:cs="Arial" w:eastAsia="Arial" w:hAnsi="Arial"/>
          <w:sz w:val="20"/>
          <w:szCs w:val="20"/>
          <w:rtl w:val="0"/>
        </w:rPr>
        <w:t xml:space="preserve">. In either case, the grievance shall be presented within fourteen calendar days of the date of the letter provided for in 8.04.2 (i).</w:t>
      </w:r>
    </w:p>
    <w:p w:rsidR="00000000" w:rsidDel="00000000" w:rsidP="00000000" w:rsidRDefault="00000000" w:rsidRPr="00000000" w14:paraId="0000014E">
      <w:pPr>
        <w:widowControl w:val="1"/>
        <w:ind w:left="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F">
      <w:pPr>
        <w:widowControl w:val="1"/>
        <w:ind w:left="144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4"/>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10 </w:t>
      </w:r>
      <w:r w:rsidDel="00000000" w:rsidR="00000000" w:rsidRPr="00000000">
        <w:rPr>
          <w:rtl w:val="0"/>
        </w:rPr>
      </w:r>
    </w:p>
    <w:p w:rsidR="00000000" w:rsidDel="00000000" w:rsidP="00000000" w:rsidRDefault="00000000" w:rsidRPr="00000000" w14:paraId="00000152">
      <w:pPr>
        <w:spacing w:line="204" w:lineRule="auto"/>
        <w:ind w:left="1320" w:hanging="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spacing w:line="204"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1080" w:hanging="9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b w:val="1"/>
          <w:sz w:val="20"/>
          <w:szCs w:val="20"/>
          <w:rtl w:val="0"/>
        </w:rPr>
        <w:t xml:space="preserve">.02  </w:t>
        <w:tab/>
      </w:r>
      <w:r w:rsidDel="00000000" w:rsidR="00000000" w:rsidRPr="00000000">
        <w:rPr>
          <w:rFonts w:ascii="Arial" w:cs="Arial" w:eastAsia="Arial" w:hAnsi="Arial"/>
          <w:sz w:val="20"/>
          <w:szCs w:val="20"/>
          <w:rtl w:val="0"/>
        </w:rPr>
        <w:t xml:space="preserve">REMUNERATION FOR GRADUATE ASSISTANTS </w:t>
      </w:r>
    </w:p>
    <w:p w:rsidR="00000000" w:rsidDel="00000000" w:rsidP="00000000" w:rsidRDefault="00000000" w:rsidRPr="00000000" w14:paraId="00000155">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ind w:left="81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Nothing herein is intended to restrict in any way the ability of graduate assistants in the bargaining unit to receive non-employment graduate support (e.g. fellowships, bursaries, awards, scholarships).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From September 1, 202</w:t>
      </w:r>
      <w:r w:rsidDel="00000000" w:rsidR="00000000" w:rsidRPr="00000000">
        <w:rPr>
          <w:rFonts w:ascii="Arial" w:cs="Arial" w:eastAsia="Arial" w:hAnsi="Arial"/>
          <w:b w:val="1"/>
          <w:sz w:val="20"/>
          <w:szCs w:val="20"/>
          <w:u w:val="single"/>
          <w:rtl w:val="0"/>
        </w:rPr>
        <w:t xml:space="preserve">3</w:t>
      </w:r>
      <w:r w:rsidDel="00000000" w:rsidR="00000000" w:rsidRPr="00000000">
        <w:rPr>
          <w:rFonts w:ascii="Arial" w:cs="Arial" w:eastAsia="Arial" w:hAnsi="Arial"/>
          <w:strike w:val="1"/>
          <w:sz w:val="20"/>
          <w:szCs w:val="20"/>
          <w:rtl w:val="0"/>
        </w:rPr>
        <w:t xml:space="preserve">0</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$11,397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$7,475</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$3,922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w:t>
      </w:r>
    </w:p>
    <w:p w:rsidR="00000000" w:rsidDel="00000000" w:rsidP="00000000" w:rsidRDefault="00000000" w:rsidRPr="00000000" w14:paraId="0000015A">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From September 1, 202</w:t>
      </w:r>
      <w:r w:rsidDel="00000000" w:rsidR="00000000" w:rsidRPr="00000000">
        <w:rPr>
          <w:rFonts w:ascii="Arial" w:cs="Arial" w:eastAsia="Arial" w:hAnsi="Arial"/>
          <w:b w:val="1"/>
          <w:sz w:val="20"/>
          <w:szCs w:val="20"/>
          <w:u w:val="single"/>
          <w:rtl w:val="0"/>
        </w:rPr>
        <w:t xml:space="preserve">4</w:t>
      </w:r>
      <w:r w:rsidDel="00000000" w:rsidR="00000000" w:rsidRPr="00000000">
        <w:rPr>
          <w:rFonts w:ascii="Arial" w:cs="Arial" w:eastAsia="Arial" w:hAnsi="Arial"/>
          <w:strike w:val="1"/>
          <w:sz w:val="20"/>
          <w:szCs w:val="20"/>
          <w:rtl w:val="0"/>
        </w:rPr>
        <w:t xml:space="preserve">1</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$11,511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$7,550</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$3,961 </w:t>
      </w:r>
      <w:r w:rsidDel="00000000" w:rsidR="00000000" w:rsidRPr="00000000">
        <w:rPr>
          <w:rFonts w:ascii="Arial" w:cs="Arial" w:eastAsia="Arial" w:hAnsi="Arial"/>
          <w:sz w:val="20"/>
          <w:szCs w:val="20"/>
          <w:rtl w:val="0"/>
        </w:rPr>
        <w:t xml:space="preserve">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5D">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From September 1, 202</w:t>
      </w:r>
      <w:r w:rsidDel="00000000" w:rsidR="00000000" w:rsidRPr="00000000">
        <w:rPr>
          <w:rFonts w:ascii="Arial" w:cs="Arial" w:eastAsia="Arial" w:hAnsi="Arial"/>
          <w:b w:val="1"/>
          <w:sz w:val="20"/>
          <w:szCs w:val="20"/>
          <w:u w:val="single"/>
          <w:rtl w:val="0"/>
        </w:rPr>
        <w:t xml:space="preserve">5</w:t>
      </w:r>
      <w:r w:rsidDel="00000000" w:rsidR="00000000" w:rsidRPr="00000000">
        <w:rPr>
          <w:rFonts w:ascii="Arial" w:cs="Arial" w:eastAsia="Arial" w:hAnsi="Arial"/>
          <w:strike w:val="1"/>
          <w:sz w:val="20"/>
          <w:szCs w:val="20"/>
          <w:rtl w:val="0"/>
        </w:rPr>
        <w:t xml:space="preserve">2</w:t>
      </w:r>
      <w:r w:rsidDel="00000000" w:rsidR="00000000" w:rsidRPr="00000000">
        <w:rPr>
          <w:rFonts w:ascii="Arial" w:cs="Arial" w:eastAsia="Arial" w:hAnsi="Arial"/>
          <w:sz w:val="20"/>
          <w:szCs w:val="20"/>
          <w:rtl w:val="0"/>
        </w:rPr>
        <w:t xml:space="preserve"> to August 31, 202</w:t>
      </w:r>
      <w:r w:rsidDel="00000000" w:rsidR="00000000" w:rsidRPr="00000000">
        <w:rPr>
          <w:rFonts w:ascii="Arial" w:cs="Arial" w:eastAsia="Arial" w:hAnsi="Arial"/>
          <w:strike w:val="1"/>
          <w:sz w:val="20"/>
          <w:szCs w:val="20"/>
          <w:rtl w:val="0"/>
        </w:rPr>
        <w:t xml:space="preserve">3</w:t>
      </w:r>
      <w:r w:rsidDel="00000000" w:rsidR="00000000" w:rsidRPr="00000000">
        <w:rPr>
          <w:rFonts w:ascii="Arial" w:cs="Arial" w:eastAsia="Arial" w:hAnsi="Arial"/>
          <w:b w:val="1"/>
          <w:sz w:val="20"/>
          <w:szCs w:val="20"/>
          <w:u w:val="single"/>
          <w:rtl w:val="0"/>
        </w:rPr>
        <w:t xml:space="preserve">6</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receive </w:t>
      </w:r>
      <w:r w:rsidDel="00000000" w:rsidR="00000000" w:rsidRPr="00000000">
        <w:rPr>
          <w:rFonts w:ascii="Arial" w:cs="Arial" w:eastAsia="Arial" w:hAnsi="Arial"/>
          <w:strike w:val="1"/>
          <w:sz w:val="20"/>
          <w:szCs w:val="20"/>
          <w:rtl w:val="0"/>
        </w:rPr>
        <w:t xml:space="preserve">$11,627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$7,626</w:t>
      </w:r>
      <w:r w:rsidDel="00000000" w:rsidR="00000000" w:rsidRPr="00000000">
        <w:rPr>
          <w:rFonts w:ascii="Arial" w:cs="Arial" w:eastAsia="Arial" w:hAnsi="Arial"/>
          <w:sz w:val="20"/>
          <w:szCs w:val="20"/>
          <w:rtl w:val="0"/>
        </w:rPr>
        <w:t xml:space="preserve"> in wages and </w:t>
      </w:r>
      <w:r w:rsidDel="00000000" w:rsidR="00000000" w:rsidRPr="00000000">
        <w:rPr>
          <w:rFonts w:ascii="Arial" w:cs="Arial" w:eastAsia="Arial" w:hAnsi="Arial"/>
          <w:strike w:val="1"/>
          <w:sz w:val="20"/>
          <w:szCs w:val="20"/>
          <w:rtl w:val="0"/>
        </w:rPr>
        <w:t xml:space="preserve">$4,001</w:t>
      </w:r>
      <w:r w:rsidDel="00000000" w:rsidR="00000000" w:rsidRPr="00000000">
        <w:rPr>
          <w:rFonts w:ascii="Arial" w:cs="Arial" w:eastAsia="Arial" w:hAnsi="Arial"/>
          <w:sz w:val="20"/>
          <w:szCs w:val="20"/>
          <w:rtl w:val="0"/>
        </w:rPr>
        <w:t xml:space="preserve"> grant-in-aid) for a 270-hour graduate assistantship, this amount to be pro-rated for graduate assistantships of more or less than 270 hours, but in no case shall a graduate assistantship be less than 135 hours.</w:t>
      </w:r>
    </w:p>
    <w:p w:rsidR="00000000" w:rsidDel="00000000" w:rsidP="00000000" w:rsidRDefault="00000000" w:rsidRPr="00000000" w14:paraId="00000160">
      <w:pPr>
        <w:ind w:left="1080" w:hanging="975"/>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tabs>
          <w:tab w:val="left" w:leader="none" w:pos="660"/>
          <w:tab w:val="left" w:leader="none" w:pos="1020"/>
          <w:tab w:val="left" w:leader="none" w:pos="1440"/>
        </w:tabs>
        <w:spacing w:after="200" w:lineRule="auto"/>
        <w:ind w:left="1080" w:right="461" w:hanging="975"/>
        <w:rPr>
          <w:rFonts w:ascii="Arial" w:cs="Arial" w:eastAsia="Arial" w:hAnsi="Arial"/>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GIA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bargaining unit will not work more than the number of hours of their GAship and no employee will be required to work more than 40 hours in any 4-week period except with the employee’s written agreement. Further, employees in the bargaining unit will not work more than the number of hours of their GAship without the employee’s written agreement and the written agreement of the Dean of FGS or his or their designate and any hours worked beyond the number of hours of the employee’s GAship will be paid at a pro-rated hourly rate (i.e. the value of a full GAship divided by 270).</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Pursuant to Articles </w:t>
      </w:r>
      <w:r w:rsidDel="00000000" w:rsidR="00000000" w:rsidRPr="00000000">
        <w:rPr>
          <w:rFonts w:ascii="Arial" w:cs="Arial" w:eastAsia="Arial" w:hAnsi="Arial"/>
          <w:b w:val="1"/>
          <w:sz w:val="20"/>
          <w:szCs w:val="20"/>
          <w:u w:val="single"/>
          <w:rtl w:val="0"/>
        </w:rPr>
        <w:t xml:space="preserve">10.2.6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(Grant-In-Aid),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10.08</w:t>
      </w:r>
      <w:r w:rsidDel="00000000" w:rsidR="00000000" w:rsidRPr="00000000">
        <w:rPr>
          <w:rFonts w:ascii="Arial" w:cs="Arial" w:eastAsia="Arial" w:hAnsi="Arial"/>
          <w:b w:val="1"/>
          <w:sz w:val="20"/>
          <w:szCs w:val="20"/>
          <w:u w:val="single"/>
          <w:rtl w:val="0"/>
        </w:rPr>
        <w:t xml:space="preserve">10.2.7</w:t>
      </w:r>
      <w:r w:rsidDel="00000000" w:rsidR="00000000" w:rsidRPr="00000000">
        <w:rPr>
          <w:rFonts w:ascii="Arial" w:cs="Arial" w:eastAsia="Arial" w:hAnsi="Arial"/>
          <w:sz w:val="20"/>
          <w:szCs w:val="20"/>
          <w:rtl w:val="0"/>
        </w:rPr>
        <w:t xml:space="preserve"> (GA Financial Assistance) and </w:t>
      </w:r>
      <w:r w:rsidDel="00000000" w:rsidR="00000000" w:rsidRPr="00000000">
        <w:rPr>
          <w:rFonts w:ascii="Arial" w:cs="Arial" w:eastAsia="Arial" w:hAnsi="Arial"/>
          <w:b w:val="1"/>
          <w:strike w:val="1"/>
          <w:sz w:val="20"/>
          <w:szCs w:val="20"/>
          <w:u w:val="single"/>
          <w:rtl w:val="0"/>
        </w:rPr>
        <w:t xml:space="preserve">10.09</w:t>
      </w:r>
      <w:r w:rsidDel="00000000" w:rsidR="00000000" w:rsidRPr="00000000">
        <w:rPr>
          <w:rFonts w:ascii="Arial" w:cs="Arial" w:eastAsia="Arial" w:hAnsi="Arial"/>
          <w:b w:val="1"/>
          <w:sz w:val="20"/>
          <w:szCs w:val="20"/>
          <w:u w:val="single"/>
          <w:rtl w:val="0"/>
        </w:rPr>
        <w:t xml:space="preserve">10.2.8</w:t>
      </w:r>
      <w:r w:rsidDel="00000000" w:rsidR="00000000" w:rsidRPr="00000000">
        <w:rPr>
          <w:rFonts w:ascii="Arial" w:cs="Arial" w:eastAsia="Arial" w:hAnsi="Arial"/>
          <w:sz w:val="20"/>
          <w:szCs w:val="20"/>
          <w:rtl w:val="0"/>
        </w:rPr>
        <w:t xml:space="preserve">(Summer Assistance) </w:t>
      </w:r>
      <w:r w:rsidDel="00000000" w:rsidR="00000000" w:rsidRPr="00000000">
        <w:rPr>
          <w:rFonts w:ascii="Arial" w:cs="Arial" w:eastAsia="Arial" w:hAnsi="Arial"/>
          <w:strike w:val="1"/>
          <w:sz w:val="20"/>
          <w:szCs w:val="20"/>
          <w:rtl w:val="0"/>
        </w:rPr>
        <w:t xml:space="preserve">below</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above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trike w:val="1"/>
          <w:sz w:val="20"/>
          <w:szCs w:val="20"/>
          <w:u w:val="single"/>
          <w:rtl w:val="0"/>
        </w:rPr>
        <w:t xml:space="preserve">eligible </w:t>
      </w:r>
      <w:r w:rsidDel="00000000" w:rsidR="00000000" w:rsidRPr="00000000">
        <w:rPr>
          <w:rFonts w:ascii="Arial" w:cs="Arial" w:eastAsia="Arial" w:hAnsi="Arial"/>
          <w:sz w:val="20"/>
          <w:szCs w:val="20"/>
          <w:rtl w:val="0"/>
        </w:rPr>
        <w:t xml:space="preserve">employees </w:t>
      </w:r>
      <w:r w:rsidDel="00000000" w:rsidR="00000000" w:rsidRPr="00000000">
        <w:rPr>
          <w:rFonts w:ascii="Arial" w:cs="Arial" w:eastAsia="Arial" w:hAnsi="Arial"/>
          <w:b w:val="1"/>
          <w:sz w:val="20"/>
          <w:szCs w:val="20"/>
          <w:u w:val="single"/>
          <w:rtl w:val="0"/>
        </w:rPr>
        <w:t xml:space="preserve">who are not in the priority pool</w:t>
      </w:r>
      <w:r w:rsidDel="00000000" w:rsidR="00000000" w:rsidRPr="00000000">
        <w:rPr>
          <w:rFonts w:ascii="Arial" w:cs="Arial" w:eastAsia="Arial" w:hAnsi="Arial"/>
          <w:sz w:val="20"/>
          <w:szCs w:val="20"/>
          <w:rtl w:val="0"/>
        </w:rPr>
        <w:t xml:space="preserve"> holding a Graduate Assistantship </w:t>
      </w:r>
      <w:r w:rsidDel="00000000" w:rsidR="00000000" w:rsidRPr="00000000">
        <w:rPr>
          <w:rFonts w:ascii="Arial" w:cs="Arial" w:eastAsia="Arial" w:hAnsi="Arial"/>
          <w:b w:val="1"/>
          <w:sz w:val="20"/>
          <w:szCs w:val="20"/>
          <w:u w:val="single"/>
          <w:rtl w:val="0"/>
        </w:rPr>
        <w:t xml:space="preserve">in any term </w:t>
      </w:r>
      <w:r w:rsidDel="00000000" w:rsidR="00000000" w:rsidRPr="00000000">
        <w:rPr>
          <w:rFonts w:ascii="Arial" w:cs="Arial" w:eastAsia="Arial" w:hAnsi="Arial"/>
          <w:sz w:val="20"/>
          <w:szCs w:val="20"/>
          <w:rtl w:val="0"/>
        </w:rPr>
        <w:t xml:space="preserve">who are registered full time and pay fees </w:t>
      </w:r>
      <w:r w:rsidDel="00000000" w:rsidR="00000000" w:rsidRPr="00000000">
        <w:rPr>
          <w:rFonts w:ascii="Arial" w:cs="Arial" w:eastAsia="Arial" w:hAnsi="Arial"/>
          <w:b w:val="1"/>
          <w:strike w:val="1"/>
          <w:sz w:val="20"/>
          <w:szCs w:val="20"/>
          <w:rtl w:val="0"/>
        </w:rPr>
        <w:t xml:space="preserve">in</w:t>
      </w:r>
      <w:r w:rsidDel="00000000" w:rsidR="00000000" w:rsidRPr="00000000">
        <w:rPr>
          <w:rFonts w:ascii="Arial" w:cs="Arial" w:eastAsia="Arial" w:hAnsi="Arial"/>
          <w:b w:val="1"/>
          <w:strike w:val="1"/>
          <w:sz w:val="20"/>
          <w:szCs w:val="20"/>
          <w:u w:val="single"/>
          <w:rtl w:val="0"/>
        </w:rPr>
        <w:t xml:space="preserve"> the Fall, Winter and Summer Terms in the 2019-20202022-2023 academic session </w:t>
      </w:r>
      <w:r w:rsidDel="00000000" w:rsidR="00000000" w:rsidRPr="00000000">
        <w:rPr>
          <w:rFonts w:ascii="Arial" w:cs="Arial" w:eastAsia="Arial" w:hAnsi="Arial"/>
          <w:sz w:val="20"/>
          <w:szCs w:val="20"/>
          <w:rtl w:val="0"/>
        </w:rPr>
        <w:t xml:space="preserve">will receive, in addition to their Graduate Assistantship salary, non-taxable funding up to the amounts set out in the table below:</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0" w:right="0" w:firstLine="0"/>
        <w:jc w:val="both"/>
        <w:rPr>
          <w:rFonts w:ascii="Arial" w:cs="Arial" w:eastAsia="Arial" w:hAnsi="Arial"/>
          <w:sz w:val="20"/>
          <w:szCs w:val="20"/>
        </w:rPr>
      </w:pPr>
      <w:r w:rsidDel="00000000" w:rsidR="00000000" w:rsidRPr="00000000">
        <w:rPr>
          <w:rtl w:val="0"/>
        </w:rPr>
      </w:r>
    </w:p>
    <w:tbl>
      <w:tblPr>
        <w:tblStyle w:val="Table1"/>
        <w:tblW w:w="9000.0" w:type="dxa"/>
        <w:jc w:val="left"/>
        <w:tblInd w:w="7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2685"/>
        <w:gridCol w:w="1575"/>
        <w:gridCol w:w="1440"/>
        <w:gridCol w:w="1845"/>
        <w:tblGridChange w:id="0">
          <w:tblGrid>
            <w:gridCol w:w="1455"/>
            <w:gridCol w:w="2685"/>
            <w:gridCol w:w="1575"/>
            <w:gridCol w:w="1440"/>
            <w:gridCol w:w="1845"/>
          </w:tblGrid>
        </w:tblGridChange>
      </w:tblGrid>
      <w:tr>
        <w:trPr>
          <w:cantSplit w:val="0"/>
          <w:trHeight w:val="87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6">
            <w:pPr>
              <w:ind w:left="-63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7">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GA Financial Assistance</w:t>
              <w:br w:type="textWrapping"/>
              <w:t xml:space="preserve">(2 Terms)</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8">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Grant-In-Aid</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9">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Summer Assistance</w:t>
            </w:r>
          </w:p>
        </w:tc>
        <w:tc>
          <w:tcPr>
            <w:tcBorders>
              <w:top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A">
            <w:pPr>
              <w:ind w:left="140" w:right="14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r>
      <w:tr>
        <w:trPr>
          <w:cantSplit w:val="0"/>
          <w:trHeight w:val="66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B">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Domestic</w:t>
              <w:br w:type="textWrapping"/>
              <w:t xml:space="preserve">Student GA</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6C">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$1,1512</w:t>
            </w:r>
            <w:r w:rsidDel="00000000" w:rsidR="00000000" w:rsidRPr="00000000">
              <w:rPr>
                <w:rFonts w:ascii="Arial" w:cs="Arial" w:eastAsia="Arial" w:hAnsi="Arial"/>
                <w:b w:val="1"/>
                <w:sz w:val="20"/>
                <w:szCs w:val="20"/>
                <w:u w:val="single"/>
                <w:rtl w:val="0"/>
              </w:rPr>
              <w:t xml:space="preserve">$1,558</w:t>
            </w:r>
            <w:r w:rsidDel="00000000" w:rsidR="00000000" w:rsidRPr="00000000">
              <w:rPr>
                <w:rFonts w:ascii="Arial" w:cs="Arial" w:eastAsia="Arial" w:hAnsi="Arial"/>
                <w:sz w:val="20"/>
                <w:szCs w:val="20"/>
                <w:rtl w:val="0"/>
              </w:rPr>
              <w:t xml:space="preserve"> (GA in 1st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D">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6E">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p w:rsidR="00000000" w:rsidDel="00000000" w:rsidP="00000000" w:rsidRDefault="00000000" w:rsidRPr="00000000" w14:paraId="0000016F">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$4,001</w:t>
            </w:r>
          </w:p>
          <w:p w:rsidR="00000000" w:rsidDel="00000000" w:rsidP="00000000" w:rsidRDefault="00000000" w:rsidRPr="00000000" w14:paraId="00000170">
            <w:pPr>
              <w:ind w:left="140" w:right="140" w:firstLine="0"/>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2">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3">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p w:rsidR="00000000" w:rsidDel="00000000" w:rsidP="00000000" w:rsidRDefault="00000000" w:rsidRPr="00000000" w14:paraId="00000174">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5">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$4,512</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8,559</w:t>
            </w:r>
            <w:r w:rsidDel="00000000" w:rsidR="00000000" w:rsidRPr="00000000">
              <w:rPr>
                <w:rtl w:val="0"/>
              </w:rPr>
            </w:r>
          </w:p>
        </w:tc>
      </w:tr>
      <w:tr>
        <w:trPr>
          <w:cantSplit w:val="0"/>
          <w:trHeight w:val="91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76">
            <w:pPr>
              <w:spacing w:line="276"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77">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$1,896</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u w:val="single"/>
                <w:rtl w:val="0"/>
              </w:rPr>
              <w:t xml:space="preserve">1,954</w:t>
            </w:r>
            <w:r w:rsidDel="00000000" w:rsidR="00000000" w:rsidRPr="00000000">
              <w:rPr>
                <w:rFonts w:ascii="Arial" w:cs="Arial" w:eastAsia="Arial" w:hAnsi="Arial"/>
                <w:sz w:val="20"/>
                <w:szCs w:val="20"/>
                <w:rtl w:val="0"/>
              </w:rPr>
              <w:t xml:space="preserve"> (GA in subsequent year)</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8">
            <w:pPr>
              <w:spacing w:line="276" w:lineRule="auto"/>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9">
            <w:pPr>
              <w:spacing w:line="276"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A">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$4,896</w:t>
            </w:r>
            <w:r w:rsidDel="00000000" w:rsidR="00000000" w:rsidRPr="00000000">
              <w:rPr>
                <w:rFonts w:ascii="Arial" w:cs="Arial" w:eastAsia="Arial" w:hAnsi="Arial"/>
                <w:b w:val="1"/>
                <w:sz w:val="20"/>
                <w:szCs w:val="20"/>
                <w:u w:val="single"/>
                <w:rtl w:val="0"/>
              </w:rPr>
              <w:t xml:space="preserve">$8,955</w:t>
            </w:r>
            <w:r w:rsidDel="00000000" w:rsidR="00000000" w:rsidRPr="00000000">
              <w:rPr>
                <w:rtl w:val="0"/>
              </w:rPr>
            </w:r>
          </w:p>
        </w:tc>
      </w:tr>
      <w:tr>
        <w:trPr>
          <w:cantSplit w:val="0"/>
          <w:trHeight w:val="600" w:hRule="atLeast"/>
          <w:tblHeader w:val="0"/>
        </w:trPr>
        <w:tc>
          <w:tcPr>
            <w:vMerge w:val="restart"/>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7B">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Paying International fees </w:t>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7C">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$2,316</w:t>
            </w:r>
            <w:r w:rsidDel="00000000" w:rsidR="00000000" w:rsidRPr="00000000">
              <w:rPr>
                <w:rFonts w:ascii="Arial" w:cs="Arial" w:eastAsia="Arial" w:hAnsi="Arial"/>
                <w:b w:val="1"/>
                <w:sz w:val="20"/>
                <w:szCs w:val="20"/>
                <w:u w:val="single"/>
                <w:rtl w:val="0"/>
              </w:rPr>
              <w:t xml:space="preserve">$2,386</w:t>
            </w:r>
            <w:r w:rsidDel="00000000" w:rsidR="00000000" w:rsidRPr="00000000">
              <w:rPr>
                <w:rFonts w:ascii="Arial" w:cs="Arial" w:eastAsia="Arial" w:hAnsi="Arial"/>
                <w:sz w:val="20"/>
                <w:szCs w:val="20"/>
                <w:rtl w:val="0"/>
              </w:rPr>
              <w:t xml:space="preserve"> (GA in 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 year)</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D">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E">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7F">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0">
            <w:pPr>
              <w:ind w:left="140" w:right="14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$4,001</w:t>
            </w:r>
          </w:p>
          <w:p w:rsidR="00000000" w:rsidDel="00000000" w:rsidP="00000000" w:rsidRDefault="00000000" w:rsidRPr="00000000" w14:paraId="00000181">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restart"/>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2">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3">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4">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85">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$3,000</w:t>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6">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$5,316</w:t>
            </w:r>
            <w:r w:rsidDel="00000000" w:rsidR="00000000" w:rsidRPr="00000000">
              <w:rPr>
                <w:rFonts w:ascii="Arial" w:cs="Arial" w:eastAsia="Arial" w:hAnsi="Arial"/>
                <w:b w:val="1"/>
                <w:sz w:val="20"/>
                <w:szCs w:val="20"/>
                <w:u w:val="single"/>
                <w:rtl w:val="0"/>
              </w:rPr>
              <w:t xml:space="preserve">$9,387</w:t>
            </w:r>
            <w:r w:rsidDel="00000000" w:rsidR="00000000" w:rsidRPr="00000000">
              <w:rPr>
                <w:rtl w:val="0"/>
              </w:rPr>
            </w:r>
          </w:p>
        </w:tc>
      </w:tr>
      <w:tr>
        <w:trPr>
          <w:cantSplit w:val="0"/>
          <w:trHeight w:val="645" w:hRule="atLeast"/>
          <w:tblHeader w:val="0"/>
        </w:trPr>
        <w:tc>
          <w:tcPr>
            <w:vMerge w:val="continue"/>
            <w:tcBorders>
              <w:left w:color="000000" w:space="0" w:sz="8" w:val="single"/>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87">
            <w:pPr>
              <w:spacing w:line="276"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60.0" w:type="dxa"/>
              <w:bottom w:w="0.0" w:type="dxa"/>
              <w:right w:w="60.0" w:type="dxa"/>
            </w:tcMar>
          </w:tcPr>
          <w:p w:rsidR="00000000" w:rsidDel="00000000" w:rsidP="00000000" w:rsidRDefault="00000000" w:rsidRPr="00000000" w14:paraId="00000188">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$2,764</w:t>
            </w:r>
            <w:r w:rsidDel="00000000" w:rsidR="00000000" w:rsidRPr="00000000">
              <w:rPr>
                <w:rFonts w:ascii="Arial" w:cs="Arial" w:eastAsia="Arial" w:hAnsi="Arial"/>
                <w:b w:val="1"/>
                <w:sz w:val="20"/>
                <w:szCs w:val="20"/>
                <w:u w:val="single"/>
                <w:rtl w:val="0"/>
              </w:rPr>
              <w:t xml:space="preserve">$2,848</w:t>
            </w:r>
            <w:r w:rsidDel="00000000" w:rsidR="00000000" w:rsidRPr="00000000">
              <w:rPr>
                <w:rFonts w:ascii="Arial" w:cs="Arial" w:eastAsia="Arial" w:hAnsi="Arial"/>
                <w:sz w:val="20"/>
                <w:szCs w:val="20"/>
                <w:rtl w:val="0"/>
              </w:rPr>
              <w:t xml:space="preserve"> (GA in subsequent year)</w:t>
            </w:r>
          </w:p>
          <w:p w:rsidR="00000000" w:rsidDel="00000000" w:rsidP="00000000" w:rsidRDefault="00000000" w:rsidRPr="00000000" w14:paraId="00000189">
            <w:pPr>
              <w:ind w:left="140" w:right="1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A">
            <w:pPr>
              <w:spacing w:line="276" w:lineRule="auto"/>
              <w:rPr>
                <w:rFonts w:ascii="Arial" w:cs="Arial" w:eastAsia="Arial" w:hAnsi="Arial"/>
                <w:sz w:val="20"/>
                <w:szCs w:val="20"/>
              </w:rPr>
            </w:pPr>
            <w:r w:rsidDel="00000000" w:rsidR="00000000" w:rsidRPr="00000000">
              <w:rPr>
                <w:rtl w:val="0"/>
              </w:rPr>
            </w:r>
          </w:p>
        </w:tc>
        <w:tc>
          <w:tcPr>
            <w:vMerge w:val="continue"/>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B">
            <w:pPr>
              <w:spacing w:line="276" w:lineRule="auto"/>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C">
            <w:pPr>
              <w:ind w:left="140" w:right="140" w:firstLine="0"/>
              <w:jc w:val="center"/>
              <w:rPr>
                <w:rFonts w:ascii="Arial" w:cs="Arial" w:eastAsia="Arial" w:hAnsi="Arial"/>
                <w:sz w:val="20"/>
                <w:szCs w:val="20"/>
              </w:rPr>
            </w:pPr>
            <w:r w:rsidDel="00000000" w:rsidR="00000000" w:rsidRPr="00000000">
              <w:rPr>
                <w:rFonts w:ascii="Arial" w:cs="Arial" w:eastAsia="Arial" w:hAnsi="Arial"/>
                <w:strike w:val="1"/>
                <w:sz w:val="20"/>
                <w:szCs w:val="20"/>
                <w:rtl w:val="0"/>
              </w:rPr>
              <w:t xml:space="preserve">$5,764</w:t>
            </w:r>
            <w:r w:rsidDel="00000000" w:rsidR="00000000" w:rsidRPr="00000000">
              <w:rPr>
                <w:rFonts w:ascii="Arial" w:cs="Arial" w:eastAsia="Arial" w:hAnsi="Arial"/>
                <w:b w:val="1"/>
                <w:sz w:val="20"/>
                <w:szCs w:val="20"/>
                <w:u w:val="single"/>
                <w:rtl w:val="0"/>
              </w:rPr>
              <w:t xml:space="preserve">$9,849</w:t>
            </w:r>
            <w:r w:rsidDel="00000000" w:rsidR="00000000" w:rsidRPr="00000000">
              <w:rPr>
                <w:rtl w:val="0"/>
              </w:rPr>
            </w:r>
          </w:p>
        </w:tc>
      </w:tr>
    </w:tbl>
    <w:p w:rsidR="00000000" w:rsidDel="00000000" w:rsidP="00000000" w:rsidRDefault="00000000" w:rsidRPr="00000000" w14:paraId="0000018D">
      <w:pPr>
        <w:spacing w:line="204" w:lineRule="auto"/>
        <w:ind w:left="0" w:firstLine="0"/>
        <w:jc w:val="both"/>
        <w:rPr>
          <w:rFonts w:ascii="Arial" w:cs="Arial" w:eastAsia="Arial" w:hAnsi="Arial"/>
          <w:b w:val="1"/>
          <w:color w:val="ff0000"/>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8E">
      <w:pPr>
        <w:spacing w:before="100" w:lineRule="auto"/>
        <w:ind w:left="851" w:right="100" w:firstLine="0"/>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18F">
      <w:pPr>
        <w:tabs>
          <w:tab w:val="left" w:leader="none" w:pos="851"/>
        </w:tabs>
        <w:spacing w:after="180" w:lineRule="auto"/>
        <w:ind w:right="319"/>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90">
      <w:pPr>
        <w:spacing w:before="100" w:line="204"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10.04       VACATION PAY</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unless the employee requests in writing at the time they are appointed that their vacation pay be included in the last regular monthly salary payment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2">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3">
      <w:pPr>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10.09        Summer Assistance</w:t>
      </w:r>
    </w:p>
    <w:p w:rsidR="00000000" w:rsidDel="00000000" w:rsidP="00000000" w:rsidRDefault="00000000" w:rsidRPr="00000000" w14:paraId="00000194">
      <w:pPr>
        <w:ind w:left="900" w:firstLine="0"/>
        <w:jc w:val="both"/>
        <w:rPr>
          <w:rFonts w:ascii="Arial" w:cs="Arial" w:eastAsia="Arial" w:hAnsi="Arial"/>
          <w:b w:val="1"/>
          <w:strike w:val="1"/>
          <w:sz w:val="20"/>
          <w:szCs w:val="20"/>
          <w:u w:val="single"/>
        </w:rPr>
      </w:pPr>
      <w:r w:rsidDel="00000000" w:rsidR="00000000" w:rsidRPr="00000000">
        <w:rPr>
          <w:rFonts w:ascii="Arial" w:cs="Arial" w:eastAsia="Arial" w:hAnsi="Arial"/>
          <w:sz w:val="20"/>
          <w:szCs w:val="20"/>
          <w:rtl w:val="0"/>
        </w:rPr>
        <w:t xml:space="preserve">Bargaining unit members assigned a </w:t>
      </w:r>
      <w:r w:rsidDel="00000000" w:rsidR="00000000" w:rsidRPr="00000000">
        <w:rPr>
          <w:rFonts w:ascii="Arial" w:cs="Arial" w:eastAsia="Arial" w:hAnsi="Arial"/>
          <w:strike w:val="1"/>
          <w:sz w:val="20"/>
          <w:szCs w:val="20"/>
          <w:rtl w:val="0"/>
        </w:rPr>
        <w:t xml:space="preserve">g</w:t>
      </w:r>
      <w:r w:rsidDel="00000000" w:rsidR="00000000" w:rsidRPr="00000000">
        <w:rPr>
          <w:rFonts w:ascii="Arial" w:cs="Arial" w:eastAsia="Arial" w:hAnsi="Arial"/>
          <w:b w:val="1"/>
          <w:sz w:val="20"/>
          <w:szCs w:val="20"/>
          <w:u w:val="single"/>
          <w:rtl w:val="0"/>
        </w:rPr>
        <w:t xml:space="preserve">G</w:t>
      </w:r>
      <w:r w:rsidDel="00000000" w:rsidR="00000000" w:rsidRPr="00000000">
        <w:rPr>
          <w:rFonts w:ascii="Arial" w:cs="Arial" w:eastAsia="Arial" w:hAnsi="Arial"/>
          <w:sz w:val="20"/>
          <w:szCs w:val="20"/>
          <w:rtl w:val="0"/>
        </w:rPr>
        <w:t xml:space="preserve">raduate </w:t>
      </w:r>
      <w:r w:rsidDel="00000000" w:rsidR="00000000" w:rsidRPr="00000000">
        <w:rPr>
          <w:rFonts w:ascii="Arial" w:cs="Arial" w:eastAsia="Arial" w:hAnsi="Arial"/>
          <w:strike w:val="1"/>
          <w:sz w:val="20"/>
          <w:szCs w:val="20"/>
          <w:rtl w:val="0"/>
        </w:rPr>
        <w:t xml:space="preserve">a</w:t>
      </w:r>
      <w:r w:rsidDel="00000000" w:rsidR="00000000" w:rsidRPr="00000000">
        <w:rPr>
          <w:rFonts w:ascii="Arial" w:cs="Arial" w:eastAsia="Arial" w:hAnsi="Arial"/>
          <w:b w:val="1"/>
          <w:sz w:val="20"/>
          <w:szCs w:val="20"/>
          <w:u w:val="single"/>
          <w:rtl w:val="0"/>
        </w:rPr>
        <w:t xml:space="preserve">A</w:t>
      </w:r>
      <w:r w:rsidDel="00000000" w:rsidR="00000000" w:rsidRPr="00000000">
        <w:rPr>
          <w:rFonts w:ascii="Arial" w:cs="Arial" w:eastAsia="Arial" w:hAnsi="Arial"/>
          <w:sz w:val="20"/>
          <w:szCs w:val="20"/>
          <w:rtl w:val="0"/>
        </w:rPr>
        <w:t xml:space="preserve">ssistantship in the fall/winter session </w:t>
      </w:r>
      <w:r w:rsidDel="00000000" w:rsidR="00000000" w:rsidRPr="00000000">
        <w:rPr>
          <w:rFonts w:ascii="Arial" w:cs="Arial" w:eastAsia="Arial" w:hAnsi="Arial"/>
          <w:b w:val="1"/>
          <w:strike w:val="1"/>
          <w:sz w:val="20"/>
          <w:szCs w:val="20"/>
          <w:u w:val="single"/>
          <w:rtl w:val="0"/>
        </w:rPr>
        <w:t xml:space="preserve">of 2011-2012</w:t>
      </w:r>
      <w:r w:rsidDel="00000000" w:rsidR="00000000" w:rsidRPr="00000000">
        <w:rPr>
          <w:rFonts w:ascii="Arial" w:cs="Arial" w:eastAsia="Arial" w:hAnsi="Arial"/>
          <w:sz w:val="20"/>
          <w:szCs w:val="20"/>
          <w:rtl w:val="0"/>
        </w:rPr>
        <w:t xml:space="preserve">(September 1 to April 30) and who are registered full-time in summer will receive GA summer assistance in the immediately following summer term (May 1 to August 31) of that year in the amount of </w:t>
      </w:r>
      <w:r w:rsidDel="00000000" w:rsidR="00000000" w:rsidRPr="00000000">
        <w:rPr>
          <w:rFonts w:ascii="Arial" w:cs="Arial" w:eastAsia="Arial" w:hAnsi="Arial"/>
          <w:b w:val="1"/>
          <w:sz w:val="20"/>
          <w:szCs w:val="20"/>
          <w:u w:val="single"/>
          <w:rtl w:val="0"/>
        </w:rPr>
        <w:t xml:space="preserve">$3,000.</w:t>
      </w:r>
      <w:r w:rsidDel="00000000" w:rsidR="00000000" w:rsidRPr="00000000">
        <w:rPr>
          <w:rFonts w:ascii="Arial" w:cs="Arial" w:eastAsia="Arial" w:hAnsi="Arial"/>
          <w:b w:val="1"/>
          <w:strike w:val="1"/>
          <w:sz w:val="20"/>
          <w:szCs w:val="20"/>
          <w:u w:val="single"/>
          <w:rtl w:val="0"/>
        </w:rPr>
        <w:t xml:space="preserve">$1,200</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b w:val="1"/>
          <w:strike w:val="1"/>
          <w:sz w:val="20"/>
          <w:szCs w:val="20"/>
          <w:u w:val="single"/>
          <w:rtl w:val="0"/>
        </w:rPr>
        <w:t xml:space="preserve"> This amount will be increased to $1,300 for the summer 2013 and increased to $1750 for the summer 2014. Effective May 1, 2015 this amount will be increased to $3000.</w:t>
      </w:r>
    </w:p>
    <w:p w:rsidR="00000000" w:rsidDel="00000000" w:rsidP="00000000" w:rsidRDefault="00000000" w:rsidRPr="00000000" w14:paraId="00000195">
      <w:pPr>
        <w:ind w:left="1701" w:firstLine="0"/>
        <w:jc w:val="both"/>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96">
      <w:pPr>
        <w:tabs>
          <w:tab w:val="left" w:leader="none" w:pos="660"/>
          <w:tab w:val="left" w:leader="none" w:pos="1020"/>
          <w:tab w:val="left" w:leader="none" w:pos="1440"/>
        </w:tabs>
        <w:spacing w:after="200" w:lineRule="auto"/>
        <w:ind w:left="900" w:right="461" w:firstLine="0"/>
        <w:rPr>
          <w:rFonts w:ascii="Arial" w:cs="Arial" w:eastAsia="Arial" w:hAnsi="Arial"/>
          <w:b w:val="1"/>
          <w:sz w:val="20"/>
          <w:szCs w:val="20"/>
          <w:highlight w:val="yellow"/>
          <w:u w:val="single"/>
        </w:rPr>
      </w:pPr>
      <w:r w:rsidDel="00000000" w:rsidR="00000000" w:rsidRPr="00000000">
        <w:rPr>
          <w:rFonts w:ascii="Arial" w:cs="Arial" w:eastAsia="Arial" w:hAnsi="Arial"/>
          <w:b w:val="1"/>
          <w:i w:val="1"/>
          <w:color w:val="ff0000"/>
          <w:sz w:val="20"/>
          <w:szCs w:val="20"/>
          <w:highlight w:val="yellow"/>
          <w:rtl w:val="0"/>
        </w:rPr>
        <w:t xml:space="preserve">{!} Dollar amounts above subject to monetary negotiation; deletion of past years and dollar amounts subject to monetary negotiation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97">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98">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11 – GENERAL</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1" w:line="240" w:lineRule="auto"/>
        <w:ind w:left="720" w:right="12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11.05.4</w:t>
        <w:tab/>
        <w:t xml:space="preserve">Full time graduate students who have served on the CUPE 3903, CUPE Ontario or CUPE National Executive, or OUWCC Executive for at least six months may, on the basis of such service, submit petitions for academic extensions for a total of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eight to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twelve months beyond the Faculty of Graduate Studies deadlines. Petitions shall be submitted through the Graduate Program Directors and copied directly to the Dean. When considering petitions based on service on the Union Executive, the Dean of Graduate Studies shall take into account the effect of such service upon the progress of the student’s work. If the Dean decides not to grant such a petition, they shall state the reasons for their decision in writing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C">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9D">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ARTICLE 15 – </w:t>
      </w:r>
      <w:r w:rsidDel="00000000" w:rsidR="00000000" w:rsidRPr="00000000">
        <w:rPr>
          <w:rFonts w:ascii="Arial" w:cs="Arial" w:eastAsia="Arial" w:hAnsi="Arial"/>
          <w:strike w:val="1"/>
          <w:sz w:val="20"/>
          <w:szCs w:val="20"/>
          <w:rtl w:val="0"/>
        </w:rPr>
        <w:t xml:space="preserve">ASSIGNMENTS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APPOINTMENTS</w:t>
      </w:r>
      <w:r w:rsidDel="00000000" w:rsidR="00000000" w:rsidRPr="00000000">
        <w:rPr>
          <w:rtl w:val="0"/>
        </w:rPr>
      </w:r>
    </w:p>
    <w:p w:rsidR="00000000" w:rsidDel="00000000" w:rsidP="00000000" w:rsidRDefault="00000000" w:rsidRPr="00000000" w14:paraId="0000019E">
      <w:pPr>
        <w:ind w:left="8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9F">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1">
      <w:pPr>
        <w:rPr>
          <w:rFonts w:ascii="Arial" w:cs="Arial" w:eastAsia="Arial" w:hAnsi="Arial"/>
          <w:sz w:val="20"/>
          <w:szCs w:val="20"/>
        </w:rPr>
      </w:pPr>
      <w:r w:rsidDel="00000000" w:rsidR="00000000" w:rsidRPr="00000000">
        <w:rPr>
          <w:rFonts w:ascii="Arial" w:cs="Arial" w:eastAsia="Arial" w:hAnsi="Arial"/>
          <w:sz w:val="20"/>
          <w:szCs w:val="20"/>
          <w:rtl w:val="0"/>
        </w:rPr>
        <w:t xml:space="preserve">15.02   </w:t>
        <w:tab/>
      </w:r>
      <w:r w:rsidDel="00000000" w:rsidR="00000000" w:rsidRPr="00000000">
        <w:rPr>
          <w:rFonts w:ascii="Arial" w:cs="Arial" w:eastAsia="Arial" w:hAnsi="Arial"/>
          <w:strike w:val="1"/>
          <w:sz w:val="20"/>
          <w:szCs w:val="20"/>
          <w:rtl w:val="0"/>
        </w:rPr>
        <w:t xml:space="preserve">WRITTEN NOTICE OF ASSIGNMENT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OFFER OF APPOINTMENT</w:t>
      </w:r>
      <w:r w:rsidDel="00000000" w:rsidR="00000000" w:rsidRPr="00000000">
        <w:rPr>
          <w:rtl w:val="0"/>
        </w:rPr>
      </w:r>
    </w:p>
    <w:p w:rsidR="00000000" w:rsidDel="00000000" w:rsidP="00000000" w:rsidRDefault="00000000" w:rsidRPr="00000000" w14:paraId="000001A2">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When a full-time graduate student is hired for a full graduate assistantship, it is understood that </w:t>
      </w:r>
      <w:r w:rsidDel="00000000" w:rsidR="00000000" w:rsidRPr="00000000">
        <w:rPr>
          <w:rFonts w:ascii="Arial" w:cs="Arial" w:eastAsia="Arial" w:hAnsi="Arial"/>
          <w:b w:val="1"/>
          <w:sz w:val="20"/>
          <w:szCs w:val="20"/>
          <w:u w:val="single"/>
          <w:rtl w:val="0"/>
        </w:rPr>
        <w:t xml:space="preserve">they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their</w:t>
      </w:r>
      <w:r w:rsidDel="00000000" w:rsidR="00000000" w:rsidRPr="00000000">
        <w:rPr>
          <w:rFonts w:ascii="Arial" w:cs="Arial" w:eastAsia="Arial" w:hAnsi="Arial"/>
          <w:sz w:val="20"/>
          <w:szCs w:val="20"/>
          <w:rtl w:val="0"/>
        </w:rPr>
        <w:t xml:space="preserve"> will not be required to work more than an average of ten hours per week over the academic session to a total of not more than 270 hours. If a fractional graduate assistantship is assigned, the work requirements shall be adjusted accordingly.</w:t>
      </w:r>
    </w:p>
    <w:p w:rsidR="00000000" w:rsidDel="00000000" w:rsidP="00000000" w:rsidRDefault="00000000" w:rsidRPr="00000000" w14:paraId="000001A3">
      <w:pPr>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A4">
      <w:pPr>
        <w:spacing w:before="100" w:lineRule="auto"/>
        <w:ind w:left="720" w:hanging="7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A5">
      <w:pPr>
        <w:spacing w:before="100" w:lineRule="auto"/>
        <w:ind w:left="720" w:hanging="72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15.02.1</w:t>
        <w:tab/>
        <w:t xml:space="preserve">Appointments shall be made in writing by a letter or letters similar to the “Offer of Appointment” form contained in Appendix E. If the appointee accepts the offer, they shall sign and return it to the hiring unit. A Revenue Canada TD1 form shall be included with the first “Offer of Appointment” sent to an employee for each academic session.</w:t>
      </w:r>
    </w:p>
    <w:p w:rsidR="00000000" w:rsidDel="00000000" w:rsidP="00000000" w:rsidRDefault="00000000" w:rsidRPr="00000000" w14:paraId="000001A6">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A7">
      <w:pPr>
        <w:spacing w:after="240" w:lineRule="auto"/>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spacing w:after="240" w:lineRule="auto"/>
        <w:ind w:left="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15.09 CHILDCARE</w:t>
      </w:r>
    </w:p>
    <w:p w:rsidR="00000000" w:rsidDel="00000000" w:rsidP="00000000" w:rsidRDefault="00000000" w:rsidRPr="00000000" w14:paraId="000001A9">
      <w:pPr>
        <w:ind w:left="42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AB">
      <w:pPr>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C">
      <w:pPr>
        <w:ind w:right="4"/>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ab/>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16 – LEAVES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hanging="85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16.08 </w:t>
        <w:tab/>
        <w:t xml:space="preserve">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to the Chair/Dean/Director indicating the expected date of delivery, a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female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employee shall be entitled to paid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of up to seventeen thirty-fifths of the period of their Appointment Contract(s). Requests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will be made as soon as practicable and normally no later than one month before the intended start-date of the leave.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16.14 </w:t>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CARE-GIVER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UNPAID PARENTAL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 TIME OFF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Upon written request, the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pregnant employee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natural mother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shall be entitled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 unpaid parenta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leave of up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sixty-one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thirty-five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in addition to the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1"/>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including the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paid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portion of</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leave specified in Article 17.06. Any other employee who has care-giver responsibility for a new-born or adopted infant shall be entitled to a leave of up to sixty-three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twenty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weeks in time off, including the paid portion of leave specified in Articles 16.09 and 16.10.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16.17 </w:t>
        <w:tab/>
        <w:t xml:space="preserve">SUPPLEMENTAL BENEFITS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employer shall maintain a “Supplemental Unemployment Benefits Plan” pursuant to the Employment Insurance Act and  - 56 - Regulations in regard to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pregnancy</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maternity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parental and adoption leave. The employer shall make amendments as appropriate to ensure that the Plan provides the maximum permissible benefits in conjunction with Articles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16.08, 16.09 or 16.10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i w:val="1"/>
        </w:rPr>
      </w:pPr>
      <w:r w:rsidDel="00000000" w:rsidR="00000000" w:rsidRPr="00000000">
        <w:rPr>
          <w:rFonts w:ascii="Arial" w:cs="Arial" w:eastAsia="Arial" w:hAnsi="Arial"/>
          <w:rtl w:val="0"/>
        </w:rPr>
        <w:t xml:space="preserve">ARTICLE 17 – DURATION AND MODIFICATION OF AGREEMENT </w:t>
      </w: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tl w:val="0"/>
        </w:rPr>
      </w:r>
    </w:p>
    <w:p w:rsidR="00000000" w:rsidDel="00000000" w:rsidP="00000000" w:rsidRDefault="00000000" w:rsidRPr="00000000" w14:paraId="000001BC">
      <w:pPr>
        <w:ind w:left="720" w:hanging="720"/>
        <w:jc w:val="both"/>
        <w:rPr>
          <w:rFonts w:ascii="Arial" w:cs="Arial" w:eastAsia="Arial" w:hAnsi="Arial"/>
        </w:rPr>
      </w:pPr>
      <w:r w:rsidDel="00000000" w:rsidR="00000000" w:rsidRPr="00000000">
        <w:rPr>
          <w:rFonts w:ascii="Arial" w:cs="Arial" w:eastAsia="Arial" w:hAnsi="Arial"/>
          <w:rtl w:val="0"/>
        </w:rPr>
        <w:t xml:space="preserve">17.01</w:t>
        <w:tab/>
        <w:t xml:space="preserve">This agreement shall continue in force and effect from the date of ratification to 31 August </w:t>
      </w:r>
      <w:r w:rsidDel="00000000" w:rsidR="00000000" w:rsidRPr="00000000">
        <w:rPr>
          <w:rFonts w:ascii="Arial" w:cs="Arial" w:eastAsia="Arial" w:hAnsi="Arial"/>
          <w:strike w:val="1"/>
          <w:rtl w:val="0"/>
        </w:rPr>
        <w:t xml:space="preserve">2023</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u w:val="single"/>
          <w:rtl w:val="0"/>
        </w:rPr>
        <w:t xml:space="preserve">2026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 occurs.</w:t>
      </w:r>
    </w:p>
    <w:p w:rsidR="00000000" w:rsidDel="00000000" w:rsidP="00000000" w:rsidRDefault="00000000" w:rsidRPr="00000000" w14:paraId="000001BD">
      <w:pPr>
        <w:spacing w:line="204" w:lineRule="auto"/>
        <w:ind w:right="4"/>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F">
      <w:pPr>
        <w:ind w:right="4"/>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19 </w:t>
      </w: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PROFESSIONAL DEVELOPMENT FUND </w:t>
      </w:r>
    </w:p>
    <w:p w:rsidR="00000000" w:rsidDel="00000000" w:rsidP="00000000" w:rsidRDefault="00000000" w:rsidRPr="00000000" w14:paraId="000001C0">
      <w:pPr>
        <w:pStyle w:val="Heading1"/>
        <w:tabs>
          <w:tab w:val="left" w:leader="none" w:pos="1276"/>
          <w:tab w:val="left" w:leader="none" w:pos="1418"/>
          <w:tab w:val="left" w:leader="none" w:pos="2899"/>
          <w:tab w:val="left" w:leader="none" w:pos="2900"/>
        </w:tabs>
        <w:spacing w:before="1" w:line="205" w:lineRule="auto"/>
        <w:ind w:left="851" w:right="429" w:hanging="85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19.01</w:t>
        <w:tab/>
        <w:t xml:space="preserve">The Employer agrees to contribute to the Professional Development Fund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as follows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$138,370 effective September 1, 2020, $139,754 effective September 1, 2021, and $141,152 effective September 1, 2022.</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05" w:lineRule="auto"/>
        <w:ind w:left="851" w:right="429" w:hanging="851"/>
        <w:jc w:val="both"/>
        <w:rPr>
          <w:rFonts w:ascii="Arial" w:cs="Arial" w:eastAsia="Arial" w:hAnsi="Arial"/>
          <w:b w:val="0"/>
          <w:i w:val="0"/>
          <w:smallCaps w:val="0"/>
          <w:strike w:val="1"/>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$142,564 Effective September 1, 2023,</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$143,989 Effective September 1, 2024,</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0" w:line="240" w:lineRule="auto"/>
        <w:ind w:left="851" w:right="429" w:hanging="851"/>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$145,430 Effective September 1, 2025, and each September 1 thereafter.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76"/>
          <w:tab w:val="left" w:leader="none" w:pos="1418"/>
        </w:tabs>
        <w:spacing w:after="0" w:before="4" w:line="240" w:lineRule="auto"/>
        <w:ind w:left="0" w:right="429" w:firstLine="0"/>
        <w:jc w:val="both"/>
        <w:rPr>
          <w:rFonts w:ascii="Arial" w:cs="Arial" w:eastAsia="Arial" w:hAnsi="Arial"/>
          <w:b w:val="0"/>
          <w:i w:val="0"/>
          <w:smallCaps w:val="0"/>
          <w:strike w:val="0"/>
          <w:color w:val="ff0000"/>
          <w:sz w:val="20"/>
          <w:szCs w:val="20"/>
          <w:highlight w:val="green"/>
          <w:u w:val="none"/>
          <w:vertAlign w:val="baseline"/>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spacing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21 - FUND PROTECTION</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4"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will be no diminution in the per employee amount in the funds listed below during the term of this collective agreement as a result of an increase in the number of employees in the bargaining unit as at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3</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4</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October 1, 202</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5</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Growth in the number of employees will be measured on the basis of a two year collective agreement lag using October 1st as the date. For the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2023-2026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collective agreement, growth in the number of employees will therefore be measured on the basis of the number of employees as of </w:t>
      </w:r>
      <w:sdt>
        <w:sdtPr>
          <w:tag w:val="goog_rdk_0"/>
        </w:sdtPr>
        <w:sdtContent>
          <w:commentRangeStart w:id="0"/>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October 1,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2014</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commentRangeEnd w:id="0"/>
      <w:r w:rsidDel="00000000" w:rsidR="00000000" w:rsidRPr="00000000">
        <w:commentReference w:id="0"/>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case of the funds below where such is indicated, the basis on which growth in the number of employees will be measured is the growth in the number of employees who are eligible to use the funds.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0" w:hanging="851"/>
        <w:jc w:val="both"/>
        <w:rPr>
          <w:rFonts w:ascii="Arial" w:cs="Arial" w:eastAsia="Arial" w:hAnsi="Arial"/>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C">
      <w:pPr>
        <w:spacing w:before="1" w:line="204" w:lineRule="auto"/>
        <w:ind w:right="4"/>
        <w:rPr>
          <w:rFonts w:ascii="Arial" w:cs="Arial" w:eastAsia="Arial" w:hAnsi="Arial"/>
          <w:sz w:val="20"/>
          <w:szCs w:val="20"/>
        </w:rPr>
      </w:pPr>
      <w:r w:rsidDel="00000000" w:rsidR="00000000" w:rsidRPr="00000000">
        <w:rPr>
          <w:rFonts w:ascii="Arial" w:cs="Arial" w:eastAsia="Arial" w:hAnsi="Arial"/>
          <w:sz w:val="20"/>
          <w:szCs w:val="20"/>
          <w:rtl w:val="0"/>
        </w:rPr>
        <w:t xml:space="preserve">ARTICLE 25</w:t>
        <w:tab/>
        <w:t xml:space="preserve">EQUITY FUND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847" w:right="359" w:hanging="840"/>
        <w:jc w:val="both"/>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25.01</w:t>
        <w:tab/>
        <w:tab/>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In 2005-2006 a new Equity Fund will be established.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each year of the collective agreement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the Employer shall contribute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$10,000 will be allocated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Fund to be used as matching funds for a CUPE 3903 Employment Equity Officer. The allocation to this fund will be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$10,100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2020</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$10,201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2021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$10,303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effective September 1, </w:t>
      </w:r>
      <w:r w:rsidDel="00000000" w:rsidR="00000000" w:rsidRPr="00000000">
        <w:rPr>
          <w:rFonts w:ascii="Arial" w:cs="Arial" w:eastAsia="Arial" w:hAnsi="Arial"/>
          <w:b w:val="0"/>
          <w:i w:val="0"/>
          <w:smallCaps w:val="0"/>
          <w:strike w:val="1"/>
          <w:color w:val="000000"/>
          <w:sz w:val="20"/>
          <w:szCs w:val="20"/>
          <w:u w:val="none"/>
          <w:shd w:fill="auto" w:val="clear"/>
          <w:vertAlign w:val="baseline"/>
          <w:rtl w:val="0"/>
        </w:rPr>
        <w:t xml:space="preserve">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2025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An annual report on the disbursement of monies shall be submitted in writing to the Labour/Management Committee</w:t>
      </w:r>
      <w:r w:rsidDel="00000000" w:rsidR="00000000" w:rsidRPr="00000000">
        <w:rPr>
          <w:rtl w:val="0"/>
        </w:rPr>
      </w:r>
    </w:p>
    <w:p w:rsidR="00000000" w:rsidDel="00000000" w:rsidP="00000000" w:rsidRDefault="00000000" w:rsidRPr="00000000" w14:paraId="000001CE">
      <w:pPr>
        <w:pStyle w:val="Heading1"/>
        <w:spacing w:before="0" w:lineRule="auto"/>
        <w:ind w:left="709" w:right="4" w:hanging="709"/>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CF">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27 (Research Costs Fund)</w:t>
      </w:r>
    </w:p>
    <w:p w:rsidR="00000000" w:rsidDel="00000000" w:rsidP="00000000" w:rsidRDefault="00000000" w:rsidRPr="00000000" w14:paraId="000001D0">
      <w:pPr>
        <w:spacing w:line="204" w:lineRule="auto"/>
        <w:ind w:firstLine="720"/>
        <w:jc w:val="both"/>
        <w:rPr>
          <w:rFonts w:ascii="Arial" w:cs="Arial" w:eastAsia="Arial" w:hAnsi="Arial"/>
          <w:b w:val="1"/>
          <w:sz w:val="20"/>
          <w:szCs w:val="20"/>
          <w:u w:val="single"/>
        </w:rPr>
      </w:pPr>
      <w:r w:rsidDel="00000000" w:rsidR="00000000" w:rsidRPr="00000000">
        <w:rPr>
          <w:rFonts w:ascii="Arial" w:cs="Arial" w:eastAsia="Arial" w:hAnsi="Arial"/>
          <w:strike w:val="1"/>
          <w:sz w:val="20"/>
          <w:szCs w:val="20"/>
          <w:u w:val="single"/>
          <w:rtl w:val="0"/>
        </w:rPr>
        <w:t xml:space="preserve">10.11</w:t>
      </w:r>
      <w:r w:rsidDel="00000000" w:rsidR="00000000" w:rsidRPr="00000000">
        <w:rPr>
          <w:rFonts w:ascii="Arial" w:cs="Arial" w:eastAsia="Arial" w:hAnsi="Arial"/>
          <w:b w:val="1"/>
          <w:strike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ARTICLE 27 </w:t>
      </w:r>
      <w:r w:rsidDel="00000000" w:rsidR="00000000" w:rsidRPr="00000000">
        <w:rPr>
          <w:rFonts w:ascii="Arial" w:cs="Arial" w:eastAsia="Arial" w:hAnsi="Arial"/>
          <w:sz w:val="20"/>
          <w:szCs w:val="20"/>
          <w:rtl w:val="0"/>
        </w:rPr>
        <w:t xml:space="preserve">- RESEARCH COSTS FUND</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1D1">
      <w:pPr>
        <w:ind w:right="12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1D2">
      <w:pPr>
        <w:ind w:left="720" w:right="1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D3">
      <w:pPr>
        <w:spacing w:after="240" w:lineRule="auto"/>
        <w:ind w:left="709" w:firstLine="0"/>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1D4">
      <w:pPr>
        <w:spacing w:after="240"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28 (Tuition Costs Fund)</w:t>
      </w:r>
    </w:p>
    <w:p w:rsidR="00000000" w:rsidDel="00000000" w:rsidP="00000000" w:rsidRDefault="00000000" w:rsidRPr="00000000" w14:paraId="000001D5">
      <w:pPr>
        <w:ind w:left="2520" w:right="120" w:hanging="1811"/>
        <w:rPr>
          <w:rFonts w:ascii="Arial" w:cs="Arial" w:eastAsia="Arial" w:hAnsi="Arial"/>
          <w:i w:val="1"/>
          <w:strike w:val="1"/>
          <w:sz w:val="20"/>
          <w:szCs w:val="20"/>
          <w:highlight w:val="yellow"/>
        </w:rPr>
      </w:pPr>
      <w:r w:rsidDel="00000000" w:rsidR="00000000" w:rsidRPr="00000000">
        <w:rPr>
          <w:rFonts w:ascii="Arial" w:cs="Arial" w:eastAsia="Arial" w:hAnsi="Arial"/>
          <w:strike w:val="1"/>
          <w:sz w:val="20"/>
          <w:szCs w:val="20"/>
          <w:rtl w:val="0"/>
        </w:rPr>
        <w:t xml:space="preserve">10.12  </w:t>
      </w:r>
      <w:r w:rsidDel="00000000" w:rsidR="00000000" w:rsidRPr="00000000">
        <w:rPr>
          <w:rFonts w:ascii="Arial" w:cs="Arial" w:eastAsia="Arial" w:hAnsi="Arial"/>
          <w:b w:val="1"/>
          <w:sz w:val="20"/>
          <w:szCs w:val="20"/>
          <w:u w:val="single"/>
          <w:rtl w:val="0"/>
        </w:rPr>
        <w:t xml:space="preserve">ARTICLE 28</w:t>
        <w:tab/>
      </w:r>
      <w:r w:rsidDel="00000000" w:rsidR="00000000" w:rsidRPr="00000000">
        <w:rPr>
          <w:rFonts w:ascii="Arial" w:cs="Arial" w:eastAsia="Arial" w:hAnsi="Arial"/>
          <w:sz w:val="20"/>
          <w:szCs w:val="20"/>
          <w:rtl w:val="0"/>
        </w:rPr>
        <w:t xml:space="preserve">TUITION COSTS FUND</w:t>
      </w:r>
      <w:r w:rsidDel="00000000" w:rsidR="00000000" w:rsidRPr="00000000">
        <w:rPr>
          <w:rtl w:val="0"/>
        </w:rPr>
      </w:r>
    </w:p>
    <w:p w:rsidR="00000000" w:rsidDel="00000000" w:rsidP="00000000" w:rsidRDefault="00000000" w:rsidRPr="00000000" w14:paraId="000001D6">
      <w:pPr>
        <w:ind w:left="2520" w:firstLine="0"/>
        <w:rPr>
          <w:rFonts w:ascii="Arial" w:cs="Arial" w:eastAsia="Arial" w:hAnsi="Arial"/>
          <w:b w:val="1"/>
          <w:strike w:val="1"/>
          <w:sz w:val="20"/>
          <w:szCs w:val="20"/>
          <w:u w:val="single"/>
        </w:rPr>
      </w:pPr>
      <w:r w:rsidDel="00000000" w:rsidR="00000000" w:rsidRPr="00000000">
        <w:rPr>
          <w:rtl w:val="0"/>
        </w:rPr>
      </w:r>
    </w:p>
    <w:p w:rsidR="00000000" w:rsidDel="00000000" w:rsidP="00000000" w:rsidRDefault="00000000" w:rsidRPr="00000000" w14:paraId="000001D7">
      <w:pPr>
        <w:ind w:left="709" w:firstLine="0"/>
        <w:jc w:val="both"/>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7" w:line="240" w:lineRule="auto"/>
        <w:ind w:left="720" w:right="4"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DA">
      <w:pPr>
        <w:widowControl w:val="1"/>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Letter of Understanding – Representation Thresholds </w:t>
      </w:r>
    </w:p>
    <w:p w:rsidR="00000000" w:rsidDel="00000000" w:rsidP="00000000" w:rsidRDefault="00000000" w:rsidRPr="00000000" w14:paraId="000001DB">
      <w:pPr>
        <w:widowControl w:val="1"/>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DC">
      <w:pPr>
        <w:widowControl w:val="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In the event that Statistics Canada releases External Availability Data during the life of the collective agreement, the Employer will provide such data to the Employment Equity Committee at its first meeting after the release of such data by Statistics Canada.   and The parties will rely on the updated External Availability Data for it will form the basis of the representation thresholds set out in Article 5.03.5 for subsequent appointment exercises. For clarity, the EEC may have regard to the updated External Availability Data as it determines appropriate to fulfilling its mandate in Article 5.03.1.</w:t>
      </w:r>
    </w:p>
    <w:p w:rsidR="00000000" w:rsidDel="00000000" w:rsidP="00000000" w:rsidRDefault="00000000" w:rsidRPr="00000000" w14:paraId="000001DD">
      <w:pPr>
        <w:rPr>
          <w:rFonts w:ascii="Arial" w:cs="Arial" w:eastAsia="Arial" w:hAnsi="Arial"/>
        </w:rPr>
      </w:pPr>
      <w:r w:rsidDel="00000000" w:rsidR="00000000" w:rsidRPr="00000000">
        <w:rPr>
          <w:rtl w:val="0"/>
        </w:rPr>
      </w:r>
    </w:p>
    <w:p w:rsidR="00000000" w:rsidDel="00000000" w:rsidP="00000000" w:rsidRDefault="00000000" w:rsidRPr="00000000" w14:paraId="000001DE">
      <w:pP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1DF">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APPENDIX E </w:t>
        <w:br w:type="textWrapping"/>
        <w:t xml:space="preserve">GRADUATE ASSISTANTSHIP – OFFER OF APPOINTMENT </w:t>
        <w:br w:type="textWrapping"/>
        <w:t xml:space="preserve">YORK UNIVERSITY</w:t>
      </w:r>
    </w:p>
    <w:p w:rsidR="00000000" w:rsidDel="00000000" w:rsidP="00000000" w:rsidRDefault="00000000" w:rsidRPr="00000000" w14:paraId="000001E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1">
      <w:pPr>
        <w:rPr>
          <w:rFonts w:ascii="Arial" w:cs="Arial" w:eastAsia="Arial" w:hAnsi="Arial"/>
          <w:sz w:val="20"/>
          <w:szCs w:val="20"/>
        </w:rPr>
      </w:pPr>
      <w:r w:rsidDel="00000000" w:rsidR="00000000" w:rsidRPr="00000000">
        <w:rPr>
          <w:rFonts w:ascii="Arial" w:cs="Arial" w:eastAsia="Arial" w:hAnsi="Arial"/>
          <w:sz w:val="20"/>
          <w:szCs w:val="20"/>
          <w:rtl w:val="0"/>
        </w:rPr>
        <w:t xml:space="preserve">Dear : _______________________________  Date: ________________________ </w:t>
      </w:r>
    </w:p>
    <w:p w:rsidR="00000000" w:rsidDel="00000000" w:rsidP="00000000" w:rsidRDefault="00000000" w:rsidRPr="00000000" w14:paraId="000001E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3">
      <w:pPr>
        <w:rPr>
          <w:rFonts w:ascii="Arial" w:cs="Arial" w:eastAsia="Arial" w:hAnsi="Arial"/>
          <w:sz w:val="20"/>
          <w:szCs w:val="20"/>
        </w:rPr>
      </w:pPr>
      <w:r w:rsidDel="00000000" w:rsidR="00000000" w:rsidRPr="00000000">
        <w:rPr>
          <w:rFonts w:ascii="Arial" w:cs="Arial" w:eastAsia="Arial" w:hAnsi="Arial"/>
          <w:sz w:val="20"/>
          <w:szCs w:val="20"/>
          <w:rtl w:val="0"/>
        </w:rPr>
        <w:t xml:space="preserve">I am pleased to offer you an appointment as a Graduate Assistant as outlined below: </w:t>
      </w:r>
    </w:p>
    <w:p w:rsidR="00000000" w:rsidDel="00000000" w:rsidP="00000000" w:rsidRDefault="00000000" w:rsidRPr="00000000" w14:paraId="000001E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5">
      <w:pPr>
        <w:rPr>
          <w:rFonts w:ascii="Arial" w:cs="Arial" w:eastAsia="Arial" w:hAnsi="Arial"/>
          <w:sz w:val="20"/>
          <w:szCs w:val="20"/>
        </w:rPr>
      </w:pPr>
      <w:r w:rsidDel="00000000" w:rsidR="00000000" w:rsidRPr="00000000">
        <w:rPr>
          <w:rFonts w:ascii="Arial" w:cs="Arial" w:eastAsia="Arial" w:hAnsi="Arial"/>
          <w:sz w:val="20"/>
          <w:szCs w:val="20"/>
          <w:rtl w:val="0"/>
        </w:rPr>
        <w:t xml:space="preserve">1. Position Title: Graduate Assistant                   Hours*___________________</w:t>
      </w:r>
    </w:p>
    <w:p w:rsidR="00000000" w:rsidDel="00000000" w:rsidP="00000000" w:rsidRDefault="00000000" w:rsidRPr="00000000" w14:paraId="000001E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7">
      <w:pPr>
        <w:rPr>
          <w:rFonts w:ascii="Arial" w:cs="Arial" w:eastAsia="Arial" w:hAnsi="Arial"/>
          <w:sz w:val="20"/>
          <w:szCs w:val="20"/>
        </w:rPr>
      </w:pPr>
      <w:r w:rsidDel="00000000" w:rsidR="00000000" w:rsidRPr="00000000">
        <w:rPr>
          <w:rFonts w:ascii="Arial" w:cs="Arial" w:eastAsia="Arial" w:hAnsi="Arial"/>
          <w:sz w:val="20"/>
          <w:szCs w:val="20"/>
          <w:rtl w:val="0"/>
        </w:rPr>
        <w:t xml:space="preserve">*Note: a Graduate Assistant must have a minimum of 135 hours.</w:t>
      </w:r>
    </w:p>
    <w:p w:rsidR="00000000" w:rsidDel="00000000" w:rsidP="00000000" w:rsidRDefault="00000000" w:rsidRPr="00000000" w14:paraId="000001E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A">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 Supervisor:</w:t>
      </w:r>
    </w:p>
    <w:p w:rsidR="00000000" w:rsidDel="00000000" w:rsidP="00000000" w:rsidRDefault="00000000" w:rsidRPr="00000000" w14:paraId="000001EB">
      <w:pPr>
        <w:rPr>
          <w:rFonts w:ascii="Arial" w:cs="Arial" w:eastAsia="Arial" w:hAnsi="Arial"/>
          <w:sz w:val="20"/>
          <w:szCs w:val="20"/>
        </w:rPr>
      </w:pPr>
      <w:r w:rsidDel="00000000" w:rsidR="00000000" w:rsidRPr="00000000">
        <w:rPr>
          <w:rFonts w:ascii="Arial" w:cs="Arial" w:eastAsia="Arial" w:hAnsi="Arial"/>
          <w:sz w:val="20"/>
          <w:szCs w:val="20"/>
          <w:rtl w:val="0"/>
        </w:rPr>
        <w:t xml:space="preserve">Graduate Assistant’s Graduate Program:</w:t>
      </w:r>
    </w:p>
    <w:p w:rsidR="00000000" w:rsidDel="00000000" w:rsidP="00000000" w:rsidRDefault="00000000" w:rsidRPr="00000000" w14:paraId="000001EC">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p w:rsidR="00000000" w:rsidDel="00000000" w:rsidP="00000000" w:rsidRDefault="00000000" w:rsidRPr="00000000" w14:paraId="000001E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EE">
      <w:pPr>
        <w:rPr>
          <w:rFonts w:ascii="Arial" w:cs="Arial" w:eastAsia="Arial" w:hAnsi="Arial"/>
          <w:sz w:val="20"/>
          <w:szCs w:val="20"/>
        </w:rPr>
      </w:pPr>
      <w:r w:rsidDel="00000000" w:rsidR="00000000" w:rsidRPr="00000000">
        <w:rPr>
          <w:rFonts w:ascii="Arial" w:cs="Arial" w:eastAsia="Arial" w:hAnsi="Arial"/>
          <w:sz w:val="20"/>
          <w:szCs w:val="20"/>
          <w:rtl w:val="0"/>
        </w:rPr>
        <w:t xml:space="preserve">Session ___________________   </w:t>
      </w:r>
    </w:p>
    <w:p w:rsidR="00000000" w:rsidDel="00000000" w:rsidP="00000000" w:rsidRDefault="00000000" w:rsidRPr="00000000" w14:paraId="000001E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1">
      <w:pPr>
        <w:rPr>
          <w:rFonts w:ascii="Arial" w:cs="Arial" w:eastAsia="Arial" w:hAnsi="Arial"/>
          <w:sz w:val="20"/>
          <w:szCs w:val="20"/>
        </w:rPr>
      </w:pPr>
      <w:r w:rsidDel="00000000" w:rsidR="00000000" w:rsidRPr="00000000">
        <w:rPr>
          <w:rFonts w:ascii="Arial" w:cs="Arial" w:eastAsia="Arial" w:hAnsi="Arial"/>
          <w:sz w:val="20"/>
          <w:szCs w:val="20"/>
          <w:rtl w:val="0"/>
        </w:rPr>
        <w:t xml:space="preserve">Wages__________________ </w:t>
      </w:r>
    </w:p>
    <w:p w:rsidR="00000000" w:rsidDel="00000000" w:rsidP="00000000" w:rsidRDefault="00000000" w:rsidRPr="00000000" w14:paraId="000001F2">
      <w:pPr>
        <w:rPr>
          <w:rFonts w:ascii="Arial" w:cs="Arial" w:eastAsia="Arial" w:hAnsi="Arial"/>
          <w:sz w:val="20"/>
          <w:szCs w:val="20"/>
        </w:rPr>
      </w:pPr>
      <w:r w:rsidDel="00000000" w:rsidR="00000000" w:rsidRPr="00000000">
        <w:rPr>
          <w:rFonts w:ascii="Arial" w:cs="Arial" w:eastAsia="Arial" w:hAnsi="Arial"/>
          <w:sz w:val="20"/>
          <w:szCs w:val="20"/>
          <w:rtl w:val="0"/>
        </w:rPr>
        <w:t xml:space="preserve">Vacation Pay__________________ Grant in Aid* ________________________</w:t>
      </w:r>
    </w:p>
    <w:p w:rsidR="00000000" w:rsidDel="00000000" w:rsidP="00000000" w:rsidRDefault="00000000" w:rsidRPr="00000000" w14:paraId="000001F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4">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5">
      <w:pPr>
        <w:ind w:lef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general terms and conditions of your appointment, including salary, are as set out in the current collective agreement between York University and the Canadian Union of Public Employees, Local 3903 Unit 3. In particular please read Article 10.01 for elaboration on your graduate assistantship and hours of work. </w:t>
      </w:r>
    </w:p>
    <w:p w:rsidR="00000000" w:rsidDel="00000000" w:rsidP="00000000" w:rsidRDefault="00000000" w:rsidRPr="00000000" w14:paraId="000001F6">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7">
      <w:pPr>
        <w:ind w:left="14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Please note:</w:t>
      </w:r>
      <w:r w:rsidDel="00000000" w:rsidR="00000000" w:rsidRPr="00000000">
        <w:rPr>
          <w:rFonts w:ascii="Arial" w:cs="Arial" w:eastAsia="Arial" w:hAnsi="Arial"/>
          <w:sz w:val="20"/>
          <w:szCs w:val="20"/>
          <w:rtl w:val="0"/>
        </w:rPr>
        <w:t xml:space="preserve"> Employees in the Unit 1 bargaining unit receive graduate financial assistance through the Unit 1 collective agreement and accordingly are not eligible for Unit 3 GA financial assistance under Article 10.08.</w:t>
      </w:r>
    </w:p>
    <w:p w:rsidR="00000000" w:rsidDel="00000000" w:rsidP="00000000" w:rsidRDefault="00000000" w:rsidRPr="00000000" w14:paraId="000001F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9">
      <w:pPr>
        <w:rPr>
          <w:rFonts w:ascii="Arial" w:cs="Arial" w:eastAsia="Arial" w:hAnsi="Arial"/>
          <w:sz w:val="20"/>
          <w:szCs w:val="20"/>
        </w:rPr>
      </w:pPr>
      <w:r w:rsidDel="00000000" w:rsidR="00000000" w:rsidRPr="00000000">
        <w:rPr>
          <w:rFonts w:ascii="Arial" w:cs="Arial" w:eastAsia="Arial" w:hAnsi="Arial"/>
          <w:sz w:val="20"/>
          <w:szCs w:val="20"/>
          <w:rtl w:val="0"/>
        </w:rPr>
        <w:t xml:space="preserve">If you accept this offer of appointment, please complete, sign, and promptly return the attached copy of this form to me.  </w:t>
      </w:r>
    </w:p>
    <w:p w:rsidR="00000000" w:rsidDel="00000000" w:rsidP="00000000" w:rsidRDefault="00000000" w:rsidRPr="00000000" w14:paraId="000001F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B">
      <w:pPr>
        <w:rPr>
          <w:rFonts w:ascii="Arial" w:cs="Arial" w:eastAsia="Arial" w:hAnsi="Arial"/>
          <w:sz w:val="20"/>
          <w:szCs w:val="20"/>
        </w:rPr>
      </w:pPr>
      <w:r w:rsidDel="00000000" w:rsidR="00000000" w:rsidRPr="00000000">
        <w:rPr>
          <w:rFonts w:ascii="Arial" w:cs="Arial" w:eastAsia="Arial" w:hAnsi="Arial"/>
          <w:sz w:val="20"/>
          <w:szCs w:val="20"/>
          <w:rtl w:val="0"/>
        </w:rPr>
        <w:t xml:space="preserve">Yours Sincerely, _________________________</w:t>
      </w:r>
    </w:p>
    <w:p w:rsidR="00000000" w:rsidDel="00000000" w:rsidP="00000000" w:rsidRDefault="00000000" w:rsidRPr="00000000" w14:paraId="000001FC">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Supervisor </w:t>
      </w:r>
    </w:p>
    <w:p w:rsidR="00000000" w:rsidDel="00000000" w:rsidP="00000000" w:rsidRDefault="00000000" w:rsidRPr="00000000" w14:paraId="000001FD">
      <w:pPr>
        <w:ind w:left="1440"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FE">
      <w:pPr>
        <w:rPr>
          <w:rFonts w:ascii="Arial" w:cs="Arial" w:eastAsia="Arial" w:hAnsi="Arial"/>
          <w:sz w:val="20"/>
          <w:szCs w:val="20"/>
        </w:rPr>
      </w:pPr>
      <w:r w:rsidDel="00000000" w:rsidR="00000000" w:rsidRPr="00000000">
        <w:rPr>
          <w:rFonts w:ascii="Arial" w:cs="Arial" w:eastAsia="Arial" w:hAnsi="Arial"/>
          <w:sz w:val="20"/>
          <w:szCs w:val="20"/>
          <w:rtl w:val="0"/>
        </w:rPr>
        <w:t xml:space="preserve">THIS OFFER IS CONDITIONAL ON FACULTY OF GRADUATE STUDIES APPROVAL AND THE APPOINTEE’S RETENTION OF FULL-TIME GRADUATE STUDENT STATUS AFTER REGISTERING FOR THE SEMESTER IN WHICH THE CONTRACT IS OFFERED. </w:t>
      </w:r>
    </w:p>
    <w:p w:rsidR="00000000" w:rsidDel="00000000" w:rsidP="00000000" w:rsidRDefault="00000000" w:rsidRPr="00000000" w14:paraId="000001F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0">
      <w:pPr>
        <w:spacing w:line="230" w:lineRule="auto"/>
        <w:ind w:right="380"/>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t xml:space="preserve">Please indicate any changes/additions to the information which the hiring unit has on file in the following areas. </w:t>
      </w:r>
      <w:r w:rsidDel="00000000" w:rsidR="00000000" w:rsidRPr="00000000">
        <w:rPr>
          <w:rFonts w:ascii="Arial" w:cs="Arial" w:eastAsia="Arial" w:hAnsi="Arial"/>
          <w:b w:val="1"/>
          <w:color w:val="231f20"/>
          <w:sz w:val="20"/>
          <w:szCs w:val="20"/>
          <w:rtl w:val="0"/>
        </w:rPr>
        <w:t xml:space="preserve">PLEASE NOTE: Delays and/or errors in processing, and/or misdirection of the first salary payment may be unavoidable if information is inaccurate or incomplete.</w:t>
      </w:r>
    </w:p>
    <w:p w:rsidR="00000000" w:rsidDel="00000000" w:rsidP="00000000" w:rsidRDefault="00000000" w:rsidRPr="00000000" w14:paraId="00000201">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2">
      <w:pPr>
        <w:ind w:left="560" w:right="42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Name </w:t>
      </w:r>
      <w:r w:rsidDel="00000000" w:rsidR="00000000" w:rsidRPr="00000000">
        <w:rPr>
          <w:rFonts w:ascii="Arial" w:cs="Arial" w:eastAsia="Arial" w:hAnsi="Arial"/>
          <w:color w:val="231f20"/>
          <w:sz w:val="20"/>
          <w:szCs w:val="20"/>
          <w:u w:val="single"/>
          <w:rtl w:val="0"/>
        </w:rPr>
        <w:t xml:space="preserve">__________________________________ Telephone __________________________________</w:t>
      </w:r>
    </w:p>
    <w:p w:rsidR="00000000" w:rsidDel="00000000" w:rsidP="00000000" w:rsidRDefault="00000000" w:rsidRPr="00000000" w14:paraId="00000203">
      <w:pPr>
        <w:spacing w:before="20" w:lineRule="auto"/>
        <w:ind w:left="1280" w:firstLine="16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surname                                       given name</w:t>
      </w:r>
    </w:p>
    <w:p w:rsidR="00000000" w:rsidDel="00000000" w:rsidP="00000000" w:rsidRDefault="00000000" w:rsidRPr="00000000" w14:paraId="00000204">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05">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Address</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Postal Code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6">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7">
      <w:pPr>
        <w:spacing w:before="10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Emergency Contact</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___________</w:t>
      </w:r>
    </w:p>
    <w:p w:rsidR="00000000" w:rsidDel="00000000" w:rsidP="00000000" w:rsidRDefault="00000000" w:rsidRPr="00000000" w14:paraId="00000208">
      <w:pPr>
        <w:spacing w:before="20"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name             relationship       telephone (home &amp; bus.)</w:t>
      </w:r>
    </w:p>
    <w:p w:rsidR="00000000" w:rsidDel="00000000" w:rsidP="00000000" w:rsidRDefault="00000000" w:rsidRPr="00000000" w14:paraId="00000209">
      <w:pPr>
        <w:spacing w:line="206" w:lineRule="auto"/>
        <w:ind w:left="560" w:right="24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A">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Social Insurance Number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Sex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Date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mm dd yy</w:t>
      </w:r>
    </w:p>
    <w:p w:rsidR="00000000" w:rsidDel="00000000" w:rsidP="00000000" w:rsidRDefault="00000000" w:rsidRPr="00000000" w14:paraId="0000020B">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Bank (Name, Branch &amp; Address)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C">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D">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Account #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0E">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0F">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Country of Birth</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Current Citizenship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0">
      <w:pPr>
        <w:spacing w:line="206" w:lineRule="auto"/>
        <w:ind w:left="560" w:firstLine="0"/>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1">
      <w:pPr>
        <w:spacing w:before="100" w:lineRule="auto"/>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Work Visa Expiry Date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2">
      <w:pPr>
        <w:spacing w:line="199" w:lineRule="auto"/>
        <w:ind w:left="56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3">
      <w:pPr>
        <w:ind w:left="5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4">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understand that as a full-time graduate student, I am permitted to work no more than an average of ten hours per week.</w:t>
      </w:r>
    </w:p>
    <w:p w:rsidR="00000000" w:rsidDel="00000000" w:rsidP="00000000" w:rsidRDefault="00000000" w:rsidRPr="00000000" w14:paraId="0000021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6">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 confirm the accuracy of the above information and accept the terms of the appointment as stated.</w:t>
      </w:r>
    </w:p>
    <w:p w:rsidR="00000000" w:rsidDel="00000000" w:rsidP="00000000" w:rsidRDefault="00000000" w:rsidRPr="00000000" w14:paraId="00000217">
      <w:pPr>
        <w:spacing w:line="230" w:lineRule="auto"/>
        <w:ind w:left="560" w:right="140" w:firstLine="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 </w:t>
      </w:r>
    </w:p>
    <w:p w:rsidR="00000000" w:rsidDel="00000000" w:rsidP="00000000" w:rsidRDefault="00000000" w:rsidRPr="00000000" w14:paraId="00000218">
      <w:pPr>
        <w:ind w:left="560" w:firstLine="0"/>
        <w:rPr>
          <w:rFonts w:ascii="Arial" w:cs="Arial" w:eastAsia="Arial" w:hAnsi="Arial"/>
          <w:color w:val="231f20"/>
          <w:sz w:val="20"/>
          <w:szCs w:val="20"/>
          <w:u w:val="single"/>
        </w:rPr>
      </w:pPr>
      <w:r w:rsidDel="00000000" w:rsidR="00000000" w:rsidRPr="00000000">
        <w:rPr>
          <w:rFonts w:ascii="Arial" w:cs="Arial" w:eastAsia="Arial" w:hAnsi="Arial"/>
          <w:color w:val="231f20"/>
          <w:sz w:val="20"/>
          <w:szCs w:val="20"/>
          <w:rtl w:val="0"/>
        </w:rPr>
        <w:t xml:space="preserve">Applicant’s Signature </w:t>
      </w:r>
      <w:r w:rsidDel="00000000" w:rsidR="00000000" w:rsidRPr="00000000">
        <w:rPr>
          <w:rFonts w:ascii="Arial" w:cs="Arial" w:eastAsia="Arial" w:hAnsi="Arial"/>
          <w:color w:val="231f20"/>
          <w:sz w:val="20"/>
          <w:szCs w:val="20"/>
          <w:u w:val="single"/>
          <w:rtl w:val="0"/>
        </w:rPr>
        <w:t xml:space="preserve">                   </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color w:val="231f20"/>
          <w:sz w:val="20"/>
          <w:szCs w:val="20"/>
          <w:u w:val="single"/>
          <w:rtl w:val="0"/>
        </w:rPr>
        <w:t xml:space="preserve">                                              </w:t>
      </w:r>
    </w:p>
    <w:p w:rsidR="00000000" w:rsidDel="00000000" w:rsidP="00000000" w:rsidRDefault="00000000" w:rsidRPr="00000000" w14:paraId="00000219">
      <w:pPr>
        <w:spacing w:line="230" w:lineRule="auto"/>
        <w:ind w:left="560" w:right="14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1A">
      <w:pPr>
        <w:spacing w:before="100" w:line="230" w:lineRule="auto"/>
        <w:ind w:left="560" w:right="120" w:firstLine="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PLEASE NOTE: FOR FALL/WINTER OFFERS OF APPOINTMENT, INDIVIDUALS WHO DO NOT RETURN THIS SIGNED-BACK OFFER OF APPOINTMENT BY SEPTEMBER 3 FOR PAYROLL PROCESSING MAY NOT BE PAID UNTIL THE OCTOBER 25 PAY DATE.</w:t>
      </w:r>
    </w:p>
    <w:p w:rsidR="00000000" w:rsidDel="00000000" w:rsidP="00000000" w:rsidRDefault="00000000" w:rsidRPr="00000000" w14:paraId="0000021B">
      <w:pPr>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1C">
      <w:pPr>
        <w:spacing w:line="230" w:lineRule="auto"/>
        <w:ind w:left="560" w:firstLine="0"/>
        <w:rPr>
          <w:rFonts w:ascii="Arial" w:cs="Arial" w:eastAsia="Arial" w:hAnsi="Arial"/>
          <w:b w:val="1"/>
          <w:sz w:val="20"/>
          <w:szCs w:val="20"/>
          <w:u w:val="single"/>
        </w:rPr>
      </w:pPr>
      <w:r w:rsidDel="00000000" w:rsidR="00000000" w:rsidRPr="00000000">
        <w:rPr>
          <w:rFonts w:ascii="Arial" w:cs="Arial" w:eastAsia="Arial" w:hAnsi="Arial"/>
          <w:b w:val="1"/>
          <w:color w:val="231f20"/>
          <w:sz w:val="20"/>
          <w:szCs w:val="20"/>
          <w:rtl w:val="0"/>
        </w:rPr>
        <w:t xml:space="preserve">If you are a person with a disability </w:t>
      </w:r>
      <w:r w:rsidDel="00000000" w:rsidR="00000000" w:rsidRPr="00000000">
        <w:rPr>
          <w:rFonts w:ascii="Arial" w:cs="Arial" w:eastAsia="Arial" w:hAnsi="Arial"/>
          <w:b w:val="1"/>
          <w:sz w:val="20"/>
          <w:szCs w:val="20"/>
          <w:rtl w:val="0"/>
        </w:rPr>
        <w:t xml:space="preserve">and wish to discuss workplace accommodation  please contact the University’s Employee Well Being Office:</w:t>
      </w:r>
      <w:r w:rsidDel="00000000" w:rsidR="00000000" w:rsidRPr="00000000">
        <w:rPr>
          <w:rFonts w:ascii="Arial" w:cs="Arial" w:eastAsia="Arial" w:hAnsi="Arial"/>
          <w:sz w:val="20"/>
          <w:szCs w:val="20"/>
          <w:rtl w:val="0"/>
        </w:rPr>
        <w:t xml:space="preserve"> </w:t>
      </w:r>
      <w:hyperlink r:id="rId11">
        <w:r w:rsidDel="00000000" w:rsidR="00000000" w:rsidRPr="00000000">
          <w:rPr>
            <w:rFonts w:ascii="Arial" w:cs="Arial" w:eastAsia="Arial" w:hAnsi="Arial"/>
            <w:b w:val="1"/>
            <w:sz w:val="20"/>
            <w:szCs w:val="20"/>
            <w:u w:val="single"/>
            <w:rtl w:val="0"/>
          </w:rPr>
          <w:t xml:space="preserve">https://thecentre.yorku.ca/resource/health-safety-well-being/</w:t>
        </w:r>
      </w:hyperlink>
      <w:r w:rsidDel="00000000" w:rsidR="00000000" w:rsidRPr="00000000">
        <w:rPr>
          <w:rtl w:val="0"/>
        </w:rPr>
      </w:r>
    </w:p>
    <w:p w:rsidR="00000000" w:rsidDel="00000000" w:rsidP="00000000" w:rsidRDefault="00000000" w:rsidRPr="00000000" w14:paraId="0000021D">
      <w:pPr>
        <w:spacing w:line="230" w:lineRule="auto"/>
        <w:ind w:left="560" w:firstLine="0"/>
        <w:rPr>
          <w:rFonts w:ascii="Arial" w:cs="Arial" w:eastAsia="Arial" w:hAnsi="Arial"/>
          <w:b w:val="1"/>
          <w:sz w:val="20"/>
          <w:szCs w:val="20"/>
          <w:highlight w:val="green"/>
        </w:rPr>
      </w:pPr>
      <w:r w:rsidDel="00000000" w:rsidR="00000000" w:rsidRPr="00000000">
        <w:rPr>
          <w:rtl w:val="0"/>
        </w:rPr>
      </w:r>
    </w:p>
    <w:p w:rsidR="00000000" w:rsidDel="00000000" w:rsidP="00000000" w:rsidRDefault="00000000" w:rsidRPr="00000000" w14:paraId="0000021E">
      <w:pPr>
        <w:spacing w:line="230" w:lineRule="auto"/>
        <w:ind w:left="5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 information regarding group health and dental plan benefits see link below: </w:t>
      </w:r>
    </w:p>
    <w:p w:rsidR="00000000" w:rsidDel="00000000" w:rsidP="00000000" w:rsidRDefault="00000000" w:rsidRPr="00000000" w14:paraId="0000021F">
      <w:pPr>
        <w:spacing w:line="230" w:lineRule="auto"/>
        <w:ind w:left="560" w:firstLine="0"/>
        <w:rPr>
          <w:rFonts w:ascii="Arial" w:cs="Arial" w:eastAsia="Arial" w:hAnsi="Arial"/>
          <w:color w:val="0070c0"/>
          <w:sz w:val="20"/>
          <w:szCs w:val="20"/>
          <w:highlight w:val="yellow"/>
        </w:rPr>
      </w:pPr>
      <w:r w:rsidDel="00000000" w:rsidR="00000000" w:rsidRPr="00000000">
        <w:rPr>
          <w:rFonts w:ascii="Arial" w:cs="Arial" w:eastAsia="Arial" w:hAnsi="Arial"/>
          <w:color w:val="0070c0"/>
          <w:sz w:val="20"/>
          <w:szCs w:val="20"/>
          <w:highlight w:val="yellow"/>
          <w:rtl w:val="0"/>
        </w:rPr>
        <w:t xml:space="preserve">Link to benefit enrolment form to be included. </w:t>
      </w:r>
    </w:p>
    <w:p w:rsidR="00000000" w:rsidDel="00000000" w:rsidP="00000000" w:rsidRDefault="00000000" w:rsidRPr="00000000" w14:paraId="00000220">
      <w:pPr>
        <w:spacing w:line="230" w:lineRule="auto"/>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 </w:t>
      </w:r>
    </w:p>
    <w:p w:rsidR="00000000" w:rsidDel="00000000" w:rsidP="00000000" w:rsidRDefault="00000000" w:rsidRPr="00000000" w14:paraId="00000221">
      <w:pPr>
        <w:spacing w:line="230" w:lineRule="auto"/>
        <w:ind w:left="56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For information regarding the terms and conditions of your employment as set out in a collective agreement between York University and CUPE 3903 Unit 3 see link below:</w:t>
      </w:r>
      <w:r w:rsidDel="00000000" w:rsidR="00000000" w:rsidRPr="00000000">
        <w:rPr>
          <w:rFonts w:ascii="Arial" w:cs="Arial" w:eastAsia="Arial" w:hAnsi="Arial"/>
          <w:sz w:val="20"/>
          <w:szCs w:val="20"/>
          <w:rtl w:val="0"/>
        </w:rPr>
        <w:t xml:space="preserve"> </w:t>
      </w:r>
      <w:hyperlink r:id="rId12">
        <w:r w:rsidDel="00000000" w:rsidR="00000000" w:rsidRPr="00000000">
          <w:rPr>
            <w:rFonts w:ascii="Arial" w:cs="Arial" w:eastAsia="Arial" w:hAnsi="Arial"/>
            <w:b w:val="1"/>
            <w:sz w:val="20"/>
            <w:szCs w:val="20"/>
            <w:u w:val="single"/>
            <w:rtl w:val="0"/>
          </w:rPr>
          <w:t xml:space="preserve">https://www.yorku.ca/labour/wp-content/uploads/sites/105/2023/09/Unit-3-CA-2020-2023-FINAL-06-06_2.pdf</w:t>
        </w:r>
      </w:hyperlink>
      <w:r w:rsidDel="00000000" w:rsidR="00000000" w:rsidRPr="00000000">
        <w:rPr>
          <w:rtl w:val="0"/>
        </w:rPr>
      </w:r>
    </w:p>
    <w:p w:rsidR="00000000" w:rsidDel="00000000" w:rsidP="00000000" w:rsidRDefault="00000000" w:rsidRPr="00000000" w14:paraId="000002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rPr>
          <w:rFonts w:ascii="Arial" w:cs="Arial" w:eastAsia="Arial" w:hAnsi="Arial"/>
        </w:rPr>
      </w:pPr>
      <w:r w:rsidDel="00000000" w:rsidR="00000000" w:rsidRPr="00000000">
        <w:rPr>
          <w:rtl w:val="0"/>
        </w:rPr>
      </w:r>
    </w:p>
    <w:p w:rsidR="00000000" w:rsidDel="00000000" w:rsidP="00000000" w:rsidRDefault="00000000" w:rsidRPr="00000000" w14:paraId="00000224">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2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“D” to Memorandum of Settlement for A Renewal Collective Agreement</w:t>
      </w:r>
      <w:r w:rsidDel="00000000" w:rsidR="00000000" w:rsidRPr="00000000">
        <w:rPr>
          <w:rtl w:val="0"/>
        </w:rPr>
      </w:r>
    </w:p>
    <w:p w:rsidR="00000000" w:rsidDel="00000000" w:rsidP="00000000" w:rsidRDefault="00000000" w:rsidRPr="00000000" w14:paraId="00000226">
      <w:pPr>
        <w:spacing w:after="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Proposals Regarding Benefits, Collective Agreement Funds and Other Monetary Proposals</w:t>
      </w:r>
    </w:p>
    <w:p w:rsidR="00000000" w:rsidDel="00000000" w:rsidP="00000000" w:rsidRDefault="00000000" w:rsidRPr="00000000" w14:paraId="0000022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spacing w:after="0" w:afterAutospacing="0" w:before="240" w:line="240" w:lineRule="auto"/>
        <w:ind w:left="720" w:right="0"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Article 10.10 (Drug &amp; Paramedical Services)</w:t>
      </w:r>
    </w:p>
    <w:p w:rsidR="00000000" w:rsidDel="00000000" w:rsidP="00000000" w:rsidRDefault="00000000" w:rsidRPr="00000000" w14:paraId="00000228">
      <w:pPr>
        <w:numPr>
          <w:ilvl w:val="0"/>
          <w:numId w:val="28"/>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(Dental Plan)</w:t>
      </w:r>
    </w:p>
    <w:p w:rsidR="00000000" w:rsidDel="00000000" w:rsidP="00000000" w:rsidRDefault="00000000" w:rsidRPr="00000000" w14:paraId="00000229">
      <w:pPr>
        <w:numPr>
          <w:ilvl w:val="0"/>
          <w:numId w:val="28"/>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(Vision Plan)</w:t>
      </w:r>
    </w:p>
    <w:p w:rsidR="00000000" w:rsidDel="00000000" w:rsidP="00000000" w:rsidRDefault="00000000" w:rsidRPr="00000000" w14:paraId="0000022A">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10.10(1)(b), 10.10 (2)(b), 10.10 (3)(b) (Benefits Extension)</w:t>
      </w:r>
    </w:p>
    <w:p w:rsidR="00000000" w:rsidDel="00000000" w:rsidP="00000000" w:rsidRDefault="00000000" w:rsidRPr="00000000" w14:paraId="0000022B">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(Drug and Paramedical Services Plan)</w:t>
      </w:r>
    </w:p>
    <w:p w:rsidR="00000000" w:rsidDel="00000000" w:rsidP="00000000" w:rsidRDefault="00000000" w:rsidRPr="00000000" w14:paraId="0000022C">
      <w:pPr>
        <w:numPr>
          <w:ilvl w:val="0"/>
          <w:numId w:val="28"/>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15.09 Childcare</w:t>
      </w:r>
    </w:p>
    <w:p w:rsidR="00000000" w:rsidDel="00000000" w:rsidP="00000000" w:rsidRDefault="00000000" w:rsidRPr="00000000" w14:paraId="0000022D">
      <w:pPr>
        <w:numPr>
          <w:ilvl w:val="0"/>
          <w:numId w:val="28"/>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Articles 16.09 &amp; 16.10 (Paid Care-giver and Adoption leaves)</w:t>
      </w:r>
    </w:p>
    <w:p w:rsidR="00000000" w:rsidDel="00000000" w:rsidP="00000000" w:rsidRDefault="00000000" w:rsidRPr="00000000" w14:paraId="0000022E">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18 (Ways &amp; Means Fund)</w:t>
      </w:r>
    </w:p>
    <w:p w:rsidR="00000000" w:rsidDel="00000000" w:rsidP="00000000" w:rsidRDefault="00000000" w:rsidRPr="00000000" w14:paraId="0000022F">
      <w:pPr>
        <w:numPr>
          <w:ilvl w:val="0"/>
          <w:numId w:val="28"/>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22 (CUPE 3903 BENEFITS FUND)</w:t>
      </w:r>
    </w:p>
    <w:p w:rsidR="00000000" w:rsidDel="00000000" w:rsidP="00000000" w:rsidRDefault="00000000" w:rsidRPr="00000000" w14:paraId="00000230">
      <w:pPr>
        <w:numPr>
          <w:ilvl w:val="0"/>
          <w:numId w:val="28"/>
        </w:numPr>
        <w:spacing w:after="0" w:line="259"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23 (UHIP Fund)</w:t>
      </w:r>
    </w:p>
    <w:p w:rsidR="00000000" w:rsidDel="00000000" w:rsidP="00000000" w:rsidRDefault="00000000" w:rsidRPr="00000000" w14:paraId="00000231">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29 (Mentoring Fund)</w:t>
      </w:r>
    </w:p>
    <w:p w:rsidR="00000000" w:rsidDel="00000000" w:rsidP="00000000" w:rsidRDefault="00000000" w:rsidRPr="00000000" w14:paraId="00000232">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Article 30 (Support Fund for Members Experiencing Racial Discrimination, Harassment, and Violence)</w:t>
      </w:r>
    </w:p>
    <w:p w:rsidR="00000000" w:rsidDel="00000000" w:rsidP="00000000" w:rsidRDefault="00000000" w:rsidRPr="00000000" w14:paraId="00000233">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Academic Extension</w:t>
      </w:r>
    </w:p>
    <w:p w:rsidR="00000000" w:rsidDel="00000000" w:rsidP="00000000" w:rsidRDefault="00000000" w:rsidRPr="00000000" w14:paraId="00000234">
      <w:pPr>
        <w:numPr>
          <w:ilvl w:val="0"/>
          <w:numId w:val="28"/>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Letter of Agreement - GATF</w:t>
      </w:r>
    </w:p>
    <w:p w:rsidR="00000000" w:rsidDel="00000000" w:rsidP="00000000" w:rsidRDefault="00000000" w:rsidRPr="00000000" w14:paraId="00000235">
      <w:pPr>
        <w:spacing w:after="160" w:line="259"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(Drug &amp; Paramedical Services)</w:t>
      </w:r>
    </w:p>
    <w:p w:rsidR="00000000" w:rsidDel="00000000" w:rsidP="00000000" w:rsidRDefault="00000000" w:rsidRPr="00000000" w14:paraId="00000237">
      <w:pPr>
        <w:ind w:left="144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paramedical services coverage to $4,000 per year for members and dependents</w:t>
      </w:r>
    </w:p>
    <w:p w:rsidR="00000000" w:rsidDel="00000000" w:rsidP="00000000" w:rsidRDefault="00000000" w:rsidRPr="00000000" w14:paraId="0000023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tab/>
        <w:t xml:space="preserve">Increase internal cap on paramedical benefits to $2,600.{!}</w:t>
      </w:r>
    </w:p>
    <w:p w:rsidR="00000000" w:rsidDel="00000000" w:rsidP="00000000" w:rsidRDefault="00000000" w:rsidRPr="00000000" w14:paraId="000002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(Dental Plan)</w:t>
      </w:r>
    </w:p>
    <w:p w:rsidR="00000000" w:rsidDel="00000000" w:rsidP="00000000" w:rsidRDefault="00000000" w:rsidRPr="00000000" w14:paraId="000002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18"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50% coverage of Orthodontics for members and dependents</w:t>
      </w:r>
    </w:p>
    <w:p w:rsidR="00000000" w:rsidDel="00000000" w:rsidP="00000000" w:rsidRDefault="00000000" w:rsidRPr="00000000" w14:paraId="000002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(Vision Plan)</w:t>
      </w:r>
    </w:p>
    <w:p w:rsidR="00000000" w:rsidDel="00000000" w:rsidP="00000000" w:rsidRDefault="00000000" w:rsidRPr="00000000" w14:paraId="000002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4d34og8" w:id="9"/>
      <w:bookmarkEnd w:id="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vision care coverage to $600 every 24 months for members and dependents</w:t>
      </w:r>
    </w:p>
    <w:p w:rsidR="00000000" w:rsidDel="00000000" w:rsidP="00000000" w:rsidRDefault="00000000" w:rsidRPr="00000000" w14:paraId="0000023F">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24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10.10(1)(b), 10.10 (2)(b), 10.10 (3)(b) (Benefits ex</w:t>
      </w:r>
      <w:r w:rsidDel="00000000" w:rsidR="00000000" w:rsidRPr="00000000">
        <w:rPr>
          <w:rFonts w:ascii="Arial" w:cs="Arial" w:eastAsia="Arial" w:hAnsi="Arial"/>
          <w:b w:val="1"/>
          <w:sz w:val="20"/>
          <w:szCs w:val="20"/>
          <w:rtl w:val="0"/>
        </w:rPr>
        <w:t xml:space="preserve">tension)</w:t>
      </w:r>
      <w:r w:rsidDel="00000000" w:rsidR="00000000" w:rsidRPr="00000000">
        <w:rPr>
          <w:rtl w:val="0"/>
        </w:rPr>
      </w:r>
    </w:p>
    <w:p w:rsidR="00000000" w:rsidDel="00000000" w:rsidP="00000000" w:rsidRDefault="00000000" w:rsidRPr="00000000" w14:paraId="000002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extension of Benefits coverage to seven (7) months after end of last contract </w:t>
      </w:r>
    </w:p>
    <w:p w:rsidR="00000000" w:rsidDel="00000000" w:rsidP="00000000" w:rsidRDefault="00000000" w:rsidRPr="00000000" w14:paraId="0000024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10.10 (Drug and Paramedical Services Plan)</w:t>
      </w:r>
    </w:p>
    <w:p w:rsidR="00000000" w:rsidDel="00000000" w:rsidP="00000000" w:rsidRDefault="00000000" w:rsidRPr="00000000" w14:paraId="000002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240" w:before="0" w:line="240" w:lineRule="auto"/>
        <w:ind w:left="108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Amend the ASO Plan Booklet to add the following to coverage:</w:t>
      </w:r>
    </w:p>
    <w:p w:rsidR="00000000" w:rsidDel="00000000" w:rsidP="00000000" w:rsidRDefault="00000000" w:rsidRPr="00000000" w14:paraId="00000244">
      <w:pPr>
        <w:ind w:left="108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HEARING AIDS</w:t>
      </w:r>
    </w:p>
    <w:p w:rsidR="00000000" w:rsidDel="00000000" w:rsidP="00000000" w:rsidRDefault="00000000" w:rsidRPr="00000000" w14:paraId="00000245">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To correct a hearing impairment, the Plan will cover hearing aids, including maintenance and repairs, prescribed in writing by an Ear, Nose and Throat (E.N.T.) specialist, Otolaryngologist, Medical Doctor (M.D.) or an Audiologist, up to a maximum of $3000 per person for </w:t>
      </w:r>
      <w:r w:rsidDel="00000000" w:rsidR="00000000" w:rsidRPr="00000000">
        <w:rPr>
          <w:rFonts w:ascii="Arial" w:cs="Arial" w:eastAsia="Arial" w:hAnsi="Arial"/>
          <w:b w:val="1"/>
          <w:i w:val="1"/>
          <w:color w:val="ff0000"/>
          <w:sz w:val="20"/>
          <w:szCs w:val="20"/>
          <w:u w:val="single"/>
          <w:rtl w:val="0"/>
        </w:rPr>
        <w:t xml:space="preserve">every three years</w:t>
      </w:r>
      <w:r w:rsidDel="00000000" w:rsidR="00000000" w:rsidRPr="00000000">
        <w:rPr>
          <w:rFonts w:ascii="Arial" w:cs="Arial" w:eastAsia="Arial" w:hAnsi="Arial"/>
          <w:i w:val="1"/>
          <w:strike w:val="1"/>
          <w:color w:val="ff0000"/>
          <w:sz w:val="20"/>
          <w:szCs w:val="20"/>
          <w:rtl w:val="0"/>
        </w:rPr>
        <w:t xml:space="preserve">for the three-year benefit period commencing September 1, 2023</w:t>
      </w:r>
      <w:r w:rsidDel="00000000" w:rsidR="00000000" w:rsidRPr="00000000">
        <w:rPr>
          <w:rFonts w:ascii="Arial" w:cs="Arial" w:eastAsia="Arial" w:hAnsi="Arial"/>
          <w:b w:val="1"/>
          <w:color w:val="000000"/>
          <w:sz w:val="20"/>
          <w:szCs w:val="20"/>
          <w:u w:val="single"/>
          <w:rtl w:val="0"/>
        </w:rPr>
        <w:t xml:space="preserve">3.</w:t>
      </w:r>
      <w:r w:rsidDel="00000000" w:rsidR="00000000" w:rsidRPr="00000000">
        <w:rPr>
          <w:rtl w:val="0"/>
        </w:rPr>
      </w:r>
    </w:p>
    <w:p w:rsidR="00000000" w:rsidDel="00000000" w:rsidP="00000000" w:rsidRDefault="00000000" w:rsidRPr="00000000" w14:paraId="00000246">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In addition to the more usual hearing aid devices, coverage will also include expenses for aids to hearing if prescribed by a medical doctor. These will include:</w:t>
      </w:r>
    </w:p>
    <w:p w:rsidR="00000000" w:rsidDel="00000000" w:rsidP="00000000" w:rsidRDefault="00000000" w:rsidRPr="00000000" w14:paraId="00000247">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that produces extra-loud audible signals such as a bell, horn, or buzzer;</w:t>
      </w:r>
    </w:p>
    <w:p w:rsidR="00000000" w:rsidDel="00000000" w:rsidP="00000000" w:rsidRDefault="00000000" w:rsidRPr="00000000" w14:paraId="00000248">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permit the volume adjustment of telephone equipment above normal levels;</w:t>
      </w:r>
    </w:p>
    <w:p w:rsidR="00000000" w:rsidDel="00000000" w:rsidP="00000000" w:rsidRDefault="00000000" w:rsidRPr="00000000" w14:paraId="00000249">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bone-conduction telephone receiver; and</w:t>
      </w:r>
    </w:p>
    <w:p w:rsidR="00000000" w:rsidDel="00000000" w:rsidP="00000000" w:rsidRDefault="00000000" w:rsidRPr="00000000" w14:paraId="0000024A">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The batteries that are required for that purpose, and repairs;</w:t>
      </w:r>
    </w:p>
    <w:p w:rsidR="00000000" w:rsidDel="00000000" w:rsidP="00000000" w:rsidRDefault="00000000" w:rsidRPr="00000000" w14:paraId="0000024B">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Teletypewriter or similar device, including a telephone ringing indicator that enables an individual to make and receive telephone calls;</w:t>
      </w:r>
    </w:p>
    <w:p w:rsidR="00000000" w:rsidDel="00000000" w:rsidP="00000000" w:rsidRDefault="00000000" w:rsidRPr="00000000" w14:paraId="0000024C">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device to decode special television signals to permit the script of a program to be visually displayed; and</w:t>
      </w:r>
    </w:p>
    <w:p w:rsidR="00000000" w:rsidDel="00000000" w:rsidP="00000000" w:rsidRDefault="00000000" w:rsidRPr="00000000" w14:paraId="0000024D">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A visual or vibratory signaling device, including a visual fire alarm indicator, for an individual with a hearing impairment.</w:t>
      </w:r>
    </w:p>
    <w:p w:rsidR="00000000" w:rsidDel="00000000" w:rsidP="00000000" w:rsidRDefault="00000000" w:rsidRPr="00000000" w14:paraId="0000024E">
      <w:pPr>
        <w:spacing w:after="240" w:lineRule="auto"/>
        <w:ind w:left="1080" w:firstLine="0"/>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u w:val="single"/>
          <w:rtl w:val="0"/>
        </w:rPr>
        <w:t xml:space="preserve">Coverage may be coordinated with the Assistive Devices Program administered by the Province.</w:t>
      </w:r>
    </w:p>
    <w:p w:rsidR="00000000" w:rsidDel="00000000" w:rsidP="00000000" w:rsidRDefault="00000000" w:rsidRPr="00000000" w14:paraId="0000024F">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0">
      <w:pPr>
        <w:widowControl w:val="1"/>
        <w:numPr>
          <w:ilvl w:val="0"/>
          <w:numId w:val="6"/>
        </w:numPr>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15.09 (CHILDCARE) </w:t>
      </w:r>
      <w:r w:rsidDel="00000000" w:rsidR="00000000" w:rsidRPr="00000000">
        <w:rPr>
          <w:rtl w:val="0"/>
        </w:rPr>
      </w:r>
    </w:p>
    <w:p w:rsidR="00000000" w:rsidDel="00000000" w:rsidP="00000000" w:rsidRDefault="00000000" w:rsidRPr="00000000" w14:paraId="00000251">
      <w:pPr>
        <w:widowControl w:val="1"/>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15.09.1 </w:t>
        <w:tab/>
        <w:t xml:space="preserve">The employer agrees to contribute annually to operating costs of the Student Centre Childcare facility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known as the Lee Wiggins Childcare Centre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In each year of the collective agreement, the amount allocated shall be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By September 30 of each academic year</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the employer will allocate $50,000 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 Committee. </w:t>
      </w:r>
    </w:p>
    <w:p w:rsidR="00000000" w:rsidDel="00000000" w:rsidP="00000000" w:rsidRDefault="00000000" w:rsidRPr="00000000" w14:paraId="00000253">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widowControl w:val="1"/>
        <w:ind w:left="1583.9999999999998" w:hanging="863.9999999999998"/>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15.09.2 </w:t>
        <w:tab/>
        <w:t xml:space="preserve">By September 30 of each academic year the employer will allocate </w:t>
      </w:r>
      <w:r w:rsidDel="00000000" w:rsidR="00000000" w:rsidRPr="00000000">
        <w:rPr>
          <w:rFonts w:ascii="Arial" w:cs="Arial" w:eastAsia="Arial" w:hAnsi="Arial"/>
          <w:b w:val="1"/>
          <w:sz w:val="20"/>
          <w:szCs w:val="20"/>
          <w:u w:val="single"/>
          <w:rtl w:val="0"/>
        </w:rPr>
        <w:t xml:space="preserve">$65,000</w:t>
      </w:r>
      <w:r w:rsidDel="00000000" w:rsidR="00000000" w:rsidRPr="00000000">
        <w:rPr>
          <w:rFonts w:ascii="Arial" w:cs="Arial" w:eastAsia="Arial" w:hAnsi="Arial"/>
          <w:strike w:val="1"/>
          <w:sz w:val="20"/>
          <w:szCs w:val="20"/>
          <w:rtl w:val="0"/>
        </w:rPr>
        <w:t xml:space="preserve">$50,000</w:t>
      </w:r>
      <w:r w:rsidDel="00000000" w:rsidR="00000000" w:rsidRPr="00000000">
        <w:rPr>
          <w:rFonts w:ascii="Arial" w:cs="Arial" w:eastAsia="Arial" w:hAnsi="Arial"/>
          <w:sz w:val="20"/>
          <w:szCs w:val="20"/>
          <w:rtl w:val="0"/>
        </w:rPr>
        <w:t xml:space="preserve"> 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 </w:t>
      </w:r>
      <w:r w:rsidDel="00000000" w:rsidR="00000000" w:rsidRPr="00000000">
        <w:rPr>
          <w:rtl w:val="0"/>
        </w:rPr>
      </w:r>
    </w:p>
    <w:p w:rsidR="00000000" w:rsidDel="00000000" w:rsidP="00000000" w:rsidRDefault="00000000" w:rsidRPr="00000000" w14:paraId="00000255">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widowControl w:val="1"/>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15.09.3 </w:t>
        <w:tab/>
      </w:r>
      <w:r w:rsidDel="00000000" w:rsidR="00000000" w:rsidRPr="00000000">
        <w:rPr>
          <w:rFonts w:ascii="Arial" w:cs="Arial" w:eastAsia="Arial" w:hAnsi="Arial"/>
          <w:b w:val="1"/>
          <w:sz w:val="20"/>
          <w:szCs w:val="20"/>
          <w:u w:val="single"/>
          <w:rtl w:val="0"/>
        </w:rPr>
        <w:t xml:space="preserve">The Employer shall contribute to the Childcare Fund in each year of the Collective Agreement.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trike w:val="1"/>
          <w:sz w:val="20"/>
          <w:szCs w:val="20"/>
          <w:rtl w:val="0"/>
        </w:rPr>
        <w:t xml:space="preserve">Effective September 1, 2021, and every 12 months thereafter, the Employer will contribute to the Childcare Fund annually.</w:t>
      </w:r>
      <w:r w:rsidDel="00000000" w:rsidR="00000000" w:rsidRPr="00000000">
        <w:rPr>
          <w:rFonts w:ascii="Arial" w:cs="Arial" w:eastAsia="Arial" w:hAnsi="Arial"/>
          <w:sz w:val="20"/>
          <w:szCs w:val="20"/>
          <w:rtl w:val="0"/>
        </w:rPr>
        <w:t xml:space="preserve"> The Employer’s contribution will be </w:t>
      </w:r>
      <w:r w:rsidDel="00000000" w:rsidR="00000000" w:rsidRPr="00000000">
        <w:rPr>
          <w:rFonts w:ascii="Arial" w:cs="Arial" w:eastAsia="Arial" w:hAnsi="Arial"/>
          <w:strike w:val="1"/>
          <w:sz w:val="20"/>
          <w:szCs w:val="20"/>
          <w:rtl w:val="0"/>
        </w:rPr>
        <w:t xml:space="preserve">$262,600 effective September 1, 2020, $265,226 effective September 1, 2021, and $267,878 effective September 1, 2022</w:t>
      </w:r>
      <w:r w:rsidDel="00000000" w:rsidR="00000000" w:rsidRPr="00000000">
        <w:rPr>
          <w:rFonts w:ascii="Arial" w:cs="Arial" w:eastAsia="Arial" w:hAnsi="Arial"/>
          <w:b w:val="1"/>
          <w:sz w:val="20"/>
          <w:szCs w:val="20"/>
          <w:u w:val="single"/>
          <w:rtl w:val="0"/>
        </w:rPr>
        <w:t xml:space="preserve">$295,000 effective September 1, 2023, $310,000 effective September 1, 2024, and $325,000 effective September 1, 2025</w:t>
      </w:r>
      <w:r w:rsidDel="00000000" w:rsidR="00000000" w:rsidRPr="00000000">
        <w:rPr>
          <w:rFonts w:ascii="Arial" w:cs="Arial" w:eastAsia="Arial" w:hAnsi="Arial"/>
          <w:sz w:val="20"/>
          <w:szCs w:val="20"/>
          <w:rtl w:val="0"/>
        </w:rPr>
        <w:t xml:space="preserve">. Allocations from the Fund will be made by the Union. An Annual Report on the disbursement of monies shall be submitted in writing by the Union to the Office of Faculty Relations through the Labour/Management Committee by no later than September 30th of each year.</w:t>
      </w:r>
    </w:p>
    <w:p w:rsidR="00000000" w:rsidDel="00000000" w:rsidP="00000000" w:rsidRDefault="00000000" w:rsidRPr="00000000" w14:paraId="00000257">
      <w:pPr>
        <w:widowControl w:val="1"/>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numPr>
          <w:ilvl w:val="0"/>
          <w:numId w:val="6"/>
        </w:numP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Articles 16.09 &amp; 16.10 (Paid Care-giver and Adoption leaves)</w:t>
      </w:r>
    </w:p>
    <w:p w:rsidR="00000000" w:rsidDel="00000000" w:rsidP="00000000" w:rsidRDefault="00000000" w:rsidRPr="00000000" w14:paraId="00000259">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A">
      <w:pP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B">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16.09</w:t>
      </w:r>
      <w:r w:rsidDel="00000000" w:rsidR="00000000" w:rsidRPr="00000000">
        <w:rPr>
          <w:rFonts w:ascii="Arial" w:cs="Arial" w:eastAsia="Arial" w:hAnsi="Arial"/>
          <w:sz w:val="20"/>
          <w:szCs w:val="20"/>
          <w:rtl w:val="0"/>
        </w:rPr>
        <w:tab/>
        <w:t xml:space="preserve">PAID CARE-GIVER LEAVE</w:t>
      </w:r>
    </w:p>
    <w:p w:rsidR="00000000" w:rsidDel="00000000" w:rsidP="00000000" w:rsidRDefault="00000000" w:rsidRPr="00000000" w14:paraId="0000025C">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a paid leave of absence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shall be granted to an employee on the occasion of the birth of a child for which </w:t>
      </w:r>
      <w:r w:rsidDel="00000000" w:rsidR="00000000" w:rsidRPr="00000000">
        <w:rPr>
          <w:rFonts w:ascii="Arial" w:cs="Arial" w:eastAsia="Arial" w:hAnsi="Arial"/>
          <w:b w:val="1"/>
          <w:sz w:val="20"/>
          <w:szCs w:val="20"/>
          <w:u w:val="single"/>
          <w:rtl w:val="0"/>
        </w:rPr>
        <w:t xml:space="preserve">they are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s/he is</w:t>
      </w:r>
      <w:r w:rsidDel="00000000" w:rsidR="00000000" w:rsidRPr="00000000">
        <w:rPr>
          <w:rFonts w:ascii="Arial" w:cs="Arial" w:eastAsia="Arial" w:hAnsi="Arial"/>
          <w:sz w:val="20"/>
          <w:szCs w:val="20"/>
          <w:rtl w:val="0"/>
        </w:rPr>
        <w:t xml:space="preserve"> going to accept care-giver responsibility. Where </w:t>
      </w:r>
      <w:r w:rsidDel="00000000" w:rsidR="00000000" w:rsidRPr="00000000">
        <w:rPr>
          <w:rFonts w:ascii="Arial" w:cs="Arial" w:eastAsia="Arial" w:hAnsi="Arial"/>
          <w:strike w:val="1"/>
          <w:sz w:val="20"/>
          <w:szCs w:val="20"/>
          <w:rtl w:val="0"/>
        </w:rPr>
        <w:t xml:space="preserve">two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w:t>
      </w:r>
      <w:r w:rsidDel="00000000" w:rsidR="00000000" w:rsidRPr="00000000">
        <w:rPr>
          <w:rFonts w:ascii="Arial" w:cs="Arial" w:eastAsia="Arial" w:hAnsi="Arial"/>
          <w:strike w:val="1"/>
          <w:sz w:val="20"/>
          <w:szCs w:val="20"/>
          <w:rtl w:val="0"/>
        </w:rPr>
        <w:t xml:space="preserv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have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has</w:t>
      </w:r>
      <w:r w:rsidDel="00000000" w:rsidR="00000000" w:rsidRPr="00000000">
        <w:rPr>
          <w:rFonts w:ascii="Arial" w:cs="Arial" w:eastAsia="Arial" w:hAnsi="Arial"/>
          <w:sz w:val="20"/>
          <w:szCs w:val="20"/>
          <w:rtl w:val="0"/>
        </w:rPr>
        <w:t xml:space="preserve"> care-giver responsibility for a new-born child and one is eligible for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leave, they may divide the amount of paid </w:t>
      </w:r>
      <w:r w:rsidDel="00000000" w:rsidR="00000000" w:rsidRPr="00000000">
        <w:rPr>
          <w:rFonts w:ascii="Arial" w:cs="Arial" w:eastAsia="Arial" w:hAnsi="Arial"/>
          <w:strike w:val="1"/>
          <w:sz w:val="20"/>
          <w:szCs w:val="20"/>
          <w:rtl w:val="0"/>
        </w:rPr>
        <w:t xml:space="preserve">maternity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pregnancy</w:t>
      </w:r>
      <w:r w:rsidDel="00000000" w:rsidR="00000000" w:rsidRPr="00000000">
        <w:rPr>
          <w:rFonts w:ascii="Arial" w:cs="Arial" w:eastAsia="Arial" w:hAnsi="Arial"/>
          <w:sz w:val="20"/>
          <w:szCs w:val="20"/>
          <w:rtl w:val="0"/>
        </w:rPr>
        <w:t xml:space="preserve"> and care-giver leave between them.</w:t>
      </w:r>
    </w:p>
    <w:p w:rsidR="00000000" w:rsidDel="00000000" w:rsidP="00000000" w:rsidRDefault="00000000" w:rsidRPr="00000000" w14:paraId="0000025D">
      <w:pPr>
        <w:ind w:left="1583.9999999999998" w:hanging="863.9999999999998"/>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E">
      <w:pPr>
        <w:ind w:left="1583.9999999999998" w:hanging="863.9999999999998"/>
        <w:rPr>
          <w:rFonts w:ascii="Arial" w:cs="Arial" w:eastAsia="Arial" w:hAnsi="Arial"/>
          <w:sz w:val="20"/>
          <w:szCs w:val="20"/>
        </w:rPr>
      </w:pPr>
      <w:r w:rsidDel="00000000" w:rsidR="00000000" w:rsidRPr="00000000">
        <w:rPr>
          <w:rFonts w:ascii="Arial" w:cs="Arial" w:eastAsia="Arial" w:hAnsi="Arial"/>
          <w:sz w:val="20"/>
          <w:szCs w:val="20"/>
          <w:rtl w:val="0"/>
        </w:rPr>
        <w:t xml:space="preserve">16.10</w:t>
        <w:tab/>
        <w:t xml:space="preserve">PAID ADOPTION LEAVE</w:t>
      </w:r>
    </w:p>
    <w:p w:rsidR="00000000" w:rsidDel="00000000" w:rsidP="00000000" w:rsidRDefault="00000000" w:rsidRPr="00000000" w14:paraId="0000025F">
      <w:pPr>
        <w:ind w:left="14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Upon written request indicating the expected date of adoption of an infant (i.e., less than five years old at the time of adoption), the employee who has the </w:t>
      </w:r>
      <w:r w:rsidDel="00000000" w:rsidR="00000000" w:rsidRPr="00000000">
        <w:rPr>
          <w:rFonts w:ascii="Arial" w:cs="Arial" w:eastAsia="Arial" w:hAnsi="Arial"/>
          <w:strike w:val="1"/>
          <w:sz w:val="20"/>
          <w:szCs w:val="20"/>
          <w:rtl w:val="0"/>
        </w:rPr>
        <w:t xml:space="preserve">principal</w:t>
      </w:r>
      <w:r w:rsidDel="00000000" w:rsidR="00000000" w:rsidRPr="00000000">
        <w:rPr>
          <w:rFonts w:ascii="Arial" w:cs="Arial" w:eastAsia="Arial" w:hAnsi="Arial"/>
          <w:sz w:val="20"/>
          <w:szCs w:val="20"/>
          <w:rtl w:val="0"/>
        </w:rPr>
        <w:t xml:space="preserve"> responsibility for the care of that child shall be entitled to a paid adoption leave, coincident with the adoption of that child, of up to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the period of their Appointment Contract(s). Where </w:t>
      </w:r>
      <w:r w:rsidDel="00000000" w:rsidR="00000000" w:rsidRPr="00000000">
        <w:rPr>
          <w:rFonts w:ascii="Arial" w:cs="Arial" w:eastAsia="Arial" w:hAnsi="Arial"/>
          <w:strike w:val="1"/>
          <w:sz w:val="20"/>
          <w:szCs w:val="20"/>
          <w:rtl w:val="0"/>
        </w:rPr>
        <w:t xml:space="preserve">two employees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more than one</w:t>
      </w:r>
      <w:r w:rsidDel="00000000" w:rsidR="00000000" w:rsidRPr="00000000">
        <w:rPr>
          <w:rFonts w:ascii="Arial" w:cs="Arial" w:eastAsia="Arial" w:hAnsi="Arial"/>
          <w:sz w:val="20"/>
          <w:szCs w:val="20"/>
          <w:rtl w:val="0"/>
        </w:rPr>
        <w:t xml:space="preserve"> employee </w:t>
      </w:r>
      <w:r w:rsidDel="00000000" w:rsidR="00000000" w:rsidRPr="00000000">
        <w:rPr>
          <w:rFonts w:ascii="Arial" w:cs="Arial" w:eastAsia="Arial" w:hAnsi="Arial"/>
          <w:b w:val="1"/>
          <w:sz w:val="20"/>
          <w:szCs w:val="20"/>
          <w:u w:val="single"/>
          <w:rtl w:val="0"/>
        </w:rPr>
        <w:t xml:space="preserve">is </w:t>
      </w:r>
      <w:r w:rsidDel="00000000" w:rsidR="00000000" w:rsidRPr="00000000">
        <w:rPr>
          <w:rFonts w:ascii="Arial" w:cs="Arial" w:eastAsia="Arial" w:hAnsi="Arial"/>
          <w:strike w:val="1"/>
          <w:sz w:val="20"/>
          <w:szCs w:val="20"/>
          <w:rtl w:val="0"/>
        </w:rPr>
        <w:t xml:space="preserve">are</w:t>
      </w:r>
      <w:r w:rsidDel="00000000" w:rsidR="00000000" w:rsidRPr="00000000">
        <w:rPr>
          <w:rFonts w:ascii="Arial" w:cs="Arial" w:eastAsia="Arial" w:hAnsi="Arial"/>
          <w:sz w:val="20"/>
          <w:szCs w:val="20"/>
          <w:rtl w:val="0"/>
        </w:rPr>
        <w:t xml:space="preserve"> assuming joint care-giver responsibility for that child, a maximum of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b w:val="1"/>
          <w:sz w:val="20"/>
          <w:szCs w:val="20"/>
          <w:u w:val="single"/>
          <w:rtl w:val="0"/>
        </w:rPr>
        <w:t xml:space="preserve">fifteen</w:t>
      </w:r>
      <w:r w:rsidDel="00000000" w:rsidR="00000000" w:rsidRPr="00000000">
        <w:rPr>
          <w:rFonts w:ascii="Arial" w:cs="Arial" w:eastAsia="Arial" w:hAnsi="Arial"/>
          <w:sz w:val="20"/>
          <w:szCs w:val="20"/>
          <w:rtl w:val="0"/>
        </w:rPr>
        <w:t xml:space="preserve"> thirty-fifths  of paid adoption leave may be shared between them, in which case the portion claimed by each shall be calculated on the Appointment Contract(s) that each holds.</w:t>
      </w:r>
      <w:r w:rsidDel="00000000" w:rsidR="00000000" w:rsidRPr="00000000">
        <w:rPr>
          <w:rtl w:val="0"/>
        </w:rPr>
      </w:r>
    </w:p>
    <w:p w:rsidR="00000000" w:rsidDel="00000000" w:rsidP="00000000" w:rsidRDefault="00000000" w:rsidRPr="00000000" w14:paraId="0000026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18 (Ways &amp; Means Fund)</w:t>
      </w:r>
    </w:p>
    <w:p w:rsidR="00000000" w:rsidDel="00000000" w:rsidP="00000000" w:rsidRDefault="00000000" w:rsidRPr="00000000" w14:paraId="00000261">
      <w:pPr>
        <w:ind w:left="72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Upon ratification the employer will pay to the union $40,245 towards the union’s Ways &amp; Means Fund, which fund is administered by the union For 2009</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10, effective September 1, 2009, this amount will be increased to $42,245 and for 2010</w:t>
      </w:r>
      <w:r w:rsidDel="00000000" w:rsidR="00000000" w:rsidRPr="00000000">
        <w:rPr>
          <w:rFonts w:ascii="Cambria Math" w:cs="Cambria Math" w:eastAsia="Cambria Math" w:hAnsi="Cambria Math"/>
          <w:strike w:val="1"/>
          <w:sz w:val="20"/>
          <w:szCs w:val="20"/>
          <w:rtl w:val="0"/>
        </w:rPr>
        <w:t xml:space="preserve">‑</w:t>
      </w:r>
      <w:r w:rsidDel="00000000" w:rsidR="00000000" w:rsidRPr="00000000">
        <w:rPr>
          <w:rFonts w:ascii="Arial" w:cs="Arial" w:eastAsia="Arial" w:hAnsi="Arial"/>
          <w:strike w:val="1"/>
          <w:sz w:val="20"/>
          <w:szCs w:val="20"/>
          <w:rtl w:val="0"/>
        </w:rPr>
        <w:t xml:space="preserve">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w:t>
      </w:r>
    </w:p>
    <w:p w:rsidR="00000000" w:rsidDel="00000000" w:rsidP="00000000" w:rsidRDefault="00000000" w:rsidRPr="00000000" w14:paraId="00000262">
      <w:pPr>
        <w:ind w:left="1440" w:firstLine="0"/>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3">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Effective September 1, 2018 the Employer will contribute $85,000 to this Fund in each year of the Collective Agreement.</w:t>
      </w:r>
    </w:p>
    <w:p w:rsidR="00000000" w:rsidDel="00000000" w:rsidP="00000000" w:rsidRDefault="00000000" w:rsidRPr="00000000" w14:paraId="00000264">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5">
      <w:pPr>
        <w:ind w:left="709"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The Employer will contribute to this fund $132,072 07 effective September 1, 2020, $183,514 87 effective September 1, 2021, and $238,342 09 effective September 1, 2022.</w:t>
      </w:r>
    </w:p>
    <w:p w:rsidR="00000000" w:rsidDel="00000000" w:rsidP="00000000" w:rsidRDefault="00000000" w:rsidRPr="00000000" w14:paraId="00000266">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7">
      <w:pPr>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Employer shall contribute to the Ways and Means fund in each year of the Collective Agreement.</w:t>
      </w:r>
    </w:p>
    <w:p w:rsidR="00000000" w:rsidDel="00000000" w:rsidP="00000000" w:rsidRDefault="00000000" w:rsidRPr="00000000" w14:paraId="00000268">
      <w:pPr>
        <w:ind w:left="851" w:hanging="142.00000000000003"/>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69">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Upon ratification of the 2023-26 Collective Agreement the employer will pay to the Union $</w:t>
      </w:r>
      <w:r w:rsidDel="00000000" w:rsidR="00000000" w:rsidRPr="00000000">
        <w:rPr>
          <w:rFonts w:ascii="Arial" w:cs="Arial" w:eastAsia="Arial" w:hAnsi="Arial"/>
          <w:b w:val="1"/>
          <w:i w:val="1"/>
          <w:color w:val="ff0000"/>
          <w:sz w:val="20"/>
          <w:szCs w:val="20"/>
          <w:u w:val="single"/>
          <w:rtl w:val="0"/>
        </w:rPr>
        <w:t xml:space="preserve">300,000</w:t>
      </w:r>
      <w:r w:rsidDel="00000000" w:rsidR="00000000" w:rsidRPr="00000000">
        <w:rPr>
          <w:rFonts w:ascii="Arial" w:cs="Arial" w:eastAsia="Arial" w:hAnsi="Arial"/>
          <w:i w:val="1"/>
          <w:strike w:val="1"/>
          <w:color w:val="ff0000"/>
          <w:sz w:val="20"/>
          <w:szCs w:val="20"/>
          <w:rtl w:val="0"/>
        </w:rPr>
        <w:t xml:space="preserve">309,844.60</w:t>
      </w:r>
      <w:r w:rsidDel="00000000" w:rsidR="00000000" w:rsidRPr="00000000">
        <w:rPr>
          <w:rFonts w:ascii="Arial" w:cs="Arial" w:eastAsia="Arial" w:hAnsi="Arial"/>
          <w:b w:val="1"/>
          <w:sz w:val="20"/>
          <w:szCs w:val="20"/>
          <w:u w:val="single"/>
          <w:rtl w:val="0"/>
        </w:rPr>
        <w:t xml:space="preserve">, less the amount of $238,342.09 that was paid to the Union in the fall of 2023, towards the Union’s Ways &amp; Means Fund, administered by the Union. For 2024-25, effective September 1, 2024, this amount will be increased to $</w:t>
      </w:r>
      <w:r w:rsidDel="00000000" w:rsidR="00000000" w:rsidRPr="00000000">
        <w:rPr>
          <w:rFonts w:ascii="Arial" w:cs="Arial" w:eastAsia="Arial" w:hAnsi="Arial"/>
          <w:b w:val="1"/>
          <w:color w:val="ff0000"/>
          <w:sz w:val="20"/>
          <w:szCs w:val="20"/>
          <w:u w:val="single"/>
          <w:rtl w:val="0"/>
        </w:rPr>
        <w:t xml:space="preserve">3</w:t>
      </w:r>
      <w:r w:rsidDel="00000000" w:rsidR="00000000" w:rsidRPr="00000000">
        <w:rPr>
          <w:rFonts w:ascii="Arial" w:cs="Arial" w:eastAsia="Arial" w:hAnsi="Arial"/>
          <w:b w:val="1"/>
          <w:i w:val="1"/>
          <w:color w:val="ff0000"/>
          <w:sz w:val="20"/>
          <w:szCs w:val="20"/>
          <w:u w:val="single"/>
          <w:rtl w:val="0"/>
        </w:rPr>
        <w:t xml:space="preserve">15,000</w:t>
      </w:r>
      <w:r w:rsidDel="00000000" w:rsidR="00000000" w:rsidRPr="00000000">
        <w:rPr>
          <w:rFonts w:ascii="Arial" w:cs="Arial" w:eastAsia="Arial" w:hAnsi="Arial"/>
          <w:i w:val="1"/>
          <w:strike w:val="1"/>
          <w:color w:val="ff0000"/>
          <w:sz w:val="20"/>
          <w:szCs w:val="20"/>
          <w:rtl w:val="0"/>
        </w:rPr>
        <w:t xml:space="preserve">325,337</w:t>
      </w:r>
      <w:r w:rsidDel="00000000" w:rsidR="00000000" w:rsidRPr="00000000">
        <w:rPr>
          <w:rFonts w:ascii="Arial" w:cs="Arial" w:eastAsia="Arial" w:hAnsi="Arial"/>
          <w:b w:val="1"/>
          <w:sz w:val="20"/>
          <w:szCs w:val="20"/>
          <w:u w:val="single"/>
          <w:rtl w:val="0"/>
        </w:rPr>
        <w:t xml:space="preserve"> and for 2025-26, effective September 1, 2025, this amount will be increased to $</w:t>
      </w:r>
      <w:r w:rsidDel="00000000" w:rsidR="00000000" w:rsidRPr="00000000">
        <w:rPr>
          <w:rFonts w:ascii="Arial" w:cs="Arial" w:eastAsia="Arial" w:hAnsi="Arial"/>
          <w:b w:val="1"/>
          <w:i w:val="1"/>
          <w:color w:val="ff0000"/>
          <w:sz w:val="20"/>
          <w:szCs w:val="20"/>
          <w:u w:val="single"/>
          <w:rtl w:val="0"/>
        </w:rPr>
        <w:t xml:space="preserve">330,000</w:t>
      </w:r>
      <w:r w:rsidDel="00000000" w:rsidR="00000000" w:rsidRPr="00000000">
        <w:rPr>
          <w:rFonts w:ascii="Arial" w:cs="Arial" w:eastAsia="Arial" w:hAnsi="Arial"/>
          <w:i w:val="1"/>
          <w:strike w:val="1"/>
          <w:color w:val="ff0000"/>
          <w:sz w:val="20"/>
          <w:szCs w:val="20"/>
          <w:rtl w:val="0"/>
        </w:rPr>
        <w:t xml:space="preserve">341,604, and each year thereafter</w:t>
      </w: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6A">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B">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to the Labour Management Committee.</w:t>
      </w:r>
    </w:p>
    <w:p w:rsidR="00000000" w:rsidDel="00000000" w:rsidP="00000000" w:rsidRDefault="00000000" w:rsidRPr="00000000" w14:paraId="0000026C">
      <w:pPr>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In addition </w:t>
      </w:r>
      <w:r w:rsidDel="00000000" w:rsidR="00000000" w:rsidRPr="00000000">
        <w:rPr>
          <w:rFonts w:ascii="Arial" w:cs="Arial" w:eastAsia="Arial" w:hAnsi="Arial"/>
          <w:b w:val="1"/>
          <w:sz w:val="20"/>
          <w:szCs w:val="20"/>
          <w:u w:val="single"/>
          <w:rtl w:val="0"/>
        </w:rPr>
        <w:t xml:space="preserve">to the above contributions</w:t>
      </w:r>
      <w:r w:rsidDel="00000000" w:rsidR="00000000" w:rsidRPr="00000000">
        <w:rPr>
          <w:rFonts w:ascii="Arial" w:cs="Arial" w:eastAsia="Arial" w:hAnsi="Arial"/>
          <w:sz w:val="20"/>
          <w:szCs w:val="20"/>
          <w:rtl w:val="0"/>
        </w:rPr>
        <w:t xml:space="preserve">, the University will commit </w:t>
      </w:r>
      <w:r w:rsidDel="00000000" w:rsidR="00000000" w:rsidRPr="00000000">
        <w:rPr>
          <w:rFonts w:ascii="Arial" w:cs="Arial" w:eastAsia="Arial" w:hAnsi="Arial"/>
          <w:strike w:val="1"/>
          <w:sz w:val="20"/>
          <w:szCs w:val="20"/>
          <w:rtl w:val="0"/>
        </w:rPr>
        <w:t xml:space="preserve">to up </w:t>
      </w:r>
      <w:r w:rsidDel="00000000" w:rsidR="00000000" w:rsidRPr="00000000">
        <w:rPr>
          <w:rFonts w:ascii="Arial" w:cs="Arial" w:eastAsia="Arial" w:hAnsi="Arial"/>
          <w:sz w:val="20"/>
          <w:szCs w:val="20"/>
          <w:rtl w:val="0"/>
        </w:rPr>
        <w:t xml:space="preserve">to </w:t>
      </w:r>
      <w:r w:rsidDel="00000000" w:rsidR="00000000" w:rsidRPr="00000000">
        <w:rPr>
          <w:rFonts w:ascii="Arial" w:cs="Arial" w:eastAsia="Arial" w:hAnsi="Arial"/>
          <w:strike w:val="1"/>
          <w:sz w:val="20"/>
          <w:szCs w:val="20"/>
          <w:rtl w:val="0"/>
        </w:rPr>
        <w:t xml:space="preserve">$10,000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$25,000</w:t>
      </w:r>
      <w:r w:rsidDel="00000000" w:rsidR="00000000" w:rsidRPr="00000000">
        <w:rPr>
          <w:rFonts w:ascii="Arial" w:cs="Arial" w:eastAsia="Arial" w:hAnsi="Arial"/>
          <w:sz w:val="20"/>
          <w:szCs w:val="20"/>
          <w:rtl w:val="0"/>
        </w:rPr>
        <w:t xml:space="preserve"> being provided to the Fund in each year of the collective agreement for the purpose of assisting any employee with a disability requiring work related accommodation (e.g., adaptive computer).</w:t>
      </w:r>
      <w:r w:rsidDel="00000000" w:rsidR="00000000" w:rsidRPr="00000000">
        <w:rPr>
          <w:rtl w:val="0"/>
        </w:rPr>
      </w:r>
    </w:p>
    <w:p w:rsidR="00000000" w:rsidDel="00000000" w:rsidP="00000000" w:rsidRDefault="00000000" w:rsidRPr="00000000" w14:paraId="0000026E">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6F">
      <w:pPr>
        <w:numPr>
          <w:ilvl w:val="0"/>
          <w:numId w:val="6"/>
        </w:numPr>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22 (CUPE 3903 BENEFITS FUND)</w:t>
      </w:r>
    </w:p>
    <w:p w:rsidR="00000000" w:rsidDel="00000000" w:rsidP="00000000" w:rsidRDefault="00000000" w:rsidRPr="00000000" w14:paraId="00000270">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71">
      <w:pPr>
        <w:widowControl w:val="1"/>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72">
      <w:pPr>
        <w:widowControl w:val="1"/>
        <w:spacing w:after="200" w:lineRule="auto"/>
        <w:ind w:left="720" w:firstLine="0"/>
        <w:rPr>
          <w:rFonts w:ascii="Arial" w:cs="Arial" w:eastAsia="Arial" w:hAnsi="Arial"/>
          <w:b w:val="1"/>
          <w:sz w:val="20"/>
          <w:szCs w:val="20"/>
          <w:u w:val="single"/>
        </w:rPr>
      </w:pPr>
      <w:r w:rsidDel="00000000" w:rsidR="00000000" w:rsidRPr="00000000">
        <w:rPr>
          <w:rFonts w:ascii="Arial" w:cs="Arial" w:eastAsia="Arial" w:hAnsi="Arial"/>
          <w:strike w:val="1"/>
          <w:sz w:val="20"/>
          <w:szCs w:val="20"/>
          <w:rtl w:val="0"/>
        </w:rPr>
        <w:t xml:space="preserve">Effective September 1, 2021, and every 12 months thereafter, the Employer agrees to contribute an amount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will contribute to the CUPE Benefits Fund each year of the Collective Agreement </w:t>
      </w:r>
      <w:r w:rsidDel="00000000" w:rsidR="00000000" w:rsidRPr="00000000">
        <w:rPr>
          <w:rFonts w:ascii="Arial" w:cs="Arial" w:eastAsia="Arial" w:hAnsi="Arial"/>
          <w:sz w:val="20"/>
          <w:szCs w:val="20"/>
          <w:rtl w:val="0"/>
        </w:rPr>
        <w:t xml:space="preserve">to assist CUPE 3903 to fund and administer its own plan or arrangement for benefits not covered by the collective agreement. </w:t>
      </w:r>
      <w:r w:rsidDel="00000000" w:rsidR="00000000" w:rsidRPr="00000000">
        <w:rPr>
          <w:rFonts w:ascii="Arial" w:cs="Arial" w:eastAsia="Arial" w:hAnsi="Arial"/>
          <w:strike w:val="1"/>
          <w:sz w:val="20"/>
          <w:szCs w:val="20"/>
          <w:rtl w:val="0"/>
        </w:rPr>
        <w:t xml:space="preserve">The amount contributed by the Employer is $311,000 effective September 1, 2020, $387,000 effective September 1, 2021, and $472,000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 $500,000 will be allocated to this fund </w:t>
      </w:r>
      <w:r w:rsidDel="00000000" w:rsidR="00000000" w:rsidRPr="00000000">
        <w:rPr>
          <w:rFonts w:ascii="Arial" w:cs="Arial" w:eastAsia="Arial" w:hAnsi="Arial"/>
          <w:b w:val="1"/>
          <w:i w:val="1"/>
          <w:color w:val="ff0000"/>
          <w:sz w:val="20"/>
          <w:szCs w:val="20"/>
          <w:u w:val="single"/>
          <w:rtl w:val="0"/>
        </w:rPr>
        <w:t xml:space="preserve">effective </w:t>
      </w:r>
      <w:r w:rsidDel="00000000" w:rsidR="00000000" w:rsidRPr="00000000">
        <w:rPr>
          <w:rFonts w:ascii="Arial" w:cs="Arial" w:eastAsia="Arial" w:hAnsi="Arial"/>
          <w:b w:val="1"/>
          <w:sz w:val="20"/>
          <w:szCs w:val="20"/>
          <w:u w:val="single"/>
          <w:rtl w:val="0"/>
        </w:rPr>
        <w:t xml:space="preserve">September 1, 2023, $525,00 effective September 1, 2024, and $550,00 effective September 1, 2025. </w:t>
      </w:r>
      <w:r w:rsidDel="00000000" w:rsidR="00000000" w:rsidRPr="00000000">
        <w:rPr>
          <w:rFonts w:ascii="Arial" w:cs="Arial" w:eastAsia="Arial" w:hAnsi="Arial"/>
          <w:sz w:val="20"/>
          <w:szCs w:val="20"/>
          <w:rtl w:val="0"/>
        </w:rPr>
        <w:t xml:space="preserve">Allocations from the Fund will be made by the Union. An Annual Report on the disbursement of monies shall be submitted in writing by the Union to the Office of Faculty Relations through the Labour/Management Committee by no later than September 30th of each year.</w:t>
      </w:r>
      <w:r w:rsidDel="00000000" w:rsidR="00000000" w:rsidRPr="00000000">
        <w:rPr>
          <w:rtl w:val="0"/>
        </w:rPr>
      </w:r>
    </w:p>
    <w:p w:rsidR="00000000" w:rsidDel="00000000" w:rsidP="00000000" w:rsidRDefault="00000000" w:rsidRPr="00000000" w14:paraId="00000273">
      <w:pPr>
        <w:numPr>
          <w:ilvl w:val="0"/>
          <w:numId w:val="6"/>
        </w:numPr>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23 (UHIP Fund)</w:t>
      </w:r>
    </w:p>
    <w:p w:rsidR="00000000" w:rsidDel="00000000" w:rsidP="00000000" w:rsidRDefault="00000000" w:rsidRPr="00000000" w14:paraId="00000274">
      <w:pPr>
        <w:ind w:left="0" w:firstLine="0"/>
        <w:jc w:val="both"/>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75">
      <w:pPr>
        <w:widowControl w:val="1"/>
        <w:spacing w:after="200" w:lineRule="auto"/>
        <w:ind w:left="720" w:firstLine="0"/>
        <w:rPr>
          <w:rFonts w:ascii="Arial" w:cs="Arial" w:eastAsia="Arial" w:hAnsi="Arial"/>
          <w:i w:val="1"/>
          <w:strike w:val="1"/>
          <w:color w:val="ff0000"/>
          <w:sz w:val="20"/>
          <w:szCs w:val="20"/>
        </w:rPr>
      </w:pPr>
      <w:r w:rsidDel="00000000" w:rsidR="00000000" w:rsidRPr="00000000">
        <w:rPr>
          <w:rFonts w:ascii="Arial" w:cs="Arial" w:eastAsia="Arial" w:hAnsi="Arial"/>
          <w:sz w:val="20"/>
          <w:szCs w:val="20"/>
          <w:rtl w:val="0"/>
        </w:rPr>
        <w:t xml:space="preserve">In recognition of the financial hardships of international students who have been disenfranchised by OHIP, </w:t>
      </w:r>
      <w:r w:rsidDel="00000000" w:rsidR="00000000" w:rsidRPr="00000000">
        <w:rPr>
          <w:rFonts w:ascii="Arial" w:cs="Arial" w:eastAsia="Arial" w:hAnsi="Arial"/>
          <w:strike w:val="1"/>
          <w:sz w:val="20"/>
          <w:szCs w:val="20"/>
          <w:rtl w:val="0"/>
        </w:rPr>
        <w:t xml:space="preserve">a $77,000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the Employer shall contribute to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CUPE 3903 UHIP Fund </w:t>
      </w:r>
      <w:r w:rsidDel="00000000" w:rsidR="00000000" w:rsidRPr="00000000">
        <w:rPr>
          <w:rFonts w:ascii="Arial" w:cs="Arial" w:eastAsia="Arial" w:hAnsi="Arial"/>
          <w:b w:val="1"/>
          <w:sz w:val="20"/>
          <w:szCs w:val="20"/>
          <w:u w:val="single"/>
          <w:rtl w:val="0"/>
        </w:rPr>
        <w:t xml:space="preserve">in each year of the Collective Agreement</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trike w:val="1"/>
          <w:sz w:val="20"/>
          <w:szCs w:val="20"/>
          <w:rtl w:val="0"/>
        </w:rPr>
        <w:t xml:space="preserve">will be made available to bargaining unit members</w:t>
      </w:r>
      <w:r w:rsidDel="00000000" w:rsidR="00000000" w:rsidRPr="00000000">
        <w:rPr>
          <w:rFonts w:ascii="Arial" w:cs="Arial" w:eastAsia="Arial" w:hAnsi="Arial"/>
          <w:sz w:val="20"/>
          <w:szCs w:val="20"/>
          <w:rtl w:val="0"/>
        </w:rPr>
        <w:t xml:space="preserve"> for the purpose of offsetting the cost of UHIP. </w:t>
      </w:r>
      <w:r w:rsidDel="00000000" w:rsidR="00000000" w:rsidRPr="00000000">
        <w:rPr>
          <w:rFonts w:ascii="Arial" w:cs="Arial" w:eastAsia="Arial" w:hAnsi="Arial"/>
          <w:strike w:val="1"/>
          <w:sz w:val="20"/>
          <w:szCs w:val="20"/>
          <w:rtl w:val="0"/>
        </w:rPr>
        <w:t xml:space="preserve">The amount of this fund will be $77,770 effective September 1, 2020, $78,548 effective September 1, 2021, and $79,333 effective September 1, 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Effective September 1, 2023, the amount shall be $</w:t>
      </w:r>
      <w:r w:rsidDel="00000000" w:rsidR="00000000" w:rsidRPr="00000000">
        <w:rPr>
          <w:rFonts w:ascii="Arial" w:cs="Arial" w:eastAsia="Arial" w:hAnsi="Arial"/>
          <w:b w:val="1"/>
          <w:i w:val="1"/>
          <w:color w:val="ff0000"/>
          <w:sz w:val="20"/>
          <w:szCs w:val="20"/>
          <w:u w:val="single"/>
          <w:rtl w:val="0"/>
        </w:rPr>
        <w:t xml:space="preserve">$95,000.</w:t>
      </w:r>
      <w:r w:rsidDel="00000000" w:rsidR="00000000" w:rsidRPr="00000000">
        <w:rPr>
          <w:rFonts w:ascii="Arial" w:cs="Arial" w:eastAsia="Arial" w:hAnsi="Arial"/>
          <w:i w:val="1"/>
          <w:strike w:val="1"/>
          <w:color w:val="ff0000"/>
          <w:sz w:val="20"/>
          <w:szCs w:val="20"/>
          <w:rtl w:val="0"/>
        </w:rPr>
        <w:t xml:space="preserve">XX. Effective September 1, 2024, the amount shall be $YY. Effective September 1, 2025, the amount shall be $ZZ</w:t>
      </w:r>
      <w:r w:rsidDel="00000000" w:rsidR="00000000" w:rsidRPr="00000000">
        <w:rPr>
          <w:rFonts w:ascii="Arial" w:cs="Arial" w:eastAsia="Arial" w:hAnsi="Arial"/>
          <w:b w:val="1"/>
          <w:i w:val="1"/>
          <w:strike w:val="1"/>
          <w:color w:val="ff0000"/>
          <w:sz w:val="20"/>
          <w:szCs w:val="20"/>
          <w:u w:val="single"/>
          <w:rtl w:val="0"/>
        </w:rPr>
        <w:t xml:space="preserve">. </w:t>
      </w:r>
      <w:r w:rsidDel="00000000" w:rsidR="00000000" w:rsidRPr="00000000">
        <w:rPr>
          <w:rtl w:val="0"/>
        </w:rPr>
      </w:r>
    </w:p>
    <w:p w:rsidR="00000000" w:rsidDel="00000000" w:rsidP="00000000" w:rsidRDefault="00000000" w:rsidRPr="00000000" w14:paraId="00000276">
      <w:pPr>
        <w:ind w:left="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29 (Mentoring Fund)</w:t>
      </w:r>
    </w:p>
    <w:p w:rsidR="00000000" w:rsidDel="00000000" w:rsidP="00000000" w:rsidRDefault="00000000" w:rsidRPr="00000000" w14:paraId="00000278">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29 – MENTORING FUND</w:t>
      </w:r>
    </w:p>
    <w:p w:rsidR="00000000" w:rsidDel="00000000" w:rsidP="00000000" w:rsidRDefault="00000000" w:rsidRPr="00000000" w14:paraId="00000279">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The University will establish a Mentoring Fund, in the amount of $</w:t>
      </w:r>
      <w:r w:rsidDel="00000000" w:rsidR="00000000" w:rsidRPr="00000000">
        <w:rPr>
          <w:rFonts w:ascii="Arial" w:cs="Arial" w:eastAsia="Arial" w:hAnsi="Arial"/>
          <w:b w:val="1"/>
          <w:i w:val="1"/>
          <w:color w:val="ff0000"/>
          <w:sz w:val="20"/>
          <w:szCs w:val="20"/>
          <w:u w:val="single"/>
          <w:rtl w:val="0"/>
        </w:rPr>
        <w:t xml:space="preserve">10,000 </w:t>
      </w:r>
      <w:r w:rsidDel="00000000" w:rsidR="00000000" w:rsidRPr="00000000">
        <w:rPr>
          <w:rFonts w:ascii="Arial" w:cs="Arial" w:eastAsia="Arial" w:hAnsi="Arial"/>
          <w:b w:val="1"/>
          <w:i w:val="1"/>
          <w:strike w:val="1"/>
          <w:color w:val="ff0000"/>
          <w:sz w:val="20"/>
          <w:szCs w:val="20"/>
          <w:rtl w:val="0"/>
        </w:rPr>
        <w:t xml:space="preserve">20,000</w:t>
      </w:r>
      <w:r w:rsidDel="00000000" w:rsidR="00000000" w:rsidRPr="00000000">
        <w:rPr>
          <w:rFonts w:ascii="Arial" w:cs="Arial" w:eastAsia="Arial" w:hAnsi="Arial"/>
          <w:b w:val="1"/>
          <w:sz w:val="20"/>
          <w:szCs w:val="20"/>
          <w:u w:val="single"/>
          <w:rtl w:val="0"/>
        </w:rPr>
        <w:t xml:space="preserve"> per year, to be operated under the aegis of the Union, for the purpose of providing mentoring, professional development opportunities, and other supports to CUPE 3903 members, with an emphasis on mentoring for members of employment equity groups. The Union will establish a Mentor Committee that will develop the Mentorship Program, and adjudicate the Mentoring Fund. CUPE 3903 members who serve as mentors with the Program shall accrue 0.5 Type 1 APE for every year of service. The Union will report annually on the utilization of the fund to the Labour-Management Committee. Unspent monies in this Fund will carry forward to the subsequent year to a maximum total fund amount of $30,000 as of September 1 in any year.</w:t>
      </w:r>
    </w:p>
    <w:p w:rsidR="00000000" w:rsidDel="00000000" w:rsidP="00000000" w:rsidRDefault="00000000" w:rsidRPr="00000000" w14:paraId="0000027A">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ind w:left="851"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30 – (Support Fund for Members Experiencing Racial Discrimination, Harassment, and Violence)</w:t>
      </w:r>
    </w:p>
    <w:p w:rsidR="00000000" w:rsidDel="00000000" w:rsidP="00000000" w:rsidRDefault="00000000" w:rsidRPr="00000000" w14:paraId="0000027D">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ARTICLE 27  — SUPPORT FUND FOR MEMBERS EXPERIENCING RACIAL DISCRIMINATION, HARASSMENT, AND VIOLENCE </w:t>
      </w:r>
    </w:p>
    <w:p w:rsidR="00000000" w:rsidDel="00000000" w:rsidP="00000000" w:rsidRDefault="00000000" w:rsidRPr="00000000" w14:paraId="0000027E">
      <w:pPr>
        <w:ind w:left="720" w:firstLine="0"/>
        <w:jc w:val="both"/>
        <w:rPr>
          <w:rFonts w:ascii="Arial" w:cs="Arial" w:eastAsia="Arial" w:hAnsi="Arial"/>
          <w:b w:val="1"/>
          <w:sz w:val="20"/>
          <w:szCs w:val="20"/>
          <w:u w:val="single"/>
        </w:rPr>
      </w:pPr>
      <w:bookmarkStart w:colFirst="0" w:colLast="0" w:name="_heading=h.2s8eyo1" w:id="10"/>
      <w:bookmarkEnd w:id="10"/>
      <w:r w:rsidDel="00000000" w:rsidR="00000000" w:rsidRPr="00000000">
        <w:rPr>
          <w:rFonts w:ascii="Arial" w:cs="Arial" w:eastAsia="Arial" w:hAnsi="Arial"/>
          <w:b w:val="1"/>
          <w:sz w:val="20"/>
          <w:szCs w:val="20"/>
          <w:u w:val="single"/>
          <w:rtl w:val="0"/>
        </w:rPr>
        <w:t xml:space="preserve">Effective September 1, 2024, and each September 1 thereafter, the Employer will pay to the Union $50,000 toward the Union’s Support Fund for Members Experiencing Racial Discrimination, Harassment, and Violence to assist the Union’s ongoing support of racialized persons who confront and experience racial and/or other intersecting forms of discrimination, harassment, and/or violence. </w:t>
      </w:r>
    </w:p>
    <w:p w:rsidR="00000000" w:rsidDel="00000000" w:rsidP="00000000" w:rsidRDefault="00000000" w:rsidRPr="00000000" w14:paraId="0000027F">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80">
      <w:pPr>
        <w:ind w:left="7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By September 30, 2025, and by each September 30 thereafter, the Union will provide a report to the Office of Faculty Relations through the Labour/Management Committee indicating the amount of money that was spent in the previous 12-month period.</w:t>
      </w:r>
      <w:r w:rsidDel="00000000" w:rsidR="00000000" w:rsidRPr="00000000">
        <w:rPr>
          <w:rtl w:val="0"/>
        </w:rPr>
      </w:r>
    </w:p>
    <w:p w:rsidR="00000000" w:rsidDel="00000000" w:rsidP="00000000" w:rsidRDefault="00000000" w:rsidRPr="00000000" w14:paraId="00000281">
      <w:pPr>
        <w:tabs>
          <w:tab w:val="left" w:leader="none" w:pos="2900"/>
          <w:tab w:val="left" w:leader="none" w:pos="2901"/>
        </w:tabs>
        <w:ind w:left="851" w:firstLine="0"/>
        <w:jc w:val="both"/>
        <w:rPr>
          <w:rFonts w:ascii="Arial" w:cs="Arial" w:eastAsia="Arial" w:hAnsi="Arial"/>
          <w:i w:val="1"/>
          <w:sz w:val="20"/>
          <w:szCs w:val="20"/>
          <w:highlight w:val="yellow"/>
          <w:u w:val="single"/>
        </w:rPr>
      </w:pPr>
      <w:r w:rsidDel="00000000" w:rsidR="00000000" w:rsidRPr="00000000">
        <w:rPr>
          <w:rtl w:val="0"/>
        </w:rPr>
      </w:r>
    </w:p>
    <w:p w:rsidR="00000000" w:rsidDel="00000000" w:rsidP="00000000" w:rsidRDefault="00000000" w:rsidRPr="00000000" w14:paraId="00000282">
      <w:pPr>
        <w:ind w:left="85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  Letter of Agreement – Academic Extension</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5">
      <w:pPr>
        <w:tabs>
          <w:tab w:val="left" w:leader="none" w:pos="1701"/>
        </w:tabs>
        <w:spacing w:line="288" w:lineRule="auto"/>
        <w:jc w:val="center"/>
        <w:rPr>
          <w:rFonts w:ascii="Arial" w:cs="Arial" w:eastAsia="Arial" w:hAnsi="Arial"/>
          <w:b w:val="1"/>
          <w:i w:val="1"/>
          <w:color w:val="ff0000"/>
          <w:sz w:val="20"/>
          <w:szCs w:val="20"/>
          <w:u w:val="single"/>
        </w:rPr>
      </w:pPr>
      <w:r w:rsidDel="00000000" w:rsidR="00000000" w:rsidRPr="00000000">
        <w:rPr>
          <w:rFonts w:ascii="Arial" w:cs="Arial" w:eastAsia="Arial" w:hAnsi="Arial"/>
          <w:b w:val="1"/>
          <w:sz w:val="20"/>
          <w:szCs w:val="20"/>
          <w:rtl w:val="0"/>
        </w:rPr>
        <w:t xml:space="preserve">LETTER OF AGREEMENT – </w:t>
      </w:r>
      <w:r w:rsidDel="00000000" w:rsidR="00000000" w:rsidRPr="00000000">
        <w:rPr>
          <w:rFonts w:ascii="Arial" w:cs="Arial" w:eastAsia="Arial" w:hAnsi="Arial"/>
          <w:b w:val="1"/>
          <w:i w:val="1"/>
          <w:color w:val="ff0000"/>
          <w:sz w:val="20"/>
          <w:szCs w:val="20"/>
          <w:u w:val="single"/>
          <w:rtl w:val="0"/>
        </w:rPr>
        <w:t xml:space="preserve">[Union Counter April 4, 2024 – Academic Extension]</w:t>
      </w:r>
    </w:p>
    <w:p w:rsidR="00000000" w:rsidDel="00000000" w:rsidP="00000000" w:rsidRDefault="00000000" w:rsidRPr="00000000" w14:paraId="00000286">
      <w:pPr>
        <w:tabs>
          <w:tab w:val="left" w:leader="none" w:pos="1701"/>
        </w:tabs>
        <w:spacing w:line="288"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 E T W E E N: </w:t>
      </w:r>
    </w:p>
    <w:p w:rsidR="00000000" w:rsidDel="00000000" w:rsidP="00000000" w:rsidRDefault="00000000" w:rsidRPr="00000000" w14:paraId="00000287">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CUPE 3903 Unit 1 and Unit 3</w:t>
      </w:r>
    </w:p>
    <w:p w:rsidR="00000000" w:rsidDel="00000000" w:rsidP="00000000" w:rsidRDefault="00000000" w:rsidRPr="00000000" w14:paraId="00000288">
      <w:pPr>
        <w:tabs>
          <w:tab w:val="left" w:leader="none" w:pos="1701"/>
        </w:tabs>
        <w:spacing w:line="288"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(“UNION”) </w:t>
      </w:r>
    </w:p>
    <w:p w:rsidR="00000000" w:rsidDel="00000000" w:rsidP="00000000" w:rsidRDefault="00000000" w:rsidRPr="00000000" w14:paraId="00000289">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and </w:t>
      </w:r>
    </w:p>
    <w:p w:rsidR="00000000" w:rsidDel="00000000" w:rsidP="00000000" w:rsidRDefault="00000000" w:rsidRPr="00000000" w14:paraId="0000028A">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B">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YORK UNIVERSITY</w:t>
      </w:r>
    </w:p>
    <w:p w:rsidR="00000000" w:rsidDel="00000000" w:rsidP="00000000" w:rsidRDefault="00000000" w:rsidRPr="00000000" w14:paraId="0000028C">
      <w:pPr>
        <w:tabs>
          <w:tab w:val="left" w:leader="none" w:pos="1701"/>
        </w:tabs>
        <w:spacing w:line="288" w:lineRule="auto"/>
        <w:ind w:left="-20" w:firstLine="0"/>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(“UNIVERSITY”) </w:t>
      </w:r>
    </w:p>
    <w:p w:rsidR="00000000" w:rsidDel="00000000" w:rsidP="00000000" w:rsidRDefault="00000000" w:rsidRPr="00000000" w14:paraId="0000028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E">
      <w:pPr>
        <w:tabs>
          <w:tab w:val="left" w:leader="none" w:pos="1701"/>
        </w:tabs>
        <w:spacing w:line="288"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Hereafter referred to as “the Parties”</w:t>
      </w:r>
    </w:p>
    <w:p w:rsidR="00000000" w:rsidDel="00000000" w:rsidP="00000000" w:rsidRDefault="00000000" w:rsidRPr="00000000" w14:paraId="0000028F">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0">
      <w:pPr>
        <w:tabs>
          <w:tab w:val="left" w:leader="none" w:pos="1701"/>
        </w:tabs>
        <w:spacing w:line="310.79999999999995"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The Faculty of Graduate Studies regulations establish program completion times of 12 terms (4 years) for masters degree requirements and 18 terms (6 years) for doctoral degree requirements. The regulations are premised on a commitment to timely completion.</w:t>
      </w:r>
    </w:p>
    <w:p w:rsidR="00000000" w:rsidDel="00000000" w:rsidP="00000000" w:rsidRDefault="00000000" w:rsidRPr="00000000" w14:paraId="00000291">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92">
      <w:pPr>
        <w:tabs>
          <w:tab w:val="left" w:leader="none" w:pos="1701"/>
        </w:tabs>
        <w:spacing w:after="200" w:line="288"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Petitions constitute a request to waive an academic rule or regulation and under the York University Act, 1965, are within the purview of the appropriate Senate subcommittee. </w:t>
      </w:r>
      <w:r w:rsidDel="00000000" w:rsidR="00000000" w:rsidRPr="00000000">
        <w:rPr>
          <w:rFonts w:ascii="Arial" w:cs="Arial" w:eastAsia="Arial" w:hAnsi="Arial"/>
          <w:sz w:val="20"/>
          <w:szCs w:val="20"/>
          <w:rtl w:val="0"/>
        </w:rPr>
        <w:t xml:space="preserve">A full-time graduate student may petition for an extension of the program completion time and full-time status where an intervening event, in the case of the applicable CUPE 3903 collective agreement provisions</w:t>
      </w:r>
      <w:r w:rsidDel="00000000" w:rsidR="00000000" w:rsidRPr="00000000">
        <w:rPr>
          <w:rFonts w:ascii="Arial" w:cs="Arial" w:eastAsia="Arial" w:hAnsi="Arial"/>
          <w:b w:val="1"/>
          <w:i w:val="1"/>
          <w:color w:val="ff0000"/>
          <w:sz w:val="20"/>
          <w:szCs w:val="20"/>
          <w:u w:val="single"/>
          <w:rtl w:val="0"/>
        </w:rPr>
        <w:t xml:space="preserve"> on</w:t>
      </w:r>
      <w:r w:rsidDel="00000000" w:rsidR="00000000" w:rsidRPr="00000000">
        <w:rPr>
          <w:rFonts w:ascii="Arial" w:cs="Arial" w:eastAsia="Arial" w:hAnsi="Arial"/>
          <w:sz w:val="20"/>
          <w:szCs w:val="20"/>
          <w:rtl w:val="0"/>
        </w:rPr>
        <w:t xml:space="preserve"> executive service, or Code-based grounds have affected their academic progress. </w:t>
      </w:r>
      <w:r w:rsidDel="00000000" w:rsidR="00000000" w:rsidRPr="00000000">
        <w:rPr>
          <w:rFonts w:ascii="Arial" w:cs="Arial" w:eastAsia="Arial" w:hAnsi="Arial"/>
          <w:i w:val="1"/>
          <w:strike w:val="1"/>
          <w:color w:val="ff0000"/>
          <w:sz w:val="20"/>
          <w:szCs w:val="20"/>
          <w:rtl w:val="0"/>
        </w:rPr>
        <w:t xml:space="preserve">The Parties have met to discuss the exceptional circumstances of approximately 20 full-time graduate students who have been granted academic extensions of full-time status for a second year and note that students in PhD 8 have not normally received Priority Pool entitlement. There is no extension into PhD 9. </w:t>
      </w:r>
    </w:p>
    <w:p w:rsidR="00000000" w:rsidDel="00000000" w:rsidP="00000000" w:rsidRDefault="00000000" w:rsidRPr="00000000" w14:paraId="00000293">
      <w:pPr>
        <w:tabs>
          <w:tab w:val="left" w:leader="none" w:pos="1701"/>
        </w:tabs>
        <w:spacing w:after="20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parties agree as follows: </w:t>
      </w:r>
    </w:p>
    <w:p w:rsidR="00000000" w:rsidDel="00000000" w:rsidP="00000000" w:rsidRDefault="00000000" w:rsidRPr="00000000" w14:paraId="00000294">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5">
      <w:pPr>
        <w:numPr>
          <w:ilvl w:val="0"/>
          <w:numId w:val="13"/>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For the period from the date of ratification of the relevant 2023-26 CUPE 3903 collective agreements to August 31, 2026, the Parties agree to the process as outlined below: </w:t>
      </w:r>
    </w:p>
    <w:p w:rsidR="00000000" w:rsidDel="00000000" w:rsidP="00000000" w:rsidRDefault="00000000" w:rsidRPr="00000000" w14:paraId="00000296">
      <w:pPr>
        <w:numPr>
          <w:ilvl w:val="1"/>
          <w:numId w:val="1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i w:val="1"/>
          <w:strike w:val="1"/>
          <w:color w:val="ff0000"/>
          <w:sz w:val="20"/>
          <w:szCs w:val="20"/>
          <w:rtl w:val="0"/>
        </w:rPr>
        <w:t xml:space="preserve">The University, in its discretion, will consider funding and employment opportunities</w:t>
      </w:r>
      <w:r w:rsidDel="00000000" w:rsidR="00000000" w:rsidRPr="00000000">
        <w:rPr>
          <w:rFonts w:ascii="Arial" w:cs="Arial" w:eastAsia="Arial" w:hAnsi="Arial"/>
          <w:sz w:val="20"/>
          <w:szCs w:val="20"/>
          <w:rtl w:val="0"/>
        </w:rPr>
        <w:t xml:space="preserve"> In the exceptional circumstances in which a full-time graduate student petitions for and is granted an academic extension of full-time status for a second year for Code-based grounds, or a combination of executive service and Code-based grounds pursuant to the applicable collective agreement provision,</w:t>
      </w:r>
      <w:r w:rsidDel="00000000" w:rsidR="00000000" w:rsidRPr="00000000">
        <w:rPr>
          <w:rFonts w:ascii="Arial" w:cs="Arial" w:eastAsia="Arial" w:hAnsi="Arial"/>
          <w:b w:val="1"/>
          <w:i w:val="1"/>
          <w:color w:val="ff0000"/>
          <w:sz w:val="20"/>
          <w:szCs w:val="20"/>
          <w:rtl w:val="0"/>
        </w:rPr>
        <w:t xml:space="preserve"> that student shall gain one additional year of priority pool entitlement for PhD 8.</w:t>
      </w:r>
    </w:p>
    <w:p w:rsidR="00000000" w:rsidDel="00000000" w:rsidP="00000000" w:rsidRDefault="00000000" w:rsidRPr="00000000" w14:paraId="00000297">
      <w:pPr>
        <w:numPr>
          <w:ilvl w:val="1"/>
          <w:numId w:val="13"/>
        </w:numPr>
        <w:tabs>
          <w:tab w:val="left" w:leader="none" w:pos="1701"/>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There is no extension into PhD 9</w:t>
      </w:r>
    </w:p>
    <w:p w:rsidR="00000000" w:rsidDel="00000000" w:rsidP="00000000" w:rsidRDefault="00000000" w:rsidRPr="00000000" w14:paraId="00000298">
      <w:pPr>
        <w:numPr>
          <w:ilvl w:val="1"/>
          <w:numId w:val="13"/>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It is understood that the University must first meet any funding obligations to students in years 1-6 and to those PhD students who are entitled to funding as a result of an approved academic extension into PhD 7.  </w:t>
      </w:r>
    </w:p>
    <w:p w:rsidR="00000000" w:rsidDel="00000000" w:rsidP="00000000" w:rsidRDefault="00000000" w:rsidRPr="00000000" w14:paraId="00000299">
      <w:pPr>
        <w:numPr>
          <w:ilvl w:val="0"/>
          <w:numId w:val="25"/>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Once the above funding obligations have been met, the University may consider from among any remaining assignments including possible Priority Pool entitlement, if applicable, for a full-time graduate student who petitions for and is granted an academic extension of full-time status for a second year as described above. </w:t>
      </w:r>
    </w:p>
    <w:p w:rsidR="00000000" w:rsidDel="00000000" w:rsidP="00000000" w:rsidRDefault="00000000" w:rsidRPr="00000000" w14:paraId="0000029A">
      <w:pPr>
        <w:numPr>
          <w:ilvl w:val="0"/>
          <w:numId w:val="25"/>
        </w:numPr>
        <w:tabs>
          <w:tab w:val="left" w:leader="none" w:pos="1701"/>
        </w:tabs>
        <w:ind w:left="144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Students are encouraged to contact the applicable Hiring Unit to inquire whether there are employment/funding opportunities available.</w:t>
      </w:r>
    </w:p>
    <w:p w:rsidR="00000000" w:rsidDel="00000000" w:rsidP="00000000" w:rsidRDefault="00000000" w:rsidRPr="00000000" w14:paraId="0000029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C">
      <w:pPr>
        <w:numPr>
          <w:ilvl w:val="0"/>
          <w:numId w:val="36"/>
        </w:numPr>
        <w:tabs>
          <w:tab w:val="left" w:leader="none" w:pos="1701"/>
        </w:tabs>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of Agreement shall be placed in the relevant 2023-26 collective agreement booklets and shall form part of the relevant 2023-26 collective agreement. It will expire with the expiration of the relevant 2023-26 collective agreement and shall be removed from the subsequent renewal collective agreement unless renewed by the</w:t>
      </w:r>
      <w:r w:rsidDel="00000000" w:rsidR="00000000" w:rsidRPr="00000000">
        <w:rPr>
          <w:rFonts w:ascii="Arial" w:cs="Arial" w:eastAsia="Arial" w:hAnsi="Arial"/>
          <w:b w:val="1"/>
          <w:i w:val="1"/>
          <w:color w:val="ff0000"/>
          <w:sz w:val="20"/>
          <w:szCs w:val="20"/>
          <w:u w:val="single"/>
          <w:rtl w:val="0"/>
        </w:rPr>
        <w:t xml:space="preserve"> P</w:t>
      </w:r>
      <w:r w:rsidDel="00000000" w:rsidR="00000000" w:rsidRPr="00000000">
        <w:rPr>
          <w:rFonts w:ascii="Arial" w:cs="Arial" w:eastAsia="Arial" w:hAnsi="Arial"/>
          <w:sz w:val="20"/>
          <w:szCs w:val="20"/>
          <w:rtl w:val="0"/>
        </w:rPr>
        <w:t xml:space="preserve">arties.</w:t>
      </w:r>
    </w:p>
    <w:p w:rsidR="00000000" w:rsidDel="00000000" w:rsidP="00000000" w:rsidRDefault="00000000" w:rsidRPr="00000000" w14:paraId="0000029D">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F">
      <w:pPr>
        <w:tabs>
          <w:tab w:val="left" w:leader="none" w:pos="1701"/>
        </w:tabs>
        <w:ind w:left="1701" w:hanging="992"/>
        <w:jc w:val="both"/>
        <w:rPr>
          <w:rFonts w:ascii="Arial" w:cs="Arial" w:eastAsia="Arial" w:hAnsi="Arial"/>
          <w:sz w:val="20"/>
          <w:szCs w:val="20"/>
        </w:rPr>
      </w:pPr>
      <w:r w:rsidDel="00000000" w:rsidR="00000000" w:rsidRPr="00000000">
        <w:rPr>
          <w:rtl w:val="0"/>
        </w:rPr>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0"/>
        <w:gridCol w:w="4410"/>
        <w:tblGridChange w:id="0">
          <w:tblGrid>
            <w:gridCol w:w="4470"/>
            <w:gridCol w:w="4410"/>
          </w:tblGrid>
        </w:tblGridChange>
      </w:tblGrid>
      <w:tr>
        <w:trPr>
          <w:cantSplit w:val="0"/>
          <w:trHeight w:val="79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0">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York University </w:t>
            </w:r>
          </w:p>
          <w:p w:rsidR="00000000" w:rsidDel="00000000" w:rsidP="00000000" w:rsidRDefault="00000000" w:rsidRPr="00000000" w14:paraId="000002A1">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2">
            <w:pPr>
              <w:tabs>
                <w:tab w:val="left" w:leader="none" w:pos="1701"/>
              </w:tabs>
              <w:ind w:left="1701" w:hanging="992"/>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3">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tabs>
                <w:tab w:val="left" w:leader="none" w:pos="1701"/>
              </w:tabs>
              <w:ind w:left="1701" w:hanging="992"/>
              <w:jc w:val="both"/>
              <w:rPr>
                <w:rFonts w:ascii="Arial" w:cs="Arial" w:eastAsia="Arial" w:hAnsi="Arial"/>
                <w:sz w:val="20"/>
                <w:szCs w:val="20"/>
              </w:rPr>
            </w:pPr>
            <w:r w:rsidDel="00000000" w:rsidR="00000000" w:rsidRPr="00000000">
              <w:rPr>
                <w:rtl w:val="0"/>
              </w:rPr>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5">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1</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6">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A7">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8">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25"/>
        <w:tblGridChange w:id="0">
          <w:tblGrid>
            <w:gridCol w:w="4455"/>
            <w:gridCol w:w="4425"/>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9">
            <w:pPr>
              <w:tabs>
                <w:tab w:val="left" w:leader="none" w:pos="1701"/>
              </w:tabs>
              <w:spacing w:line="310.79999999999995"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CUPE 3903 Unit 3</w:t>
            </w:r>
          </w:p>
        </w:tc>
        <w:tc>
          <w:tcPr>
            <w:tcBorders>
              <w:top w:color="000000" w:space="0" w:sz="6" w:val="single"/>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2AA">
            <w:pPr>
              <w:tabs>
                <w:tab w:val="left" w:leader="none" w:pos="1701"/>
              </w:tabs>
              <w:ind w:left="1701" w:hanging="992"/>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AB">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C">
      <w:pPr>
        <w:tabs>
          <w:tab w:val="left" w:leader="none" w:pos="1701"/>
        </w:tabs>
        <w:ind w:left="1701" w:hanging="99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D">
      <w:pPr>
        <w:tabs>
          <w:tab w:val="left" w:leader="none" w:pos="1701"/>
        </w:tabs>
        <w:spacing w:line="310.79999999999995" w:lineRule="auto"/>
        <w:jc w:val="both"/>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Note: Agreement to collective bargaining proposal above, regarding a Letter of Agreement, is subject to CUPE 3903’s withdrawal of the following policy grievances:</w:t>
      </w:r>
    </w:p>
    <w:p w:rsidR="00000000" w:rsidDel="00000000" w:rsidP="00000000" w:rsidRDefault="00000000" w:rsidRPr="00000000" w14:paraId="000002AE">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AF">
      <w:pPr>
        <w:numPr>
          <w:ilvl w:val="0"/>
          <w:numId w:val="22"/>
        </w:numPr>
        <w:tabs>
          <w:tab w:val="left" w:leader="none" w:pos="1701"/>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Union policy grievance dated July 27, 2021, alleging a violation of CUPE 3903 Unit 1 Articles 2, 4, 15.10, and any other relevant articles, the Labour Relations Act, the Ontario Human Rights Code, and any other relevant statutes.</w:t>
      </w:r>
    </w:p>
    <w:p w:rsidR="00000000" w:rsidDel="00000000" w:rsidP="00000000" w:rsidRDefault="00000000" w:rsidRPr="00000000" w14:paraId="000002B0">
      <w:pPr>
        <w:tabs>
          <w:tab w:val="left" w:leader="none" w:pos="1701"/>
        </w:tabs>
        <w:ind w:left="1701" w:hanging="992"/>
        <w:jc w:val="both"/>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2B1">
      <w:pPr>
        <w:numPr>
          <w:ilvl w:val="0"/>
          <w:numId w:val="18"/>
        </w:numPr>
        <w:tabs>
          <w:tab w:val="left" w:leader="none" w:pos="1701"/>
        </w:tabs>
        <w:ind w:left="720" w:hanging="360"/>
        <w:rPr>
          <w:rFonts w:ascii="Arial" w:cs="Arial" w:eastAsia="Arial" w:hAnsi="Arial"/>
          <w:i w:val="1"/>
          <w:strike w:val="1"/>
          <w:color w:val="ff0000"/>
          <w:sz w:val="20"/>
          <w:szCs w:val="20"/>
        </w:rPr>
      </w:pPr>
      <w:r w:rsidDel="00000000" w:rsidR="00000000" w:rsidRPr="00000000">
        <w:rPr>
          <w:rFonts w:ascii="Arial" w:cs="Arial" w:eastAsia="Arial" w:hAnsi="Arial"/>
          <w:i w:val="1"/>
          <w:strike w:val="1"/>
          <w:color w:val="ff0000"/>
          <w:sz w:val="20"/>
          <w:szCs w:val="20"/>
          <w:rtl w:val="0"/>
        </w:rPr>
        <w:t xml:space="preserve"> Union policy grievance dated August 16, 2022, alleging a violation of the CUPE 3903 Unit 3 collective agreement Articles 2, 4, 11.06, and any other relevant articles, the Labour Relations Act, the Ontario Human Rights Code, and any other relevant statutes.</w:t>
      </w:r>
      <w:r w:rsidDel="00000000" w:rsidR="00000000" w:rsidRPr="00000000">
        <w:rPr>
          <w:rtl w:val="0"/>
        </w:rPr>
      </w:r>
    </w:p>
    <w:p w:rsidR="00000000" w:rsidDel="00000000" w:rsidP="00000000" w:rsidRDefault="00000000" w:rsidRPr="00000000" w14:paraId="000002B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B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Letter of Agreement - GATF</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LETTER OF AGREEMENT - GRADUATE ASSISTANT TRAINING FUND</w:t>
      </w:r>
    </w:p>
    <w:p w:rsidR="00000000" w:rsidDel="00000000" w:rsidP="00000000" w:rsidRDefault="00000000" w:rsidRPr="00000000" w14:paraId="000002B7">
      <w:pPr>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2B8">
      <w:pPr>
        <w:widowControl w:val="1"/>
        <w:numPr>
          <w:ilvl w:val="0"/>
          <w:numId w:val="19"/>
        </w:numPr>
        <w:spacing w:line="276" w:lineRule="auto"/>
        <w:ind w:left="1134" w:hanging="283"/>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Effective  September 1, 2024, the University will offer a Graduate Assistant Training (“GAT”) Fund that will support the incentivization of research at the University and the provision of high-quality training opportunities in research for graduate students working with a faculty member or course director. In every academic year, </w:t>
      </w:r>
      <w:r w:rsidDel="00000000" w:rsidR="00000000" w:rsidRPr="00000000">
        <w:rPr>
          <w:rFonts w:ascii="Arial" w:cs="Arial" w:eastAsia="Arial" w:hAnsi="Arial"/>
          <w:b w:val="1"/>
          <w:color w:val="ff0000"/>
          <w:sz w:val="20"/>
          <w:szCs w:val="20"/>
          <w:u w:val="single"/>
          <w:rtl w:val="0"/>
        </w:rPr>
        <w:t xml:space="preserve">60</w:t>
      </w:r>
      <w:r w:rsidDel="00000000" w:rsidR="00000000" w:rsidRPr="00000000">
        <w:rPr>
          <w:rFonts w:ascii="Arial" w:cs="Arial" w:eastAsia="Arial" w:hAnsi="Arial"/>
          <w:b w:val="1"/>
          <w:sz w:val="20"/>
          <w:szCs w:val="20"/>
          <w:u w:val="single"/>
          <w:rtl w:val="0"/>
        </w:rPr>
        <w:t xml:space="preserve"> individual allocations to faculty members or course directors who make an application under this fund will be provided, covering the full cost of hiring the selected Graduate Assistant. </w:t>
      </w:r>
      <w:r w:rsidDel="00000000" w:rsidR="00000000" w:rsidRPr="00000000">
        <w:rPr>
          <w:rtl w:val="0"/>
        </w:rPr>
      </w:r>
    </w:p>
    <w:p w:rsidR="00000000" w:rsidDel="00000000" w:rsidP="00000000" w:rsidRDefault="00000000" w:rsidRPr="00000000" w14:paraId="000002B9">
      <w:pPr>
        <w:widowControl w:val="1"/>
        <w:numPr>
          <w:ilvl w:val="0"/>
          <w:numId w:val="19"/>
        </w:numPr>
        <w:spacing w:line="276" w:lineRule="auto"/>
        <w:ind w:left="1134" w:hanging="283"/>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In order to receive the GAT Funds, faculty members and course directors must: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2BA">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Commit to hiring a Graduate Assistant to have the GAT Fund provisionally identified for their use. </w:t>
      </w:r>
      <w:r w:rsidDel="00000000" w:rsidR="00000000" w:rsidRPr="00000000">
        <w:rPr>
          <w:rtl w:val="0"/>
        </w:rPr>
      </w:r>
    </w:p>
    <w:p w:rsidR="00000000" w:rsidDel="00000000" w:rsidP="00000000" w:rsidRDefault="00000000" w:rsidRPr="00000000" w14:paraId="000002BB">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Have executed a contract for a Graduate Assistant to receive the GAT Fund award. </w:t>
      </w:r>
      <w:r w:rsidDel="00000000" w:rsidR="00000000" w:rsidRPr="00000000">
        <w:rPr>
          <w:rtl w:val="0"/>
        </w:rPr>
      </w:r>
    </w:p>
    <w:p w:rsidR="00000000" w:rsidDel="00000000" w:rsidP="00000000" w:rsidRDefault="00000000" w:rsidRPr="00000000" w14:paraId="000002BC">
      <w:pPr>
        <w:widowControl w:val="1"/>
        <w:numPr>
          <w:ilvl w:val="0"/>
          <w:numId w:val="19"/>
        </w:numPr>
        <w:spacing w:line="276" w:lineRule="auto"/>
        <w:ind w:left="1134" w:hanging="283"/>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University will provide CUPE 3903 Unit 3 with a report on GAT Fund allocations by no later than November 1 for the Fall term, March 1 for the Winter term and July 1 for the Summer term, commencing on November 1, 2024.</w:t>
      </w:r>
      <w:r w:rsidDel="00000000" w:rsidR="00000000" w:rsidRPr="00000000">
        <w:rPr>
          <w:rtl w:val="0"/>
        </w:rPr>
      </w:r>
    </w:p>
    <w:p w:rsidR="00000000" w:rsidDel="00000000" w:rsidP="00000000" w:rsidRDefault="00000000" w:rsidRPr="00000000" w14:paraId="000002BD">
      <w:pPr>
        <w:widowControl w:val="1"/>
        <w:numPr>
          <w:ilvl w:val="0"/>
          <w:numId w:val="19"/>
        </w:numPr>
        <w:spacing w:line="276" w:lineRule="auto"/>
        <w:ind w:left="1134" w:hanging="283"/>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The GAT Fund shall be administered by the Faculty of Graduate Studies and the Faculty Relations Office, which have established a non-competitive equitable process for the distribution of the GAT Fund in accordance with the criteria for receiving funds per Paragraph 2 a, and b above. The allocation process is as follows:</w:t>
      </w:r>
      <w:r w:rsidDel="00000000" w:rsidR="00000000" w:rsidRPr="00000000">
        <w:rPr>
          <w:rtl w:val="0"/>
        </w:rPr>
      </w:r>
    </w:p>
    <w:p w:rsidR="00000000" w:rsidDel="00000000" w:rsidP="00000000" w:rsidRDefault="00000000" w:rsidRPr="00000000" w14:paraId="000002BE">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An invitation to apply for the GAT Fund will be issued from the Faculty of Graduate Studies (“FGS”) to all faculty members and course directors with the advice that the GAT Fund is first come, first serve.</w:t>
      </w:r>
      <w:r w:rsidDel="00000000" w:rsidR="00000000" w:rsidRPr="00000000">
        <w:rPr>
          <w:rtl w:val="0"/>
        </w:rPr>
      </w:r>
    </w:p>
    <w:p w:rsidR="00000000" w:rsidDel="00000000" w:rsidP="00000000" w:rsidRDefault="00000000" w:rsidRPr="00000000" w14:paraId="000002BF">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Faculty members and course directors will be required to complete an application form and submit the form to FGS.</w:t>
      </w:r>
      <w:r w:rsidDel="00000000" w:rsidR="00000000" w:rsidRPr="00000000">
        <w:rPr>
          <w:rtl w:val="0"/>
        </w:rPr>
      </w:r>
    </w:p>
    <w:p w:rsidR="00000000" w:rsidDel="00000000" w:rsidP="00000000" w:rsidRDefault="00000000" w:rsidRPr="00000000" w14:paraId="000002C0">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FGS will review applications for eligibility.</w:t>
      </w:r>
      <w:r w:rsidDel="00000000" w:rsidR="00000000" w:rsidRPr="00000000">
        <w:rPr>
          <w:rtl w:val="0"/>
        </w:rPr>
      </w:r>
    </w:p>
    <w:p w:rsidR="00000000" w:rsidDel="00000000" w:rsidP="00000000" w:rsidRDefault="00000000" w:rsidRPr="00000000" w14:paraId="000002C1">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Successful applicants shall execute a contract for a Graduate Assistant.</w:t>
      </w:r>
      <w:r w:rsidDel="00000000" w:rsidR="00000000" w:rsidRPr="00000000">
        <w:rPr>
          <w:rtl w:val="0"/>
        </w:rPr>
      </w:r>
    </w:p>
    <w:p w:rsidR="00000000" w:rsidDel="00000000" w:rsidP="00000000" w:rsidRDefault="00000000" w:rsidRPr="00000000" w14:paraId="000002C2">
      <w:pPr>
        <w:widowControl w:val="1"/>
        <w:numPr>
          <w:ilvl w:val="1"/>
          <w:numId w:val="19"/>
        </w:numPr>
        <w:spacing w:line="276" w:lineRule="auto"/>
        <w:ind w:left="1778" w:hanging="360"/>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Following the execution of the contract between the successful applicant and the Graduate Assistant, FGS shall transfer funds to the successful applicant.</w:t>
      </w:r>
      <w:r w:rsidDel="00000000" w:rsidR="00000000" w:rsidRPr="00000000">
        <w:rPr>
          <w:rtl w:val="0"/>
        </w:rPr>
      </w:r>
    </w:p>
    <w:p w:rsidR="00000000" w:rsidDel="00000000" w:rsidP="00000000" w:rsidRDefault="00000000" w:rsidRPr="00000000" w14:paraId="000002C3">
      <w:pPr>
        <w:widowControl w:val="1"/>
        <w:numPr>
          <w:ilvl w:val="0"/>
          <w:numId w:val="19"/>
        </w:numPr>
        <w:spacing w:line="276" w:lineRule="auto"/>
        <w:ind w:left="1134" w:hanging="283"/>
        <w:jc w:val="both"/>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GAT Funds will not be used to offset the cost of a GAship offered as a workplace accommodation.</w:t>
      </w:r>
      <w:r w:rsidDel="00000000" w:rsidR="00000000" w:rsidRPr="00000000">
        <w:rPr>
          <w:rtl w:val="0"/>
        </w:rPr>
      </w:r>
    </w:p>
    <w:p w:rsidR="00000000" w:rsidDel="00000000" w:rsidP="00000000" w:rsidRDefault="00000000" w:rsidRPr="00000000" w14:paraId="000002C4">
      <w:pPr>
        <w:jc w:val="both"/>
        <w:rPr>
          <w:rFonts w:ascii="Arial" w:cs="Arial" w:eastAsia="Arial" w:hAnsi="Arial"/>
          <w:b w:val="1"/>
          <w:color w:val="ff000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C5">
      <w:pPr>
        <w:spacing w:after="240" w:before="1" w:lineRule="auto"/>
        <w:ind w:left="36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Schedule “E” to Memorandum of Settlement for A Renewal Collective Agreement</w:t>
      </w:r>
      <w:r w:rsidDel="00000000" w:rsidR="00000000" w:rsidRPr="00000000">
        <w:rPr>
          <w:rtl w:val="0"/>
        </w:rPr>
      </w:r>
    </w:p>
    <w:p w:rsidR="00000000" w:rsidDel="00000000" w:rsidP="00000000" w:rsidRDefault="00000000" w:rsidRPr="00000000" w14:paraId="000002C6">
      <w:pPr>
        <w:ind w:left="36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Other Non-Monetary Items</w:t>
      </w:r>
    </w:p>
    <w:p w:rsidR="00000000" w:rsidDel="00000000" w:rsidP="00000000" w:rsidRDefault="00000000" w:rsidRPr="00000000" w14:paraId="000002C7">
      <w:pPr>
        <w:ind w:left="36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C8">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4.04.13–16 Accommodations for Racialized Members Who Experience Racial Discrimination, Harassment, and Violence</w:t>
      </w:r>
    </w:p>
    <w:p w:rsidR="00000000" w:rsidDel="00000000" w:rsidP="00000000" w:rsidRDefault="00000000" w:rsidRPr="00000000" w14:paraId="000002C9">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5.03.1 (Employment Equity Committee</w:t>
      </w:r>
    </w:p>
    <w:p w:rsidR="00000000" w:rsidDel="00000000" w:rsidP="00000000" w:rsidRDefault="00000000" w:rsidRPr="00000000" w14:paraId="000002CA">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5.06 (Discussions Regarding Workplace Accommodations)</w:t>
      </w:r>
    </w:p>
    <w:p w:rsidR="00000000" w:rsidDel="00000000" w:rsidP="00000000" w:rsidRDefault="00000000" w:rsidRPr="00000000" w14:paraId="000002CB">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8 (Discipline)</w:t>
      </w:r>
    </w:p>
    <w:p w:rsidR="00000000" w:rsidDel="00000000" w:rsidP="00000000" w:rsidRDefault="00000000" w:rsidRPr="00000000" w14:paraId="000002CC">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 (Positions, employment, compensation, and financial assistance)</w:t>
      </w:r>
    </w:p>
    <w:p w:rsidR="00000000" w:rsidDel="00000000" w:rsidP="00000000" w:rsidRDefault="00000000" w:rsidRPr="00000000" w14:paraId="000002CD">
      <w:pPr>
        <w:numPr>
          <w:ilvl w:val="0"/>
          <w:numId w:val="3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10.03 (Postings)</w:t>
      </w:r>
    </w:p>
    <w:p w:rsidR="00000000" w:rsidDel="00000000" w:rsidP="00000000" w:rsidRDefault="00000000" w:rsidRPr="00000000" w14:paraId="000002CE">
      <w:pPr>
        <w:numPr>
          <w:ilvl w:val="0"/>
          <w:numId w:val="3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10.08 (GA Financial Assistance (GFA))</w:t>
      </w:r>
    </w:p>
    <w:p w:rsidR="00000000" w:rsidDel="00000000" w:rsidP="00000000" w:rsidRDefault="00000000" w:rsidRPr="00000000" w14:paraId="000002CF">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10.10 (Funding commitment for priority pool members)</w:t>
      </w:r>
    </w:p>
    <w:p w:rsidR="00000000" w:rsidDel="00000000" w:rsidP="00000000" w:rsidRDefault="00000000" w:rsidRPr="00000000" w14:paraId="000002D0">
      <w:pPr>
        <w:numPr>
          <w:ilvl w:val="0"/>
          <w:numId w:val="32"/>
        </w:numPr>
        <w:ind w:left="720" w:hanging="360"/>
        <w:jc w:val="left"/>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Article 11.06 (Code Based Extension Requests)</w:t>
      </w:r>
    </w:p>
    <w:p w:rsidR="00000000" w:rsidDel="00000000" w:rsidP="00000000" w:rsidRDefault="00000000" w:rsidRPr="00000000" w14:paraId="000002D1">
      <w:pPr>
        <w:numPr>
          <w:ilvl w:val="0"/>
          <w:numId w:val="32"/>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Article 13.13 (Extension of Library &amp; Email Privileges)</w:t>
      </w:r>
    </w:p>
    <w:p w:rsidR="00000000" w:rsidDel="00000000" w:rsidP="00000000" w:rsidRDefault="00000000" w:rsidRPr="00000000" w14:paraId="000002D2">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 (Appointments)</w:t>
      </w:r>
    </w:p>
    <w:p w:rsidR="00000000" w:rsidDel="00000000" w:rsidP="00000000" w:rsidRDefault="00000000" w:rsidRPr="00000000" w14:paraId="000002D3">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15.08 (Protection from Technology Changes)</w:t>
      </w:r>
    </w:p>
    <w:p w:rsidR="00000000" w:rsidDel="00000000" w:rsidP="00000000" w:rsidRDefault="00000000" w:rsidRPr="00000000" w14:paraId="000002D4">
      <w:pPr>
        <w:numPr>
          <w:ilvl w:val="0"/>
          <w:numId w:val="32"/>
        </w:numPr>
        <w:ind w:left="72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Article 15.13 (Childcare Fund)</w:t>
      </w:r>
    </w:p>
    <w:p w:rsidR="00000000" w:rsidDel="00000000" w:rsidP="00000000" w:rsidRDefault="00000000" w:rsidRPr="00000000" w14:paraId="000002D5">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6">
      <w:pPr>
        <w:ind w:left="36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D7">
      <w:pPr>
        <w:numPr>
          <w:ilvl w:val="0"/>
          <w:numId w:val="2"/>
        </w:numPr>
        <w:spacing w:after="240" w:lineRule="auto"/>
        <w:ind w:left="720" w:hanging="360"/>
        <w:jc w:val="both"/>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Article 4 – DISCRIMINATION AND HARASSMENT</w:t>
      </w:r>
    </w:p>
    <w:p w:rsidR="00000000" w:rsidDel="00000000" w:rsidP="00000000" w:rsidRDefault="00000000" w:rsidRPr="00000000" w14:paraId="000002D8">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4.04.13 </w:t>
        <w:tab/>
        <w:t xml:space="preserve">ACCOMMODATIONS FOR RACIALIZED MEMBERS WHO EXPERIENCE RACIAL DISCRIMINATION, HARASSMENT, AND VIOLENCE</w:t>
      </w:r>
    </w:p>
    <w:p w:rsidR="00000000" w:rsidDel="00000000" w:rsidP="00000000" w:rsidRDefault="00000000" w:rsidRPr="00000000" w14:paraId="000002D9">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A">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ab/>
        <w:tab/>
        <w:t xml:space="preserve">Racialized individuals may encounter increased vulnerabilities based on intersecting and institutionalized systems of oppression including anti-Black racism, anti-Indigenous racism, classism, homophobia, transphobia, ableism, sanism, ageism, xenophobia, Islamophobia, along with intersectional aspects of their identity or perceived identity including such factors as race, Indigeneity, economic status, gender identity, gender expression, sexual orientation, language, age, ancestry, ethnicity, ability, faith, and/or immigration status.</w:t>
      </w:r>
    </w:p>
    <w:p w:rsidR="00000000" w:rsidDel="00000000" w:rsidP="00000000" w:rsidRDefault="00000000" w:rsidRPr="00000000" w14:paraId="000002DB">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C">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4.04.14 </w:t>
        <w:tab/>
        <w:t xml:space="preserve">The Employer will provide a range of supports and services to racialized members who experience discrimination, harassment, and violence regardless of where or when such incidents occur and will, to the extent possible, ensure members can self-determine the supports and services they wish to access. </w:t>
      </w:r>
    </w:p>
    <w:p w:rsidR="00000000" w:rsidDel="00000000" w:rsidP="00000000" w:rsidRDefault="00000000" w:rsidRPr="00000000" w14:paraId="000002DD">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DE">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4.04.15 </w:t>
        <w:tab/>
        <w:t xml:space="preserve">The Employer will appropriately accommodate the needs of racialized members affected by discrimination, harassment, and violence, as the needs relate to work, study, housing, and/or extracurricular activities. </w:t>
      </w:r>
    </w:p>
    <w:p w:rsidR="00000000" w:rsidDel="00000000" w:rsidP="00000000" w:rsidRDefault="00000000" w:rsidRPr="00000000" w14:paraId="000002DF">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0">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4.04.16 </w:t>
        <w:tab/>
        <w:t xml:space="preserve">The Employer and Union recognize that confidentiality is key to creating an environment and culture where racialized members feel safe to disclose and seek support and accommodation.</w:t>
      </w:r>
    </w:p>
    <w:p w:rsidR="00000000" w:rsidDel="00000000" w:rsidP="00000000" w:rsidRDefault="00000000" w:rsidRPr="00000000" w14:paraId="000002E1">
      <w:pPr>
        <w:tabs>
          <w:tab w:val="left" w:leader="none" w:pos="1379"/>
          <w:tab w:val="left" w:leader="none" w:pos="1380"/>
        </w:tabs>
        <w:ind w:left="1583.9999999999998" w:hanging="863.9999999999998"/>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240" w:before="0" w:line="240" w:lineRule="auto"/>
        <w:ind w:left="709" w:right="0" w:hanging="283"/>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5.03.1 (Employment Equity Committee)</w:t>
      </w:r>
    </w:p>
    <w:p w:rsidR="00000000" w:rsidDel="00000000" w:rsidP="00000000" w:rsidRDefault="00000000" w:rsidRPr="00000000" w14:paraId="000002E3">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hanging="7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EMPLOYMENT EQUITY COMMITTEE</w:t>
      </w:r>
    </w:p>
    <w:p w:rsidR="00000000" w:rsidDel="00000000" w:rsidP="00000000" w:rsidRDefault="00000000" w:rsidRPr="00000000" w14:paraId="000002E4">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5">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rtl w:val="0"/>
        </w:rPr>
        <w:t xml:space="preserve">(f) Pursuant to its mandate, the Employment Equity Committee may have regard to other sources of external data to review representation thresholds, including the General Workforce Population Equity Group Data in Article 5.03.3(d).</w:t>
      </w:r>
      <w:r w:rsidDel="00000000" w:rsidR="00000000" w:rsidRPr="00000000">
        <w:rPr>
          <w:rFonts w:ascii="Arial" w:cs="Arial" w:eastAsia="Arial" w:hAnsi="Arial"/>
          <w:sz w:val="20"/>
          <w:szCs w:val="20"/>
          <w:vertAlign w:val="superscript"/>
          <w:rtl w:val="0"/>
        </w:rPr>
        <w:t xml:space="preserve">1</w:t>
      </w:r>
    </w:p>
    <w:p w:rsidR="00000000" w:rsidDel="00000000" w:rsidP="00000000" w:rsidRDefault="00000000" w:rsidRPr="00000000" w14:paraId="000002E6">
      <w:pPr>
        <w:ind w:left="1439" w:firstLine="0"/>
        <w:rPr>
          <w:rFonts w:ascii="Arial" w:cs="Arial" w:eastAsia="Arial" w:hAnsi="Arial"/>
          <w:sz w:val="20"/>
          <w:szCs w:val="20"/>
          <w:vertAlign w:val="superscript"/>
        </w:rPr>
      </w:pPr>
      <w:r w:rsidDel="00000000" w:rsidR="00000000" w:rsidRPr="00000000">
        <w:rPr>
          <w:rtl w:val="0"/>
        </w:rPr>
      </w:r>
    </w:p>
    <w:p w:rsidR="00000000" w:rsidDel="00000000" w:rsidP="00000000" w:rsidRDefault="00000000" w:rsidRPr="00000000" w14:paraId="000002E7">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8">
      <w:pPr>
        <w:ind w:left="1439" w:firstLine="0"/>
        <w:rPr>
          <w:rFonts w:ascii="Arial" w:cs="Arial" w:eastAsia="Arial" w:hAnsi="Arial"/>
          <w:i w:val="1"/>
          <w:sz w:val="20"/>
          <w:szCs w:val="20"/>
          <w:highlight w:val="yellow"/>
        </w:rPr>
      </w:pPr>
      <w:r w:rsidDel="00000000" w:rsidR="00000000" w:rsidRPr="00000000">
        <w:rPr>
          <w:rtl w:val="0"/>
        </w:rPr>
      </w:r>
    </w:p>
    <w:p w:rsidR="00000000" w:rsidDel="00000000" w:rsidP="00000000" w:rsidRDefault="00000000" w:rsidRPr="00000000" w14:paraId="000002E9">
      <w:pPr>
        <w:ind w:left="1439" w:firstLine="0"/>
        <w:rPr>
          <w:rFonts w:ascii="Arial" w:cs="Arial" w:eastAsia="Arial" w:hAnsi="Arial"/>
          <w:sz w:val="20"/>
          <w:szCs w:val="20"/>
          <w:vertAlign w:val="superscript"/>
        </w:rPr>
      </w:pPr>
      <w:r w:rsidDel="00000000" w:rsidR="00000000" w:rsidRPr="00000000">
        <w:rPr>
          <w:rFonts w:ascii="Arial" w:cs="Arial" w:eastAsia="Arial" w:hAnsi="Arial"/>
          <w:sz w:val="20"/>
          <w:szCs w:val="20"/>
          <w:highlight w:val="yellow"/>
          <w:rtl w:val="0"/>
        </w:rPr>
        <w:t xml:space="preserve">[Update data in footnote 1 to reflect latest available census data; see also 5.03.5]</w:t>
      </w:r>
      <w:r w:rsidDel="00000000" w:rsidR="00000000" w:rsidRPr="00000000">
        <w:rPr>
          <w:rtl w:val="0"/>
        </w:rPr>
      </w:r>
    </w:p>
    <w:p w:rsidR="00000000" w:rsidDel="00000000" w:rsidP="00000000" w:rsidRDefault="00000000" w:rsidRPr="00000000" w14:paraId="000002EA">
      <w:pPr>
        <w:ind w:left="1439"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2EB">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EC">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Canada as a whole (and for General Workforce Population Equity Groups):</w:t>
      </w:r>
    </w:p>
    <w:p w:rsidR="00000000" w:rsidDel="00000000" w:rsidP="00000000" w:rsidRDefault="00000000" w:rsidRPr="00000000" w14:paraId="000002ED">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50.4% (48.2%)</w:t>
      </w:r>
    </w:p>
    <w:p w:rsidR="00000000" w:rsidDel="00000000" w:rsidP="00000000" w:rsidRDefault="00000000" w:rsidRPr="00000000" w14:paraId="000002EE">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22.3% (21.3%)</w:t>
      </w:r>
    </w:p>
    <w:p w:rsidR="00000000" w:rsidDel="00000000" w:rsidP="00000000" w:rsidRDefault="00000000" w:rsidRPr="00000000" w14:paraId="000002EF">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4.9% (4.0%)</w:t>
      </w:r>
    </w:p>
    <w:p w:rsidR="00000000" w:rsidDel="00000000" w:rsidP="00000000" w:rsidRDefault="00000000" w:rsidRPr="00000000" w14:paraId="000002F0">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22% (9.1%)</w:t>
      </w:r>
    </w:p>
    <w:p w:rsidR="00000000" w:rsidDel="00000000" w:rsidP="00000000" w:rsidRDefault="00000000" w:rsidRPr="00000000" w14:paraId="000002F1">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(Homosexual and Bisexual): 3%</w:t>
      </w:r>
    </w:p>
    <w:p w:rsidR="00000000" w:rsidDel="00000000" w:rsidP="00000000" w:rsidRDefault="00000000" w:rsidRPr="00000000" w14:paraId="000002F2">
      <w:pPr>
        <w:ind w:left="1440"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2F3">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for Toronto (and for General Workplace Population Equity Groups):</w:t>
      </w:r>
    </w:p>
    <w:p w:rsidR="00000000" w:rsidDel="00000000" w:rsidP="00000000" w:rsidRDefault="00000000" w:rsidRPr="00000000" w14:paraId="000002F4">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a. Women: 52% (48.7%)</w:t>
      </w:r>
    </w:p>
    <w:p w:rsidR="00000000" w:rsidDel="00000000" w:rsidP="00000000" w:rsidRDefault="00000000" w:rsidRPr="00000000" w14:paraId="000002F5">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b. Racialized people: 52% (48.8%)</w:t>
      </w:r>
    </w:p>
    <w:p w:rsidR="00000000" w:rsidDel="00000000" w:rsidP="00000000" w:rsidRDefault="00000000" w:rsidRPr="00000000" w14:paraId="000002F6">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c. Indigenous Peoples: 1% (0.8%)</w:t>
      </w:r>
    </w:p>
    <w:p w:rsidR="00000000" w:rsidDel="00000000" w:rsidP="00000000" w:rsidRDefault="00000000" w:rsidRPr="00000000" w14:paraId="000002F7">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d. Persons with disabilities: 24.3%</w:t>
      </w:r>
    </w:p>
    <w:p w:rsidR="00000000" w:rsidDel="00000000" w:rsidP="00000000" w:rsidRDefault="00000000" w:rsidRPr="00000000" w14:paraId="000002F8">
      <w:pPr>
        <w:ind w:left="1440" w:firstLine="0"/>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e. 2SLGBTQIA+: 4-5%</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39"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The Employment Equity Committee may obtain additional data particularly with respect to d. and e. Above.</w:t>
      </w:r>
      <w:r w:rsidDel="00000000" w:rsidR="00000000" w:rsidRPr="00000000">
        <w:rPr>
          <w:rtl w:val="0"/>
        </w:rPr>
      </w:r>
    </w:p>
    <w:p w:rsidR="00000000" w:rsidDel="00000000" w:rsidP="00000000" w:rsidRDefault="00000000" w:rsidRPr="00000000" w14:paraId="000002FA">
      <w:pPr>
        <w:spacing w:after="24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FB">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5.06 (</w:t>
      </w:r>
      <w:r w:rsidDel="00000000" w:rsidR="00000000" w:rsidRPr="00000000">
        <w:rPr>
          <w:rFonts w:ascii="Arial" w:cs="Arial" w:eastAsia="Arial" w:hAnsi="Arial"/>
          <w:b w:val="1"/>
          <w:sz w:val="20"/>
          <w:szCs w:val="20"/>
          <w:u w:val="single"/>
          <w:rtl w:val="0"/>
        </w:rPr>
        <w:t xml:space="preserve">Discussions regarding Workplace Accommodation)</w:t>
      </w:r>
      <w:r w:rsidDel="00000000" w:rsidR="00000000" w:rsidRPr="00000000">
        <w:rPr>
          <w:rtl w:val="0"/>
        </w:rPr>
      </w:r>
    </w:p>
    <w:p w:rsidR="00000000" w:rsidDel="00000000" w:rsidP="00000000" w:rsidRDefault="00000000" w:rsidRPr="00000000" w14:paraId="000002FC">
      <w:pPr>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2FD">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5.06.1 </w:t>
        <w:tab/>
        <w:t xml:space="preserve">The Union and the Employer agree that at each of the February and May Employee Well-Being – CUPE 3903 Monthly Review meetings, the parties will engage in a discussion the scope of which will include: </w:t>
      </w:r>
    </w:p>
    <w:p w:rsidR="00000000" w:rsidDel="00000000" w:rsidP="00000000" w:rsidRDefault="00000000" w:rsidRPr="00000000" w14:paraId="000002FE">
      <w:pPr>
        <w:ind w:left="1440" w:hanging="73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 Data that the Employer provides to CUPE in advance of these meetings; and</w:t>
      </w:r>
    </w:p>
    <w:p w:rsidR="00000000" w:rsidDel="00000000" w:rsidP="00000000" w:rsidRDefault="00000000" w:rsidRPr="00000000" w14:paraId="00000300">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1">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Discussion and feedback regarding individual CUPE 3903-represented employees’ experience with the accommodation processes under the Disability Support Program, with a view to opportunities for continuous improvement.</w:t>
      </w:r>
    </w:p>
    <w:p w:rsidR="00000000" w:rsidDel="00000000" w:rsidP="00000000" w:rsidRDefault="00000000" w:rsidRPr="00000000" w14:paraId="00000302">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3">
      <w:pPr>
        <w:ind w:left="1440" w:hanging="731"/>
        <w:jc w:val="both"/>
        <w:rPr>
          <w:rFonts w:ascii="Arial" w:cs="Arial" w:eastAsia="Arial" w:hAnsi="Arial"/>
          <w:strike w:val="1"/>
          <w:sz w:val="20"/>
          <w:szCs w:val="20"/>
        </w:rPr>
      </w:pPr>
      <w:r w:rsidDel="00000000" w:rsidR="00000000" w:rsidRPr="00000000">
        <w:rPr>
          <w:rFonts w:ascii="Arial" w:cs="Arial" w:eastAsia="Arial" w:hAnsi="Arial"/>
          <w:b w:val="1"/>
          <w:sz w:val="20"/>
          <w:szCs w:val="20"/>
          <w:u w:val="single"/>
          <w:rtl w:val="0"/>
        </w:rPr>
        <w:t xml:space="preserve">5.06.2 </w:t>
        <w:tab/>
        <w:t xml:space="preserve">(a) Four weeks in advance of a scheduled meeting, the Employer will provide the union with non-confidential data including the following: the number of CUPE 3903 members seeking workplace accommodations on medical/disability grounds and family status grounds for each academic year for the most recent three consecutive contract years aso of the immediately preceding October 1, broken down by faculty and department, including non-confidential information regarding the nature of the accommodation provided. </w:t>
      </w:r>
      <w:r w:rsidDel="00000000" w:rsidR="00000000" w:rsidRPr="00000000">
        <w:rPr>
          <w:rtl w:val="0"/>
        </w:rPr>
      </w:r>
    </w:p>
    <w:p w:rsidR="00000000" w:rsidDel="00000000" w:rsidP="00000000" w:rsidRDefault="00000000" w:rsidRPr="00000000" w14:paraId="00000304">
      <w:pPr>
        <w:ind w:left="1440" w:hanging="731"/>
        <w:jc w:val="both"/>
        <w:rPr>
          <w:rFonts w:ascii="Arial" w:cs="Arial" w:eastAsia="Arial" w:hAnsi="Arial"/>
          <w:strike w:val="1"/>
          <w:sz w:val="20"/>
          <w:szCs w:val="20"/>
        </w:rPr>
      </w:pPr>
      <w:r w:rsidDel="00000000" w:rsidR="00000000" w:rsidRPr="00000000">
        <w:rPr>
          <w:rtl w:val="0"/>
        </w:rPr>
      </w:r>
    </w:p>
    <w:p w:rsidR="00000000" w:rsidDel="00000000" w:rsidP="00000000" w:rsidRDefault="00000000" w:rsidRPr="00000000" w14:paraId="00000305">
      <w:pPr>
        <w:ind w:left="142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 The Employer will also provide the union with workplace accommodations related budgets and expenditures for each academic year, broken down by faculty for the most recent three consecutive contract years as of the immediately preceding October 1.</w:t>
      </w:r>
    </w:p>
    <w:p w:rsidR="00000000" w:rsidDel="00000000" w:rsidP="00000000" w:rsidRDefault="00000000" w:rsidRPr="00000000" w14:paraId="00000306">
      <w:pPr>
        <w:ind w:left="144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7">
      <w:pPr>
        <w:ind w:left="1440" w:hanging="731"/>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5.06.3 </w:t>
        <w:tab/>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rsidR="00000000" w:rsidDel="00000000" w:rsidP="00000000" w:rsidRDefault="00000000" w:rsidRPr="00000000" w14:paraId="00000308">
      <w:pPr>
        <w:ind w:left="1440" w:hanging="731"/>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09">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8 (Discipline)</w:t>
      </w:r>
      <w:r w:rsidDel="00000000" w:rsidR="00000000" w:rsidRPr="00000000">
        <w:rPr>
          <w:rtl w:val="0"/>
        </w:rPr>
      </w:r>
    </w:p>
    <w:p w:rsidR="00000000" w:rsidDel="00000000" w:rsidP="00000000" w:rsidRDefault="00000000" w:rsidRPr="00000000" w14:paraId="0000030A">
      <w:pPr>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8.01.1 </w:t>
        <w:tab/>
        <w:t xml:space="preserve">JUST CAUSE</w:t>
      </w:r>
    </w:p>
    <w:p w:rsidR="00000000" w:rsidDel="00000000" w:rsidP="00000000" w:rsidRDefault="00000000" w:rsidRPr="00000000" w14:paraId="0000030B">
      <w:pPr>
        <w:ind w:left="1701"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The employer shall not discipline, suspend or discharge an employee unless there is just cause. In any grievance over disciplinary action, the burden of proof of just cause lies with the employer. </w:t>
      </w:r>
      <w:r w:rsidDel="00000000" w:rsidR="00000000" w:rsidRPr="00000000">
        <w:rPr>
          <w:rFonts w:ascii="Arial" w:cs="Arial" w:eastAsia="Arial" w:hAnsi="Arial"/>
          <w:b w:val="1"/>
          <w:sz w:val="20"/>
          <w:szCs w:val="20"/>
          <w:u w:val="single"/>
          <w:rtl w:val="0"/>
        </w:rPr>
        <w:t xml:space="preserve">The employer shall provide the Union with any and all supporting documents that comprise the evidentiary basis of the Article 8 proceeding (subject to the necessary redactions of private information) prior to the first meeting.</w:t>
      </w:r>
    </w:p>
    <w:p w:rsidR="00000000" w:rsidDel="00000000" w:rsidP="00000000" w:rsidRDefault="00000000" w:rsidRPr="00000000" w14:paraId="0000030C">
      <w:pPr>
        <w:tabs>
          <w:tab w:val="left" w:leader="none" w:pos="660"/>
          <w:tab w:val="left" w:leader="none" w:pos="1020"/>
          <w:tab w:val="left" w:leader="none" w:pos="1440"/>
        </w:tabs>
        <w:spacing w:after="200" w:lineRule="auto"/>
        <w:ind w:left="0" w:right="461"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(Positions, employment, compensation, and financial assistance)</w:t>
      </w:r>
    </w:p>
    <w:p w:rsidR="00000000" w:rsidDel="00000000" w:rsidP="00000000" w:rsidRDefault="00000000" w:rsidRPr="00000000" w14:paraId="0000030E">
      <w:pPr>
        <w:widowControl w:val="1"/>
        <w:ind w:left="720" w:right="4"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ARTICLE 10 - POSITIONS</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EMPLOYMENT COMPENSATION, AND FINANCIAL ASSISTANCE </w:t>
      </w:r>
      <w:r w:rsidDel="00000000" w:rsidR="00000000" w:rsidRPr="00000000">
        <w:rPr>
          <w:rFonts w:ascii="Arial" w:cs="Arial" w:eastAsia="Arial" w:hAnsi="Arial"/>
          <w:b w:val="1"/>
          <w:strike w:val="1"/>
          <w:sz w:val="20"/>
          <w:szCs w:val="20"/>
          <w:u w:val="single"/>
          <w:rtl w:val="0"/>
        </w:rPr>
        <w:t xml:space="preserve">AND RATES OF PAY </w:t>
      </w:r>
      <w:r w:rsidDel="00000000" w:rsidR="00000000" w:rsidRPr="00000000">
        <w:rPr>
          <w:rFonts w:ascii="Arial" w:cs="Arial" w:eastAsia="Arial" w:hAnsi="Arial"/>
          <w:b w:val="1"/>
          <w:sz w:val="20"/>
          <w:szCs w:val="20"/>
          <w:u w:val="single"/>
          <w:rtl w:val="0"/>
        </w:rPr>
        <w:t xml:space="preserve">–</w:t>
      </w:r>
      <w:r w:rsidDel="00000000" w:rsidR="00000000" w:rsidRPr="00000000">
        <w:rPr>
          <w:rtl w:val="0"/>
        </w:rPr>
      </w:r>
    </w:p>
    <w:p w:rsidR="00000000" w:rsidDel="00000000" w:rsidP="00000000" w:rsidRDefault="00000000" w:rsidRPr="00000000" w14:paraId="0000030F">
      <w:pPr>
        <w:widowControl w:val="1"/>
        <w:ind w:right="4"/>
        <w:jc w:val="both"/>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310">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(Postings)</w:t>
      </w:r>
    </w:p>
    <w:p w:rsidR="00000000" w:rsidDel="00000000" w:rsidP="00000000" w:rsidRDefault="00000000" w:rsidRPr="00000000" w14:paraId="00000311">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10.03           POSTINGS</w:t>
      </w:r>
    </w:p>
    <w:p w:rsidR="00000000" w:rsidDel="00000000" w:rsidP="00000000" w:rsidRDefault="00000000" w:rsidRPr="00000000" w14:paraId="00000312">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Except as otherwise provided in the Collective Agreement, all positions in Unit 3 shall be electronically posted by the hiring unit on a site accessible to employees and the Union. The following posting deadlines shall apply other than in exceptional circumstances:</w:t>
      </w:r>
    </w:p>
    <w:p w:rsidR="00000000" w:rsidDel="00000000" w:rsidP="00000000" w:rsidRDefault="00000000" w:rsidRPr="00000000" w14:paraId="00000313">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4">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July 1st for positions scheduled to begin in September; November 1st for positions scheduled to begin in January; and March 1st for positions scheduled to begin in May.</w:t>
      </w:r>
    </w:p>
    <w:p w:rsidR="00000000" w:rsidDel="00000000" w:rsidP="00000000" w:rsidRDefault="00000000" w:rsidRPr="00000000" w14:paraId="00000315">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6">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GAship postings shall be clearly labelled as Unit 3 and shall identify:</w:t>
      </w:r>
    </w:p>
    <w:p w:rsidR="00000000" w:rsidDel="00000000" w:rsidP="00000000" w:rsidRDefault="00000000" w:rsidRPr="00000000" w14:paraId="00000317">
      <w:pPr>
        <w:ind w:left="720" w:right="1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 the duties, responsibilities and tasks;</w:t>
      </w:r>
    </w:p>
    <w:p w:rsidR="00000000" w:rsidDel="00000000" w:rsidP="00000000" w:rsidRDefault="00000000" w:rsidRPr="00000000" w14:paraId="00000319">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 reasonable qualifications of the position;</w:t>
      </w:r>
    </w:p>
    <w:p w:rsidR="00000000" w:rsidDel="00000000" w:rsidP="00000000" w:rsidRDefault="00000000" w:rsidRPr="00000000" w14:paraId="0000031A">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(iii) the number of hours of the GAship;</w:t>
      </w:r>
    </w:p>
    <w:p w:rsidR="00000000" w:rsidDel="00000000" w:rsidP="00000000" w:rsidRDefault="00000000" w:rsidRPr="00000000" w14:paraId="0000031B">
      <w:pPr>
        <w:ind w:left="720" w:right="12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(iv) </w:t>
      </w:r>
      <w:r w:rsidDel="00000000" w:rsidR="00000000" w:rsidRPr="00000000">
        <w:rPr>
          <w:rFonts w:ascii="Arial" w:cs="Arial" w:eastAsia="Arial" w:hAnsi="Arial"/>
          <w:b w:val="1"/>
          <w:i w:val="1"/>
          <w:color w:val="ff0000"/>
          <w:sz w:val="20"/>
          <w:szCs w:val="20"/>
          <w:u w:val="single"/>
          <w:rtl w:val="0"/>
        </w:rPr>
        <w:t xml:space="preserve">total </w:t>
      </w:r>
      <w:r w:rsidDel="00000000" w:rsidR="00000000" w:rsidRPr="00000000">
        <w:rPr>
          <w:rFonts w:ascii="Arial" w:cs="Arial" w:eastAsia="Arial" w:hAnsi="Arial"/>
          <w:b w:val="1"/>
          <w:sz w:val="20"/>
          <w:szCs w:val="20"/>
          <w:u w:val="single"/>
          <w:rtl w:val="0"/>
        </w:rPr>
        <w:t xml:space="preserve">wages as </w:t>
      </w:r>
      <w:r w:rsidDel="00000000" w:rsidR="00000000" w:rsidRPr="00000000">
        <w:rPr>
          <w:rFonts w:ascii="Arial" w:cs="Arial" w:eastAsia="Arial" w:hAnsi="Arial"/>
          <w:b w:val="1"/>
          <w:sz w:val="20"/>
          <w:szCs w:val="20"/>
          <w:u w:val="single"/>
          <w:rtl w:val="0"/>
        </w:rPr>
        <w:t xml:space="preserve">per Article 10.02 and Grant In Aid as per Article 10.02;</w:t>
      </w:r>
    </w:p>
    <w:p w:rsidR="00000000" w:rsidDel="00000000" w:rsidP="00000000" w:rsidRDefault="00000000" w:rsidRPr="00000000" w14:paraId="0000031C">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 the start and end date of the GAship;</w:t>
      </w:r>
    </w:p>
    <w:p w:rsidR="00000000" w:rsidDel="00000000" w:rsidP="00000000" w:rsidRDefault="00000000" w:rsidRPr="00000000" w14:paraId="0000031D">
      <w:pPr>
        <w:ind w:left="720" w:right="1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(vi) application deadline;</w:t>
      </w:r>
    </w:p>
    <w:p w:rsidR="00000000" w:rsidDel="00000000" w:rsidP="00000000" w:rsidRDefault="00000000" w:rsidRPr="00000000" w14:paraId="0000031E">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Postings shall indicate whether priority in the assignment of the position will be given to applicants for whom the position will partially or fully satisfy the applicant’s funding commitment from the University.</w:t>
      </w:r>
    </w:p>
    <w:p w:rsidR="00000000" w:rsidDel="00000000" w:rsidP="00000000" w:rsidRDefault="00000000" w:rsidRPr="00000000" w14:paraId="0000031F">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applicants for these positions must complete an application form and submit a curriculum vitae, if required by the unit, for consideration by each hiring unit in which they seek a position.</w:t>
      </w:r>
    </w:p>
    <w:p w:rsidR="00000000" w:rsidDel="00000000" w:rsidP="00000000" w:rsidRDefault="00000000" w:rsidRPr="00000000" w14:paraId="00000320">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appointments shall be made from among the applicants who meet the qualifications.</w:t>
      </w:r>
    </w:p>
    <w:p w:rsidR="00000000" w:rsidDel="00000000" w:rsidP="00000000" w:rsidRDefault="00000000" w:rsidRPr="00000000" w14:paraId="00000321">
      <w:pPr>
        <w:spacing w:before="100" w:lineRule="auto"/>
        <w:ind w:left="720" w:righ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Hiring Units will make available a common application form or template (hard copy or electronic).</w:t>
      </w:r>
    </w:p>
    <w:p w:rsidR="00000000" w:rsidDel="00000000" w:rsidP="00000000" w:rsidRDefault="00000000" w:rsidRPr="00000000" w14:paraId="00000322">
      <w:pPr>
        <w:spacing w:before="100" w:lineRule="auto"/>
        <w:ind w:left="0" w:right="1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3">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(GA Financial Assistance (GFA))</w:t>
      </w:r>
    </w:p>
    <w:p w:rsidR="00000000" w:rsidDel="00000000" w:rsidP="00000000" w:rsidRDefault="00000000" w:rsidRPr="00000000" w14:paraId="00000324">
      <w:pPr>
        <w:ind w:left="72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10.08 </w:t>
      </w:r>
      <w:r w:rsidDel="00000000" w:rsidR="00000000" w:rsidRPr="00000000">
        <w:rPr>
          <w:rFonts w:ascii="Arial" w:cs="Arial" w:eastAsia="Arial" w:hAnsi="Arial"/>
          <w:b w:val="1"/>
          <w:sz w:val="20"/>
          <w:szCs w:val="20"/>
          <w:rtl w:val="0"/>
        </w:rPr>
        <w:t xml:space="preserve">        GA Financial Assistance</w:t>
      </w:r>
      <w:r w:rsidDel="00000000" w:rsidR="00000000" w:rsidRPr="00000000">
        <w:rPr>
          <w:rFonts w:ascii="Arial" w:cs="Arial" w:eastAsia="Arial" w:hAnsi="Arial"/>
          <w:b w:val="1"/>
          <w:sz w:val="20"/>
          <w:szCs w:val="20"/>
          <w:u w:val="single"/>
          <w:rtl w:val="0"/>
        </w:rPr>
        <w:t xml:space="preserve"> </w:t>
      </w:r>
      <w:r w:rsidDel="00000000" w:rsidR="00000000" w:rsidRPr="00000000">
        <w:rPr>
          <w:rFonts w:ascii="Arial" w:cs="Arial" w:eastAsia="Arial" w:hAnsi="Arial"/>
          <w:b w:val="1"/>
          <w:sz w:val="20"/>
          <w:szCs w:val="20"/>
          <w:u w:val="single"/>
          <w:rtl w:val="0"/>
        </w:rPr>
        <w:t xml:space="preserve">(GFA)</w:t>
      </w:r>
    </w:p>
    <w:p w:rsidR="00000000" w:rsidDel="00000000" w:rsidP="00000000" w:rsidRDefault="00000000" w:rsidRPr="00000000" w14:paraId="00000325">
      <w:pPr>
        <w:ind w:left="24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26">
      <w:pPr>
        <w:ind w:left="162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Graduate Student Employees Paying Domestic Fees</w:t>
      </w:r>
    </w:p>
    <w:p w:rsidR="00000000" w:rsidDel="00000000" w:rsidP="00000000" w:rsidRDefault="00000000" w:rsidRPr="00000000" w14:paraId="00000327">
      <w:pPr>
        <w:ind w:left="2421"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328">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domestic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sz w:val="20"/>
          <w:szCs w:val="20"/>
          <w:rtl w:val="0"/>
        </w:rPr>
        <w:t xml:space="preserve">tuition fees shall receive </w:t>
      </w:r>
      <w:r w:rsidDel="00000000" w:rsidR="00000000" w:rsidRPr="00000000">
        <w:rPr>
          <w:rFonts w:ascii="Arial" w:cs="Arial" w:eastAsia="Arial" w:hAnsi="Arial"/>
          <w:b w:val="1"/>
          <w:sz w:val="20"/>
          <w:szCs w:val="20"/>
          <w:u w:val="single"/>
          <w:rtl w:val="0"/>
        </w:rPr>
        <w:t xml:space="preserve">$779</w:t>
      </w:r>
      <w:r w:rsidDel="00000000" w:rsidR="00000000" w:rsidRPr="00000000">
        <w:rPr>
          <w:rFonts w:ascii="Arial" w:cs="Arial" w:eastAsia="Arial" w:hAnsi="Arial"/>
          <w:strike w:val="1"/>
          <w:sz w:val="20"/>
          <w:szCs w:val="20"/>
          <w:rtl w:val="0"/>
        </w:rPr>
        <w:t xml:space="preserve">$708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shall receive $723 in the fall and winter terms; beginning in the Fall of 2018 this amount will increase to $739; and beginning in the fall of 2019, this amount will increase to $756. Effective in the fall of 2020 all employees in the bargaining unit shall receive $764 in the fall and winter terms; beginning in the Fall of 2021 this amount will increase to $771; and beginning in the fall of 2022, this amount will increase to $779. </w:t>
      </w:r>
      <w:r w:rsidDel="00000000" w:rsidR="00000000" w:rsidRPr="00000000">
        <w:rPr>
          <w:rFonts w:ascii="Arial" w:cs="Arial" w:eastAsia="Arial" w:hAnsi="Arial"/>
          <w:sz w:val="20"/>
          <w:szCs w:val="20"/>
          <w:rtl w:val="0"/>
        </w:rPr>
        <w:t xml:space="preserve">Beginning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in the previous academic year had a GAship shall receive </w:t>
      </w:r>
      <w:r w:rsidDel="00000000" w:rsidR="00000000" w:rsidRPr="00000000">
        <w:rPr>
          <w:rFonts w:ascii="Arial" w:cs="Arial" w:eastAsia="Arial" w:hAnsi="Arial"/>
          <w:b w:val="1"/>
          <w:sz w:val="20"/>
          <w:szCs w:val="20"/>
          <w:u w:val="single"/>
          <w:rtl w:val="0"/>
        </w:rPr>
        <w:t xml:space="preserve">$977</w:t>
      </w:r>
      <w:r w:rsidDel="00000000" w:rsidR="00000000" w:rsidRPr="00000000">
        <w:rPr>
          <w:rFonts w:ascii="Arial" w:cs="Arial" w:eastAsia="Arial" w:hAnsi="Arial"/>
          <w:strike w:val="1"/>
          <w:sz w:val="20"/>
          <w:szCs w:val="20"/>
          <w:rtl w:val="0"/>
        </w:rPr>
        <w:t xml:space="preserve">$888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Effective in the fall of 2017 all employees in the bargaining unit who in the previous academic year had a GAship shall receive $907 in the fall and winter terms; beginning in the fall of 2018 this amount will increase to $927; and beginning in the fall of 2019 this amount will increase to $948. Effective in the fall of 2020 all employees in the bargaining unit who in the previous academic year had a GAship shall receive $957 in the fall and winter terms; beginning in the fall of 2021 this amount will increase to $967; and beginning in the fall of 2022 this amount will increase to $977.</w:t>
      </w:r>
    </w:p>
    <w:p w:rsidR="00000000" w:rsidDel="00000000" w:rsidP="00000000" w:rsidRDefault="00000000" w:rsidRPr="00000000" w14:paraId="00000329">
      <w:pPr>
        <w:spacing w:after="200" w:lineRule="auto"/>
        <w:ind w:left="1620" w:right="3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Graduate Student Employees Paying International Fees</w:t>
      </w:r>
      <w:r w:rsidDel="00000000" w:rsidR="00000000" w:rsidRPr="00000000">
        <w:rPr>
          <w:rtl w:val="0"/>
        </w:rPr>
      </w:r>
    </w:p>
    <w:p w:rsidR="00000000" w:rsidDel="00000000" w:rsidP="00000000" w:rsidRDefault="00000000" w:rsidRPr="00000000" w14:paraId="0000032A">
      <w:pPr>
        <w:spacing w:after="200" w:lineRule="auto"/>
        <w:ind w:left="1620" w:right="320" w:firstLine="0"/>
        <w:jc w:val="both"/>
        <w:rPr>
          <w:rFonts w:ascii="Arial" w:cs="Arial" w:eastAsia="Arial" w:hAnsi="Arial"/>
          <w:strike w:val="1"/>
          <w:sz w:val="20"/>
          <w:szCs w:val="20"/>
        </w:rPr>
      </w:pPr>
      <w:r w:rsidDel="00000000" w:rsidR="00000000" w:rsidRPr="00000000">
        <w:rPr>
          <w:rFonts w:ascii="Arial" w:cs="Arial" w:eastAsia="Arial" w:hAnsi="Arial"/>
          <w:sz w:val="20"/>
          <w:szCs w:val="20"/>
          <w:rtl w:val="0"/>
        </w:rPr>
        <w:t xml:space="preserve">All members of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shall receive </w:t>
      </w:r>
      <w:r w:rsidDel="00000000" w:rsidR="00000000" w:rsidRPr="00000000">
        <w:rPr>
          <w:rFonts w:ascii="Arial" w:cs="Arial" w:eastAsia="Arial" w:hAnsi="Arial"/>
          <w:b w:val="1"/>
          <w:sz w:val="20"/>
          <w:szCs w:val="20"/>
          <w:u w:val="single"/>
          <w:rtl w:val="0"/>
        </w:rPr>
        <w:t xml:space="preserve">$1193</w:t>
      </w:r>
      <w:r w:rsidDel="00000000" w:rsidR="00000000" w:rsidRPr="00000000">
        <w:rPr>
          <w:rFonts w:ascii="Arial" w:cs="Arial" w:eastAsia="Arial" w:hAnsi="Arial"/>
          <w:strike w:val="1"/>
          <w:sz w:val="20"/>
          <w:szCs w:val="20"/>
          <w:rtl w:val="0"/>
        </w:rPr>
        <w:t xml:space="preserve">$1085</w:t>
      </w:r>
      <w:r w:rsidDel="00000000" w:rsidR="00000000" w:rsidRPr="00000000">
        <w:rPr>
          <w:rFonts w:ascii="Arial" w:cs="Arial" w:eastAsia="Arial" w:hAnsi="Arial"/>
          <w:sz w:val="20"/>
          <w:szCs w:val="20"/>
          <w:rtl w:val="0"/>
        </w:rPr>
        <w:t xml:space="preserve"> beginning in the fall of </w:t>
      </w:r>
      <w:r w:rsidDel="00000000" w:rsidR="00000000" w:rsidRPr="00000000">
        <w:rPr>
          <w:rFonts w:ascii="Arial" w:cs="Arial" w:eastAsia="Arial" w:hAnsi="Arial"/>
          <w:strike w:val="1"/>
          <w:sz w:val="20"/>
          <w:szCs w:val="20"/>
          <w:rtl w:val="0"/>
        </w:rPr>
        <w:t xml:space="preserve">2016</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Effective fall of 2017 all employees in the bargaining unit who are international students shall receive $1108 in the fall and winter terms; beginning in the fall of 2018 this amount will increase to $1132; and beginning in the fall of 2019 this amount will increase to $1158. Effective fall of 2020 all employees in the bargaining unit who are international students shall receive $1170 in the fall and winter terms; beginning in the fall of 2021 this amount will increase to $1181; and beginning in the fall of 2022 this amount will increase to $1193. </w:t>
      </w:r>
      <w:r w:rsidDel="00000000" w:rsidR="00000000" w:rsidRPr="00000000">
        <w:rPr>
          <w:rFonts w:ascii="Arial" w:cs="Arial" w:eastAsia="Arial" w:hAnsi="Arial"/>
          <w:sz w:val="20"/>
          <w:szCs w:val="20"/>
          <w:rtl w:val="0"/>
        </w:rPr>
        <w:t xml:space="preserve">Starting in the Fall of </w:t>
      </w:r>
      <w:r w:rsidDel="00000000" w:rsidR="00000000" w:rsidRPr="00000000">
        <w:rPr>
          <w:rFonts w:ascii="Arial" w:cs="Arial" w:eastAsia="Arial" w:hAnsi="Arial"/>
          <w:strike w:val="1"/>
          <w:sz w:val="20"/>
          <w:szCs w:val="20"/>
          <w:rtl w:val="0"/>
        </w:rPr>
        <w:t xml:space="preserve">2016 </w:t>
      </w:r>
      <w:r w:rsidDel="00000000" w:rsidR="00000000" w:rsidRPr="00000000">
        <w:rPr>
          <w:rFonts w:ascii="Arial" w:cs="Arial" w:eastAsia="Arial" w:hAnsi="Arial"/>
          <w:b w:val="1"/>
          <w:sz w:val="20"/>
          <w:szCs w:val="20"/>
          <w:u w:val="single"/>
          <w:rtl w:val="0"/>
        </w:rPr>
        <w:t xml:space="preserve">2022</w:t>
      </w:r>
      <w:r w:rsidDel="00000000" w:rsidR="00000000" w:rsidRPr="00000000">
        <w:rPr>
          <w:rFonts w:ascii="Arial" w:cs="Arial" w:eastAsia="Arial" w:hAnsi="Arial"/>
          <w:sz w:val="20"/>
          <w:szCs w:val="20"/>
          <w:rtl w:val="0"/>
        </w:rPr>
        <w:t xml:space="preserve"> all employees in the bargaining unit who </w:t>
      </w:r>
      <w:r w:rsidDel="00000000" w:rsidR="00000000" w:rsidRPr="00000000">
        <w:rPr>
          <w:rFonts w:ascii="Arial" w:cs="Arial" w:eastAsia="Arial" w:hAnsi="Arial"/>
          <w:strike w:val="1"/>
          <w:sz w:val="20"/>
          <w:szCs w:val="20"/>
          <w:rtl w:val="0"/>
        </w:rPr>
        <w:t xml:space="preserve">are </w:t>
      </w:r>
      <w:r w:rsidDel="00000000" w:rsidR="00000000" w:rsidRPr="00000000">
        <w:rPr>
          <w:rFonts w:ascii="Arial" w:cs="Arial" w:eastAsia="Arial" w:hAnsi="Arial"/>
          <w:b w:val="1"/>
          <w:sz w:val="20"/>
          <w:szCs w:val="20"/>
          <w:u w:val="single"/>
          <w:rtl w:val="0"/>
        </w:rPr>
        <w:t xml:space="preserve">pay</w:t>
      </w:r>
      <w:r w:rsidDel="00000000" w:rsidR="00000000" w:rsidRPr="00000000">
        <w:rPr>
          <w:rFonts w:ascii="Arial" w:cs="Arial" w:eastAsia="Arial" w:hAnsi="Arial"/>
          <w:sz w:val="20"/>
          <w:szCs w:val="20"/>
          <w:rtl w:val="0"/>
        </w:rPr>
        <w:t xml:space="preserve"> international </w:t>
      </w:r>
      <w:r w:rsidDel="00000000" w:rsidR="00000000" w:rsidRPr="00000000">
        <w:rPr>
          <w:rFonts w:ascii="Arial" w:cs="Arial" w:eastAsia="Arial" w:hAnsi="Arial"/>
          <w:strike w:val="1"/>
          <w:sz w:val="20"/>
          <w:szCs w:val="20"/>
          <w:rtl w:val="0"/>
        </w:rPr>
        <w:t xml:space="preserve">students </w:t>
      </w:r>
      <w:r w:rsidDel="00000000" w:rsidR="00000000" w:rsidRPr="00000000">
        <w:rPr>
          <w:rFonts w:ascii="Arial" w:cs="Arial" w:eastAsia="Arial" w:hAnsi="Arial"/>
          <w:b w:val="1"/>
          <w:sz w:val="20"/>
          <w:szCs w:val="20"/>
          <w:u w:val="single"/>
          <w:rtl w:val="0"/>
        </w:rPr>
        <w:t xml:space="preserve">tuition fees</w:t>
      </w:r>
      <w:r w:rsidDel="00000000" w:rsidR="00000000" w:rsidRPr="00000000">
        <w:rPr>
          <w:rFonts w:ascii="Arial" w:cs="Arial" w:eastAsia="Arial" w:hAnsi="Arial"/>
          <w:sz w:val="20"/>
          <w:szCs w:val="20"/>
          <w:rtl w:val="0"/>
        </w:rPr>
        <w:t xml:space="preserve"> and who in the previous academic year had a GAship shall receive </w:t>
      </w:r>
      <w:r w:rsidDel="00000000" w:rsidR="00000000" w:rsidRPr="00000000">
        <w:rPr>
          <w:rFonts w:ascii="Arial" w:cs="Arial" w:eastAsia="Arial" w:hAnsi="Arial"/>
          <w:b w:val="1"/>
          <w:sz w:val="20"/>
          <w:szCs w:val="20"/>
          <w:u w:val="single"/>
          <w:rtl w:val="0"/>
        </w:rPr>
        <w:t xml:space="preserve">$1424</w:t>
      </w:r>
      <w:r w:rsidDel="00000000" w:rsidR="00000000" w:rsidRPr="00000000">
        <w:rPr>
          <w:rFonts w:ascii="Arial" w:cs="Arial" w:eastAsia="Arial" w:hAnsi="Arial"/>
          <w:strike w:val="1"/>
          <w:sz w:val="20"/>
          <w:szCs w:val="20"/>
          <w:rtl w:val="0"/>
        </w:rPr>
        <w:t xml:space="preserve">$1295 </w:t>
      </w:r>
      <w:r w:rsidDel="00000000" w:rsidR="00000000" w:rsidRPr="00000000">
        <w:rPr>
          <w:rFonts w:ascii="Arial" w:cs="Arial" w:eastAsia="Arial" w:hAnsi="Arial"/>
          <w:sz w:val="20"/>
          <w:szCs w:val="20"/>
          <w:rtl w:val="0"/>
        </w:rPr>
        <w:t xml:space="preserve">in the fall and winter terms. </w:t>
      </w:r>
      <w:r w:rsidDel="00000000" w:rsidR="00000000" w:rsidRPr="00000000">
        <w:rPr>
          <w:rFonts w:ascii="Arial" w:cs="Arial" w:eastAsia="Arial" w:hAnsi="Arial"/>
          <w:strike w:val="1"/>
          <w:sz w:val="20"/>
          <w:szCs w:val="20"/>
          <w:rtl w:val="0"/>
        </w:rPr>
        <w:t xml:space="preserve">Beginning in the fall of 2017 all employees in the bargaining unit who are international students and who in the previous academic year had a GAship shall receive $1322 in the fall and winter terms; beginning in the fall of 2018 this amount shall increase to $1351; and beginning in the fall of 2019 this amount will increase to $1382. Beginning in the fall of 2020 all employees in the bargaining unit who are international students and who in the previous academic year had a GAship shall receive $1396 in the fall and winter terms; beginning in the fall of 2021 this amount shall increase to $1410; and beginning in the fall of 2022 this amount will increase to $1424.</w:t>
      </w:r>
    </w:p>
    <w:p w:rsidR="00000000" w:rsidDel="00000000" w:rsidP="00000000" w:rsidRDefault="00000000" w:rsidRPr="00000000" w14:paraId="0000032B">
      <w:pPr>
        <w:tabs>
          <w:tab w:val="left" w:leader="none" w:pos="660"/>
          <w:tab w:val="left" w:leader="none" w:pos="1020"/>
          <w:tab w:val="left" w:leader="none" w:pos="1440"/>
        </w:tabs>
        <w:spacing w:after="200" w:lineRule="auto"/>
        <w:ind w:left="1620" w:right="461" w:firstLine="0"/>
        <w:rPr>
          <w:rFonts w:ascii="Arial" w:cs="Arial" w:eastAsia="Arial" w:hAnsi="Arial"/>
          <w:strike w:val="1"/>
          <w:color w:val="ff0000"/>
          <w:sz w:val="20"/>
          <w:szCs w:val="20"/>
          <w:highlight w:val="yellow"/>
        </w:rPr>
      </w:pPr>
      <w:r w:rsidDel="00000000" w:rsidR="00000000" w:rsidRPr="00000000">
        <w:rPr>
          <w:rFonts w:ascii="Arial" w:cs="Arial" w:eastAsia="Arial" w:hAnsi="Arial"/>
          <w:b w:val="1"/>
          <w:i w:val="1"/>
          <w:color w:val="ff0000"/>
          <w:sz w:val="20"/>
          <w:szCs w:val="20"/>
          <w:highlight w:val="yellow"/>
          <w:rtl w:val="0"/>
        </w:rPr>
        <w:t xml:space="preserve">{!} GFA dollar amounts above subject to monetary negotiation; deletion of past years and dollar amounts subject to monetary negotiation {!}</w:t>
      </w:r>
      <w:r w:rsidDel="00000000" w:rsidR="00000000" w:rsidRPr="00000000">
        <w:rPr>
          <w:rtl w:val="0"/>
        </w:rPr>
      </w:r>
    </w:p>
    <w:p w:rsidR="00000000" w:rsidDel="00000000" w:rsidP="00000000" w:rsidRDefault="00000000" w:rsidRPr="00000000" w14:paraId="0000032C">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Employees in the Unit 1 bargaining unit receive any graduate financial assistance through the Unit 1 collective agreement and accordingly are not eligible for any Unit 3 GA financial assistance under this Article. </w:t>
      </w:r>
    </w:p>
    <w:p w:rsidR="00000000" w:rsidDel="00000000" w:rsidP="00000000" w:rsidRDefault="00000000" w:rsidRPr="00000000" w14:paraId="0000032D">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2E">
      <w:pPr>
        <w:ind w:left="1620"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(iii) </w:t>
      </w:r>
      <w:r w:rsidDel="00000000" w:rsidR="00000000" w:rsidRPr="00000000">
        <w:rPr>
          <w:rFonts w:ascii="Arial" w:cs="Arial" w:eastAsia="Arial" w:hAnsi="Arial"/>
          <w:sz w:val="20"/>
          <w:szCs w:val="20"/>
          <w:rtl w:val="0"/>
        </w:rPr>
        <w:t xml:space="preserve">The Faculty of Graduate Studies will make best efforts to post the financial assistance to students’ accounts within six weeks of the start of the relevant term.</w:t>
      </w:r>
    </w:p>
    <w:p w:rsidR="00000000" w:rsidDel="00000000" w:rsidP="00000000" w:rsidRDefault="00000000" w:rsidRPr="00000000" w14:paraId="0000032F">
      <w:pPr>
        <w:ind w:left="2421"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30">
      <w:pPr>
        <w:ind w:left="16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w:t>
      </w:r>
    </w:p>
    <w:p w:rsidR="00000000" w:rsidDel="00000000" w:rsidP="00000000" w:rsidRDefault="00000000" w:rsidRPr="00000000" w14:paraId="00000331">
      <w:pPr>
        <w:ind w:left="90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2">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10 (Funding commitment for priority pool members)</w:t>
      </w:r>
    </w:p>
    <w:p w:rsidR="00000000" w:rsidDel="00000000" w:rsidP="00000000" w:rsidRDefault="00000000" w:rsidRPr="00000000" w14:paraId="00000333">
      <w:pPr>
        <w:widowControl w:val="1"/>
        <w:spacing w:line="204.00000545454543" w:lineRule="auto"/>
        <w:ind w:firstLine="72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10.10       Funding commitment for priority pool members</w:t>
      </w:r>
    </w:p>
    <w:p w:rsidR="00000000" w:rsidDel="00000000" w:rsidP="00000000" w:rsidRDefault="00000000" w:rsidRPr="00000000" w14:paraId="00000334">
      <w:pPr>
        <w:widowControl w:val="1"/>
        <w:spacing w:line="204.00000545454543" w:lineRule="auto"/>
        <w:ind w:left="1320" w:hanging="4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 </w:t>
      </w:r>
    </w:p>
    <w:p w:rsidR="00000000" w:rsidDel="00000000" w:rsidP="00000000" w:rsidRDefault="00000000" w:rsidRPr="00000000" w14:paraId="00000335">
      <w:pPr>
        <w:widowControl w:val="1"/>
        <w:spacing w:line="204.00000545454543" w:lineRule="auto"/>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Bargaining unit members who are part of the priority pool (see article 12.03 of the Unit 1 collective agreement) will receive their funding commitment adjustments in equal monthly installments and be refunded to the member’s bank account by the 25th of each month. </w:t>
      </w:r>
    </w:p>
    <w:p w:rsidR="00000000" w:rsidDel="00000000" w:rsidP="00000000" w:rsidRDefault="00000000" w:rsidRPr="00000000" w14:paraId="00000336">
      <w:pPr>
        <w:spacing w:after="240" w:lineRule="auto"/>
        <w:ind w:left="72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7">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Article 11.06 Code Based Extension Requests</w:t>
      </w:r>
      <w:r w:rsidDel="00000000" w:rsidR="00000000" w:rsidRPr="00000000">
        <w:rPr>
          <w:rtl w:val="0"/>
        </w:rPr>
      </w:r>
    </w:p>
    <w:p w:rsidR="00000000" w:rsidDel="00000000" w:rsidP="00000000" w:rsidRDefault="00000000" w:rsidRPr="00000000" w14:paraId="00000338">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rtl w:val="0"/>
        </w:rPr>
        <w:t xml:space="preserve">1.06 </w:t>
        <w:tab/>
      </w:r>
      <w:r w:rsidDel="00000000" w:rsidR="00000000" w:rsidRPr="00000000">
        <w:rPr>
          <w:rFonts w:ascii="Arial" w:cs="Arial" w:eastAsia="Arial" w:hAnsi="Arial"/>
          <w:strike w:val="1"/>
          <w:sz w:val="20"/>
          <w:szCs w:val="20"/>
          <w:rtl w:val="0"/>
        </w:rPr>
        <w:t xml:space="preserve">DISABILITY/ILLNESS/INJURY LEAVE</w:t>
      </w:r>
      <w:r w:rsidDel="00000000" w:rsidR="00000000" w:rsidRPr="00000000">
        <w:rPr>
          <w:rFonts w:ascii="Arial" w:cs="Arial" w:eastAsia="Arial" w:hAnsi="Arial"/>
          <w:b w:val="1"/>
          <w:sz w:val="20"/>
          <w:szCs w:val="20"/>
          <w:u w:val="single"/>
          <w:rtl w:val="0"/>
        </w:rPr>
        <w:t xml:space="preserve"> CODE BASED EXTENSION REQUESTS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339">
      <w:pPr>
        <w:spacing w:line="204" w:lineRule="auto"/>
        <w:ind w:left="1440"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 full-time graduate student whose studies have been impacted by a protected ground under the </w:t>
      </w:r>
      <w:r w:rsidDel="00000000" w:rsidR="00000000" w:rsidRPr="00000000">
        <w:rPr>
          <w:rFonts w:ascii="Arial" w:cs="Arial" w:eastAsia="Arial" w:hAnsi="Arial"/>
          <w:b w:val="1"/>
          <w:sz w:val="20"/>
          <w:szCs w:val="20"/>
          <w:u w:val="single"/>
          <w:rtl w:val="0"/>
        </w:rPr>
        <w:t xml:space="preserve">Ontario Human Rights Code (“</w:t>
      </w:r>
      <w:r w:rsidDel="00000000" w:rsidR="00000000" w:rsidRPr="00000000">
        <w:rPr>
          <w:rFonts w:ascii="Arial" w:cs="Arial" w:eastAsia="Arial" w:hAnsi="Arial"/>
          <w:sz w:val="20"/>
          <w:szCs w:val="20"/>
          <w:rtl w:val="0"/>
        </w:rPr>
        <w:t xml:space="preserve">OHRC</w:t>
      </w:r>
      <w:r w:rsidDel="00000000" w:rsidR="00000000" w:rsidRPr="00000000">
        <w:rPr>
          <w:rFonts w:ascii="Arial" w:cs="Arial" w:eastAsia="Arial" w:hAnsi="Arial"/>
          <w:b w:val="1"/>
          <w:sz w:val="20"/>
          <w:szCs w:val="20"/>
          <w:u w:val="single"/>
          <w:rtl w:val="0"/>
        </w:rPr>
        <w:t xml:space="preserve">”)</w:t>
      </w:r>
      <w:r w:rsidDel="00000000" w:rsidR="00000000" w:rsidRPr="00000000">
        <w:rPr>
          <w:rFonts w:ascii="Arial" w:cs="Arial" w:eastAsia="Arial" w:hAnsi="Arial"/>
          <w:sz w:val="20"/>
          <w:szCs w:val="20"/>
          <w:rtl w:val="0"/>
        </w:rPr>
        <w:t xml:space="preserve">   for which they require accommodation submit a petition for academic extension for up to a total of twenty-four months beyond the Faculty of Graduate Studies deadlines. </w:t>
      </w:r>
      <w:r w:rsidDel="00000000" w:rsidR="00000000" w:rsidRPr="00000000">
        <w:rPr>
          <w:rFonts w:ascii="Arial" w:cs="Arial" w:eastAsia="Arial" w:hAnsi="Arial"/>
          <w:sz w:val="20"/>
          <w:szCs w:val="20"/>
          <w:rtl w:val="0"/>
        </w:rPr>
        <w:t xml:space="preserve">Full-time graduate students who suffer illness or injury may submit petitions for academic extensions for up to a total of </w:t>
      </w:r>
      <w:r w:rsidDel="00000000" w:rsidR="00000000" w:rsidRPr="00000000">
        <w:rPr>
          <w:rFonts w:ascii="Arial" w:cs="Arial" w:eastAsia="Arial" w:hAnsi="Arial"/>
          <w:strike w:val="1"/>
          <w:sz w:val="20"/>
          <w:szCs w:val="20"/>
          <w:rtl w:val="0"/>
        </w:rPr>
        <w:t xml:space="preserve">twelve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twenty-four </w:t>
      </w:r>
      <w:r w:rsidDel="00000000" w:rsidR="00000000" w:rsidRPr="00000000">
        <w:rPr>
          <w:rFonts w:ascii="Arial" w:cs="Arial" w:eastAsia="Arial" w:hAnsi="Arial"/>
          <w:sz w:val="20"/>
          <w:szCs w:val="20"/>
          <w:rtl w:val="0"/>
        </w:rPr>
        <w:t xml:space="preserve">months beyond the Faculty of Graduate Studies deadlines. </w:t>
      </w:r>
      <w:r w:rsidDel="00000000" w:rsidR="00000000" w:rsidRPr="00000000">
        <w:rPr>
          <w:rFonts w:ascii="Arial" w:cs="Arial" w:eastAsia="Arial" w:hAnsi="Arial"/>
          <w:sz w:val="20"/>
          <w:szCs w:val="20"/>
          <w:rtl w:val="0"/>
        </w:rPr>
        <w:t xml:space="preserve">Petitions shall be submitted through the Graduate Pro- gramme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Del="00000000" w:rsidR="00000000" w:rsidRPr="00000000">
        <w:rPr>
          <w:rFonts w:ascii="Arial" w:cs="Arial" w:eastAsia="Arial" w:hAnsi="Arial"/>
          <w:strike w:val="1"/>
          <w:sz w:val="20"/>
          <w:szCs w:val="20"/>
          <w:rtl w:val="0"/>
        </w:rPr>
        <w:t xml:space="preserve">the Office of Persons With Disabilities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Student Accessibility Services</w:t>
      </w:r>
      <w:r w:rsidDel="00000000" w:rsidR="00000000" w:rsidRPr="00000000">
        <w:rPr>
          <w:rFonts w:ascii="Arial" w:cs="Arial" w:eastAsia="Arial" w:hAnsi="Arial"/>
          <w:sz w:val="20"/>
          <w:szCs w:val="20"/>
          <w:rtl w:val="0"/>
        </w:rPr>
        <w:t xml:space="preserve"> to discuss the 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 status. If a petition for full-time status is granted the individual will be provided with funding at a level equivalent in value to the GAship which they held in the previous academic 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for each year in which an academic extension is granted</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33A">
      <w:pPr>
        <w:tabs>
          <w:tab w:val="left" w:leader="none" w:pos="660"/>
          <w:tab w:val="left" w:leader="none" w:pos="1020"/>
          <w:tab w:val="left" w:leader="none" w:pos="1440"/>
        </w:tabs>
        <w:spacing w:after="200" w:lineRule="auto"/>
        <w:ind w:left="1134" w:right="461"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B">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Article 13.13 (Extension of Library &amp; Email Privileges)</w:t>
      </w:r>
    </w:p>
    <w:p w:rsidR="00000000" w:rsidDel="00000000" w:rsidP="00000000" w:rsidRDefault="00000000" w:rsidRPr="00000000" w14:paraId="0000033C">
      <w:pPr>
        <w:tabs>
          <w:tab w:val="left" w:leader="none" w:pos="1701"/>
        </w:tabs>
        <w:ind w:left="1701" w:hanging="99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13.13</w:t>
        <w:tab/>
        <w:t xml:space="preserve">Employees shall have a continuation of work email access </w:t>
      </w:r>
      <w:r w:rsidDel="00000000" w:rsidR="00000000" w:rsidRPr="00000000">
        <w:rPr>
          <w:rFonts w:ascii="Arial" w:cs="Arial" w:eastAsia="Arial" w:hAnsi="Arial"/>
          <w:b w:val="1"/>
          <w:sz w:val="20"/>
          <w:szCs w:val="20"/>
          <w:u w:val="single"/>
          <w:rtl w:val="0"/>
        </w:rPr>
        <w:t xml:space="preserve">following the completion of their contract. </w:t>
      </w:r>
      <w:r w:rsidDel="00000000" w:rsidR="00000000" w:rsidRPr="00000000">
        <w:rPr>
          <w:rFonts w:ascii="Arial" w:cs="Arial" w:eastAsia="Arial" w:hAnsi="Arial"/>
          <w:strike w:val="1"/>
          <w:sz w:val="20"/>
          <w:szCs w:val="20"/>
          <w:rtl w:val="0"/>
        </w:rPr>
        <w:t xml:space="preserve">and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Employees shall have</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a continuation of</w:t>
      </w:r>
      <w:r w:rsidDel="00000000" w:rsidR="00000000" w:rsidRPr="00000000">
        <w:rPr>
          <w:rFonts w:ascii="Arial" w:cs="Arial" w:eastAsia="Arial" w:hAnsi="Arial"/>
          <w:sz w:val="20"/>
          <w:szCs w:val="20"/>
          <w:rtl w:val="0"/>
        </w:rPr>
        <w:t xml:space="preserve"> library services access for a period of </w:t>
      </w:r>
      <w:r w:rsidDel="00000000" w:rsidR="00000000" w:rsidRPr="00000000">
        <w:rPr>
          <w:rFonts w:ascii="Arial" w:cs="Arial" w:eastAsia="Arial" w:hAnsi="Arial"/>
          <w:b w:val="1"/>
          <w:sz w:val="20"/>
          <w:szCs w:val="20"/>
          <w:u w:val="single"/>
          <w:rtl w:val="0"/>
        </w:rPr>
        <w:t xml:space="preserve">at least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thirty-six</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trike w:val="1"/>
          <w:sz w:val="20"/>
          <w:szCs w:val="20"/>
          <w:rtl w:val="0"/>
        </w:rPr>
        <w:t xml:space="preserve">twelve </w:t>
      </w:r>
      <w:r w:rsidDel="00000000" w:rsidR="00000000" w:rsidRPr="00000000">
        <w:rPr>
          <w:rFonts w:ascii="Arial" w:cs="Arial" w:eastAsia="Arial" w:hAnsi="Arial"/>
          <w:sz w:val="20"/>
          <w:szCs w:val="20"/>
          <w:rtl w:val="0"/>
        </w:rPr>
        <w:t xml:space="preserve">months following the completion of their contract. </w:t>
      </w:r>
      <w:r w:rsidDel="00000000" w:rsidR="00000000" w:rsidRPr="00000000">
        <w:rPr>
          <w:rFonts w:ascii="Arial" w:cs="Arial" w:eastAsia="Arial" w:hAnsi="Arial"/>
          <w:strike w:val="1"/>
          <w:sz w:val="20"/>
          <w:szCs w:val="20"/>
          <w:rtl w:val="0"/>
        </w:rPr>
        <w:t xml:space="preserve">Email access and library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Library</w:t>
      </w:r>
      <w:r w:rsidDel="00000000" w:rsidR="00000000" w:rsidRPr="00000000">
        <w:rPr>
          <w:rFonts w:ascii="Arial" w:cs="Arial" w:eastAsia="Arial" w:hAnsi="Arial"/>
          <w:sz w:val="20"/>
          <w:szCs w:val="20"/>
          <w:rtl w:val="0"/>
        </w:rPr>
        <w:t xml:space="preserve"> services access may be discontinued following the completion of the </w:t>
      </w:r>
      <w:r w:rsidDel="00000000" w:rsidR="00000000" w:rsidRPr="00000000">
        <w:rPr>
          <w:rFonts w:ascii="Arial" w:cs="Arial" w:eastAsia="Arial" w:hAnsi="Arial"/>
          <w:strike w:val="1"/>
          <w:sz w:val="20"/>
          <w:szCs w:val="20"/>
          <w:rtl w:val="0"/>
        </w:rPr>
        <w:t xml:space="preserve">one year</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three-year</w:t>
      </w:r>
      <w:r w:rsidDel="00000000" w:rsidR="00000000" w:rsidRPr="00000000">
        <w:rPr>
          <w:rFonts w:ascii="Arial" w:cs="Arial" w:eastAsia="Arial" w:hAnsi="Arial"/>
          <w:sz w:val="20"/>
          <w:szCs w:val="20"/>
          <w:rtl w:val="0"/>
        </w:rPr>
        <w:t xml:space="preserve"> term of access.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3E">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 (Appointments)</w:t>
      </w:r>
    </w:p>
    <w:p w:rsidR="00000000" w:rsidDel="00000000" w:rsidP="00000000" w:rsidRDefault="00000000" w:rsidRPr="00000000" w14:paraId="0000033F">
      <w:pPr>
        <w:ind w:firstLine="709"/>
        <w:jc w:val="both"/>
        <w:rPr>
          <w:rFonts w:ascii="Arial" w:cs="Arial" w:eastAsia="Arial" w:hAnsi="Arial"/>
          <w:b w:val="1"/>
          <w:sz w:val="20"/>
          <w:szCs w:val="20"/>
        </w:rPr>
      </w:pPr>
      <w:bookmarkStart w:colFirst="0" w:colLast="0" w:name="_heading=h.17dp8vu" w:id="11"/>
      <w:bookmarkEnd w:id="11"/>
      <w:r w:rsidDel="00000000" w:rsidR="00000000" w:rsidRPr="00000000">
        <w:rPr>
          <w:rFonts w:ascii="Arial" w:cs="Arial" w:eastAsia="Arial" w:hAnsi="Arial"/>
          <w:b w:val="1"/>
          <w:sz w:val="20"/>
          <w:szCs w:val="20"/>
          <w:rtl w:val="0"/>
        </w:rPr>
        <w:t xml:space="preserve">ARTICLE 15 – </w:t>
      </w:r>
      <w:r w:rsidDel="00000000" w:rsidR="00000000" w:rsidRPr="00000000">
        <w:rPr>
          <w:rFonts w:ascii="Arial" w:cs="Arial" w:eastAsia="Arial" w:hAnsi="Arial"/>
          <w:b w:val="1"/>
          <w:strike w:val="1"/>
          <w:sz w:val="20"/>
          <w:szCs w:val="20"/>
          <w:rtl w:val="0"/>
        </w:rPr>
        <w:t xml:space="preserve">ASSIGNMENTS</w:t>
      </w:r>
      <w:r w:rsidDel="00000000" w:rsidR="00000000" w:rsidRPr="00000000">
        <w:rPr>
          <w:rFonts w:ascii="Arial" w:cs="Arial" w:eastAsia="Arial" w:hAnsi="Arial"/>
          <w:b w:val="1"/>
          <w:sz w:val="20"/>
          <w:szCs w:val="20"/>
          <w:rtl w:val="0"/>
        </w:rPr>
        <w:t xml:space="preserve"> APPOINTMENTS</w:t>
      </w:r>
    </w:p>
    <w:p w:rsidR="00000000" w:rsidDel="00000000" w:rsidP="00000000" w:rsidRDefault="00000000" w:rsidRPr="00000000" w14:paraId="00000340">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15.02 </w:t>
      </w:r>
    </w:p>
    <w:p w:rsidR="00000000" w:rsidDel="00000000" w:rsidP="00000000" w:rsidRDefault="00000000" w:rsidRPr="00000000" w14:paraId="00000341">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42">
      <w:pPr>
        <w:ind w:left="1440" w:firstLine="0"/>
        <w:jc w:val="both"/>
        <w:rPr>
          <w:rFonts w:ascii="Arial" w:cs="Arial" w:eastAsia="Arial" w:hAnsi="Arial"/>
          <w:strike w:val="1"/>
          <w:sz w:val="20"/>
          <w:szCs w:val="20"/>
        </w:rPr>
      </w:pPr>
      <w:r w:rsidDel="00000000" w:rsidR="00000000" w:rsidRPr="00000000">
        <w:rPr>
          <w:rFonts w:ascii="Arial" w:cs="Arial" w:eastAsia="Arial" w:hAnsi="Arial"/>
          <w:strike w:val="1"/>
          <w:sz w:val="20"/>
          <w:szCs w:val="20"/>
          <w:rtl w:val="0"/>
        </w:rPr>
        <w:t xml:space="preserve">Once the graduate program director, normally in conjunction with FGS, has determined the GA appointment assignment, the GA will be notified in writing of the appointment assignment, normally no later than three weeks after the deadline for registration in the relevant term. The notice will include the number of hours, the name of the supervisor and the responsibilities.</w:t>
      </w:r>
    </w:p>
    <w:p w:rsidR="00000000" w:rsidDel="00000000" w:rsidP="00000000" w:rsidRDefault="00000000" w:rsidRPr="00000000" w14:paraId="00000343">
      <w:pPr>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344">
      <w:pPr>
        <w:ind w:left="720" w:firstLine="0"/>
        <w:jc w:val="both"/>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345">
      <w:pPr>
        <w:ind w:left="72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15.02.2</w:t>
      </w:r>
    </w:p>
    <w:p w:rsidR="00000000" w:rsidDel="00000000" w:rsidP="00000000" w:rsidRDefault="00000000" w:rsidRPr="00000000" w14:paraId="00000346">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 </w:t>
        <w:tab/>
        <w:t xml:space="preserve">When practicable, offers of appointment for the Fall/Winter session will be issued by July 7.</w:t>
      </w:r>
    </w:p>
    <w:p w:rsidR="00000000" w:rsidDel="00000000" w:rsidP="00000000" w:rsidRDefault="00000000" w:rsidRPr="00000000" w14:paraId="00000347">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 </w:t>
        <w:tab/>
        <w:t xml:space="preserve">When practicable, offers of appointment for the Winter session will be made by December 1.</w:t>
      </w:r>
    </w:p>
    <w:p w:rsidR="00000000" w:rsidDel="00000000" w:rsidP="00000000" w:rsidRDefault="00000000" w:rsidRPr="00000000" w14:paraId="00000348">
      <w:pPr>
        <w:ind w:left="1440"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(iii) </w:t>
        <w:tab/>
        <w:t xml:space="preserve">When practicable, offers of appointment for the Summer Session will be made by April 1.</w:t>
      </w:r>
    </w:p>
    <w:p w:rsidR="00000000" w:rsidDel="00000000" w:rsidP="00000000" w:rsidRDefault="00000000" w:rsidRPr="00000000" w14:paraId="00000349">
      <w:pPr>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4A">
      <w:pPr>
        <w:jc w:val="both"/>
        <w:rPr>
          <w:rFonts w:ascii="Arial" w:cs="Arial" w:eastAsia="Arial" w:hAnsi="Arial"/>
          <w:sz w:val="20"/>
          <w:szCs w:val="20"/>
        </w:rPr>
      </w:pPr>
      <w:r w:rsidDel="00000000" w:rsidR="00000000" w:rsidRPr="00000000">
        <w:rPr>
          <w:rFonts w:ascii="Arial" w:cs="Arial" w:eastAsia="Arial" w:hAnsi="Arial"/>
          <w:color w:val="ff0000"/>
          <w:sz w:val="20"/>
          <w:szCs w:val="20"/>
          <w:rtl w:val="0"/>
        </w:rPr>
        <w:tab/>
      </w:r>
      <w:r w:rsidDel="00000000" w:rsidR="00000000" w:rsidRPr="00000000">
        <w:rPr>
          <w:rFonts w:ascii="Arial" w:cs="Arial" w:eastAsia="Arial" w:hAnsi="Arial"/>
          <w:sz w:val="20"/>
          <w:szCs w:val="20"/>
          <w:rtl w:val="0"/>
        </w:rPr>
        <w:t xml:space="preserve">15.05 </w:t>
      </w:r>
      <w:r w:rsidDel="00000000" w:rsidR="00000000" w:rsidRPr="00000000">
        <w:rPr>
          <w:rFonts w:ascii="Arial" w:cs="Arial" w:eastAsia="Arial" w:hAnsi="Arial"/>
          <w:b w:val="1"/>
          <w:sz w:val="20"/>
          <w:szCs w:val="20"/>
          <w:rtl w:val="0"/>
        </w:rPr>
        <w:tab/>
      </w:r>
      <w:r w:rsidDel="00000000" w:rsidR="00000000" w:rsidRPr="00000000">
        <w:rPr>
          <w:rFonts w:ascii="Arial" w:cs="Arial" w:eastAsia="Arial" w:hAnsi="Arial"/>
          <w:sz w:val="20"/>
          <w:szCs w:val="20"/>
          <w:rtl w:val="0"/>
        </w:rPr>
        <w:t xml:space="preserve">Appointment dates will normally be effective as of the beginning of the relevant </w:t>
      </w:r>
    </w:p>
    <w:p w:rsidR="00000000" w:rsidDel="00000000" w:rsidP="00000000" w:rsidRDefault="00000000" w:rsidRPr="00000000" w14:paraId="0000034B">
      <w:pPr>
        <w:ind w:left="1440"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term or terms in which the GA is assigned.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Based on the requirements of the position, a half GA’ship may be assigned over more than one term in an academic year. Similarly a full GA’ship may be assigned over more than two terms in an academic year.</w:t>
      </w:r>
    </w:p>
    <w:p w:rsidR="00000000" w:rsidDel="00000000" w:rsidP="00000000" w:rsidRDefault="00000000" w:rsidRPr="00000000" w14:paraId="0000034C">
      <w:pPr>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4D">
      <w:pPr>
        <w:numPr>
          <w:ilvl w:val="3"/>
          <w:numId w:val="6"/>
        </w:numPr>
        <w:spacing w:after="240" w:lineRule="auto"/>
        <w:ind w:left="709" w:hanging="283"/>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Article 15.08 (Protection from Technology Changes)</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34F">
      <w:pPr>
        <w:tabs>
          <w:tab w:val="left" w:leader="none" w:pos="1701"/>
        </w:tabs>
        <w:ind w:left="709" w:firstLine="0"/>
        <w:jc w:val="both"/>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15.08</w:t>
      </w:r>
      <w:r w:rsidDel="00000000" w:rsidR="00000000" w:rsidRPr="00000000">
        <w:rPr>
          <w:rFonts w:ascii="Arial" w:cs="Arial" w:eastAsia="Arial" w:hAnsi="Arial"/>
          <w:b w:val="1"/>
          <w:sz w:val="20"/>
          <w:szCs w:val="20"/>
          <w:u w:val="single"/>
          <w:rtl w:val="0"/>
        </w:rPr>
        <w:t xml:space="preserve">.1</w:t>
      </w:r>
      <w:r w:rsidDel="00000000" w:rsidR="00000000" w:rsidRPr="00000000">
        <w:rPr>
          <w:rFonts w:ascii="Arial" w:cs="Arial" w:eastAsia="Arial" w:hAnsi="Arial"/>
          <w:sz w:val="20"/>
          <w:szCs w:val="20"/>
          <w:rtl w:val="0"/>
        </w:rPr>
        <w:t xml:space="preserve"> </w:t>
        <w:tab/>
        <w:t xml:space="preserve">TECHNOLOGY</w:t>
      </w:r>
      <w:r w:rsidDel="00000000" w:rsidR="00000000" w:rsidRPr="00000000">
        <w:rPr>
          <w:rtl w:val="0"/>
        </w:rPr>
      </w:r>
    </w:p>
    <w:p w:rsidR="00000000" w:rsidDel="00000000" w:rsidP="00000000" w:rsidRDefault="00000000" w:rsidRPr="00000000" w14:paraId="00000350">
      <w:pPr>
        <w:tabs>
          <w:tab w:val="left" w:leader="none" w:pos="1701"/>
        </w:tabs>
        <w:ind w:left="709"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w:t>
      </w:r>
    </w:p>
    <w:p w:rsidR="00000000" w:rsidDel="00000000" w:rsidP="00000000" w:rsidRDefault="00000000" w:rsidRPr="00000000" w14:paraId="00000351">
      <w:pPr>
        <w:tabs>
          <w:tab w:val="left" w:leader="none" w:pos="1701"/>
        </w:tabs>
        <w:ind w:left="709"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tabs>
          <w:tab w:val="left" w:leader="none" w:pos="1701"/>
        </w:tabs>
        <w:ind w:left="709"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15.08.2  </w:t>
        <w:tab/>
        <w:t xml:space="preserve">PROTECTION FROM TECHNOLOGY CHANGES</w:t>
      </w:r>
    </w:p>
    <w:p w:rsidR="00000000" w:rsidDel="00000000" w:rsidP="00000000" w:rsidRDefault="00000000" w:rsidRPr="00000000" w14:paraId="00000353">
      <w:pPr>
        <w:ind w:left="1701"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No employee in the bargaining unit shall suffer a reduction of regular earnings as a result of any technological change introduced during a work assignment. </w:t>
      </w:r>
    </w:p>
    <w:p w:rsidR="00000000" w:rsidDel="00000000" w:rsidP="00000000" w:rsidRDefault="00000000" w:rsidRPr="00000000" w14:paraId="00000354">
      <w:pPr>
        <w:tabs>
          <w:tab w:val="left" w:leader="none" w:pos="1701"/>
        </w:tabs>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15.08.3 </w:t>
        <w:tab/>
        <w:t xml:space="preserve">The Employer will not, without training, require an employee to use technological skills other than those agreed to at the time of hiring. The Employer shall bear all costs associated with the training. Any such employer-required training shall be paid at the tutor 3 rate.</w:t>
      </w:r>
    </w:p>
    <w:p w:rsidR="00000000" w:rsidDel="00000000" w:rsidP="00000000" w:rsidRDefault="00000000" w:rsidRPr="00000000" w14:paraId="00000355">
      <w:pPr>
        <w:tabs>
          <w:tab w:val="left" w:leader="none" w:pos="1701"/>
        </w:tabs>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15.08.4 </w:t>
        <w:tab/>
        <w:t xml:space="preserve">Where there are changes in new or existing practices with respect to computing and information technology that, if implemented, will directly affect employees and/or conditions of employment, the union should receive written notification a minimum of 90 days prior to any such changes (e.g., any plan to significantly change methods of course delivery).</w:t>
      </w:r>
    </w:p>
    <w:p w:rsidR="00000000" w:rsidDel="00000000" w:rsidP="00000000" w:rsidRDefault="00000000" w:rsidRPr="00000000" w14:paraId="00000356">
      <w:pPr>
        <w:spacing w:before="240" w:lineRule="auto"/>
        <w:ind w:left="1701" w:hanging="992"/>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15.08.5 </w:t>
        <w:tab/>
        <w:t xml:space="preserve">Immediately following the written notification a minimum of 90 days prior to any change in existing practices with respect to computing and information technology, the employer and the union will discuss establishing a Joint Committee to consider the implications of this new technology and to make recommendations to the Employer, including suggestions for minimizing any negative impact to employees directly affected by the changes.</w:t>
      </w:r>
    </w:p>
    <w:p w:rsidR="00000000" w:rsidDel="00000000" w:rsidP="00000000" w:rsidRDefault="00000000" w:rsidRPr="00000000" w14:paraId="00000357">
      <w:pPr>
        <w:spacing w:after="240" w:lineRule="auto"/>
        <w:ind w:left="0" w:firstLine="0"/>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 </w:t>
      </w:r>
    </w:p>
    <w:p w:rsidR="00000000" w:rsidDel="00000000" w:rsidP="00000000" w:rsidRDefault="00000000" w:rsidRPr="00000000" w14:paraId="00000358">
      <w:pPr>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359">
      <w:pPr>
        <w:tabs>
          <w:tab w:val="left" w:leader="none" w:pos="1701"/>
        </w:tabs>
        <w:spacing w:line="288"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A">
      <w:pPr>
        <w:tabs>
          <w:tab w:val="left" w:leader="none" w:pos="1701"/>
        </w:tabs>
        <w:spacing w:line="288"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B">
      <w:pPr>
        <w:tabs>
          <w:tab w:val="left" w:leader="none" w:pos="1701"/>
        </w:tabs>
        <w:spacing w:line="288"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sectPr>
      <w:headerReference r:id="rId13" w:type="default"/>
      <w:type w:val="nextPage"/>
      <w:pgSz w:h="15840" w:w="12240" w:orient="portrait"/>
      <w:pgMar w:bottom="1440" w:top="1440" w:left="1440" w:right="1440" w:header="730" w:footer="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UPE 3903 Bargaining Team" w:id="0" w:date="2024-04-04T21:56:27Z">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not consistent with a 2-year CA lag. This date got missed for a couple of rounds of bargaining (it’s from 2017) - it should say Oct 1, 2020. Can we agree to change this?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6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Calibri"/>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175" w:hanging="362"/>
      </w:pPr>
      <w:rPr>
        <w:rFonts w:ascii="Arial" w:cs="Arial" w:eastAsia="Arial" w:hAnsi="Arial"/>
        <w:sz w:val="22"/>
        <w:szCs w:val="22"/>
      </w:rPr>
    </w:lvl>
    <w:lvl w:ilvl="1">
      <w:start w:val="0"/>
      <w:numFmt w:val="bullet"/>
      <w:lvlText w:val="•"/>
      <w:lvlJc w:val="left"/>
      <w:pPr>
        <w:ind w:left="1693" w:hanging="361.9999999999998"/>
      </w:pPr>
      <w:rPr/>
    </w:lvl>
    <w:lvl w:ilvl="2">
      <w:start w:val="0"/>
      <w:numFmt w:val="bullet"/>
      <w:lvlText w:val="•"/>
      <w:lvlJc w:val="left"/>
      <w:pPr>
        <w:ind w:left="2202" w:hanging="362"/>
      </w:pPr>
      <w:rPr/>
    </w:lvl>
    <w:lvl w:ilvl="3">
      <w:start w:val="0"/>
      <w:numFmt w:val="bullet"/>
      <w:lvlText w:val="•"/>
      <w:lvlJc w:val="left"/>
      <w:pPr>
        <w:ind w:left="2711" w:hanging="361.99999999999955"/>
      </w:pPr>
      <w:rPr/>
    </w:lvl>
    <w:lvl w:ilvl="4">
      <w:start w:val="0"/>
      <w:numFmt w:val="bullet"/>
      <w:lvlText w:val="•"/>
      <w:lvlJc w:val="left"/>
      <w:pPr>
        <w:ind w:left="3220" w:hanging="362"/>
      </w:pPr>
      <w:rPr/>
    </w:lvl>
    <w:lvl w:ilvl="5">
      <w:start w:val="0"/>
      <w:numFmt w:val="bullet"/>
      <w:lvlText w:val="•"/>
      <w:lvlJc w:val="left"/>
      <w:pPr>
        <w:ind w:left="3729" w:hanging="362"/>
      </w:pPr>
      <w:rPr/>
    </w:lvl>
    <w:lvl w:ilvl="6">
      <w:start w:val="0"/>
      <w:numFmt w:val="bullet"/>
      <w:lvlText w:val="•"/>
      <w:lvlJc w:val="left"/>
      <w:pPr>
        <w:ind w:left="4238" w:hanging="362"/>
      </w:pPr>
      <w:rPr/>
    </w:lvl>
    <w:lvl w:ilvl="7">
      <w:start w:val="0"/>
      <w:numFmt w:val="bullet"/>
      <w:lvlText w:val="•"/>
      <w:lvlJc w:val="left"/>
      <w:pPr>
        <w:ind w:left="4747" w:hanging="362"/>
      </w:pPr>
      <w:rPr/>
    </w:lvl>
    <w:lvl w:ilvl="8">
      <w:start w:val="0"/>
      <w:numFmt w:val="bullet"/>
      <w:lvlText w:val="•"/>
      <w:lvlJc w:val="left"/>
      <w:pPr>
        <w:ind w:left="5256" w:hanging="362"/>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76" w:hanging="360"/>
      </w:pPr>
      <w:rPr>
        <w:rFonts w:ascii="Courier New" w:cs="Courier New" w:eastAsia="Courier New" w:hAnsi="Courier New"/>
      </w:rPr>
    </w:lvl>
    <w:lvl w:ilvl="2">
      <w:start w:val="1"/>
      <w:numFmt w:val="bullet"/>
      <w:lvlText w:val="▪"/>
      <w:lvlJc w:val="left"/>
      <w:pPr>
        <w:ind w:left="2596" w:hanging="360"/>
      </w:pPr>
      <w:rPr>
        <w:rFonts w:ascii="Noto Sans Symbols" w:cs="Noto Sans Symbols" w:eastAsia="Noto Sans Symbols" w:hAnsi="Noto Sans Symbols"/>
      </w:rPr>
    </w:lvl>
    <w:lvl w:ilvl="3">
      <w:start w:val="1"/>
      <w:numFmt w:val="bullet"/>
      <w:lvlText w:val="●"/>
      <w:lvlJc w:val="left"/>
      <w:pPr>
        <w:ind w:left="3316" w:hanging="360"/>
      </w:pPr>
      <w:rPr>
        <w:rFonts w:ascii="Noto Sans Symbols" w:cs="Noto Sans Symbols" w:eastAsia="Noto Sans Symbols" w:hAnsi="Noto Sans Symbols"/>
      </w:rPr>
    </w:lvl>
    <w:lvl w:ilvl="4">
      <w:start w:val="1"/>
      <w:numFmt w:val="bullet"/>
      <w:lvlText w:val="o"/>
      <w:lvlJc w:val="left"/>
      <w:pPr>
        <w:ind w:left="4036" w:hanging="360"/>
      </w:pPr>
      <w:rPr>
        <w:rFonts w:ascii="Courier New" w:cs="Courier New" w:eastAsia="Courier New" w:hAnsi="Courier New"/>
      </w:rPr>
    </w:lvl>
    <w:lvl w:ilvl="5">
      <w:start w:val="1"/>
      <w:numFmt w:val="bullet"/>
      <w:lvlText w:val="▪"/>
      <w:lvlJc w:val="left"/>
      <w:pPr>
        <w:ind w:left="4756" w:hanging="360"/>
      </w:pPr>
      <w:rPr>
        <w:rFonts w:ascii="Noto Sans Symbols" w:cs="Noto Sans Symbols" w:eastAsia="Noto Sans Symbols" w:hAnsi="Noto Sans Symbols"/>
      </w:rPr>
    </w:lvl>
    <w:lvl w:ilvl="6">
      <w:start w:val="1"/>
      <w:numFmt w:val="bullet"/>
      <w:lvlText w:val="●"/>
      <w:lvlJc w:val="left"/>
      <w:pPr>
        <w:ind w:left="5476" w:hanging="360"/>
      </w:pPr>
      <w:rPr>
        <w:rFonts w:ascii="Noto Sans Symbols" w:cs="Noto Sans Symbols" w:eastAsia="Noto Sans Symbols" w:hAnsi="Noto Sans Symbols"/>
      </w:rPr>
    </w:lvl>
    <w:lvl w:ilvl="7">
      <w:start w:val="1"/>
      <w:numFmt w:val="bullet"/>
      <w:lvlText w:val="o"/>
      <w:lvlJc w:val="left"/>
      <w:pPr>
        <w:ind w:left="6196" w:hanging="360"/>
      </w:pPr>
      <w:rPr>
        <w:rFonts w:ascii="Courier New" w:cs="Courier New" w:eastAsia="Courier New" w:hAnsi="Courier New"/>
      </w:rPr>
    </w:lvl>
    <w:lvl w:ilvl="8">
      <w:start w:val="1"/>
      <w:numFmt w:val="bullet"/>
      <w:lvlText w:val="▪"/>
      <w:lvlJc w:val="left"/>
      <w:pPr>
        <w:ind w:left="6916" w:hanging="360"/>
      </w:pPr>
      <w:rPr>
        <w:rFonts w:ascii="Noto Sans Symbols" w:cs="Noto Sans Symbols" w:eastAsia="Noto Sans Symbols" w:hAnsi="Noto Sans Symbols"/>
      </w:rPr>
    </w:lvl>
  </w:abstractNum>
  <w:abstractNum w:abstractNumId="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6">
    <w:lvl w:ilvl="0">
      <w:start w:val="6"/>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2"/>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9">
    <w:lvl w:ilvl="0">
      <w:start w:val="4"/>
      <w:numFmt w:val="decimal"/>
      <w:lvlText w:val="%1"/>
      <w:lvlJc w:val="left"/>
      <w:pPr>
        <w:ind w:left="1380" w:hanging="1227"/>
      </w:pPr>
      <w:rPr/>
    </w:lvl>
    <w:lvl w:ilvl="1">
      <w:start w:val="4"/>
      <w:numFmt w:val="decimalZero"/>
      <w:lvlText w:val="%1.%2"/>
      <w:lvlJc w:val="left"/>
      <w:pPr>
        <w:ind w:left="1653" w:hanging="1227"/>
      </w:pPr>
      <w:rPr>
        <w:rFonts w:ascii="Arial" w:cs="Arial" w:eastAsia="Arial" w:hAnsi="Arial"/>
        <w:sz w:val="22"/>
        <w:szCs w:val="22"/>
      </w:rPr>
    </w:lvl>
    <w:lvl w:ilvl="2">
      <w:start w:val="1"/>
      <w:numFmt w:val="decimal"/>
      <w:lvlText w:val="%1.%2.%3"/>
      <w:lvlJc w:val="left"/>
      <w:pPr>
        <w:ind w:left="2077" w:hanging="1226"/>
      </w:pPr>
      <w:rPr>
        <w:rFonts w:ascii="Arial" w:cs="Arial" w:eastAsia="Arial" w:hAnsi="Arial"/>
        <w:color w:val="000000"/>
        <w:sz w:val="20"/>
        <w:szCs w:val="20"/>
      </w:rPr>
    </w:lvl>
    <w:lvl w:ilvl="3">
      <w:start w:val="1"/>
      <w:numFmt w:val="lowerRoman"/>
      <w:lvlText w:val="(%4)"/>
      <w:lvlJc w:val="left"/>
      <w:pPr>
        <w:ind w:left="1740" w:hanging="362"/>
      </w:pPr>
      <w:rPr>
        <w:rFonts w:ascii="Arial" w:cs="Arial" w:eastAsia="Arial" w:hAnsi="Arial"/>
        <w:sz w:val="20"/>
        <w:szCs w:val="20"/>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b w:val="0"/>
      </w:rPr>
    </w:lvl>
    <w:lvl w:ilvl="1">
      <w:start w:val="3"/>
      <w:numFmt w:val="decimalZero"/>
      <w:lvlText w:val="%1.%2"/>
      <w:lvlJc w:val="left"/>
      <w:pPr>
        <w:ind w:left="1406" w:hanging="1013"/>
      </w:pPr>
      <w:rPr/>
    </w:lvl>
    <w:lvl w:ilvl="2">
      <w:start w:val="1"/>
      <w:numFmt w:val="decimal"/>
      <w:lvlText w:val="%1.%2.%3"/>
      <w:lvlJc w:val="left"/>
      <w:pPr>
        <w:ind w:left="1439" w:hanging="1012.9999999999999"/>
      </w:pPr>
      <w:rPr/>
    </w:lvl>
    <w:lvl w:ilvl="3">
      <w:start w:val="1"/>
      <w:numFmt w:val="decimal"/>
      <w:lvlText w:val="%1.%2.%3.%4"/>
      <w:lvlJc w:val="left"/>
      <w:pPr>
        <w:ind w:left="1472" w:hanging="1013.0000000000001"/>
      </w:pPr>
      <w:rPr/>
    </w:lvl>
    <w:lvl w:ilvl="4">
      <w:start w:val="1"/>
      <w:numFmt w:val="decimal"/>
      <w:lvlText w:val="%1.%2.%3.%4.%5"/>
      <w:lvlJc w:val="left"/>
      <w:pPr>
        <w:ind w:left="1572" w:hanging="1080"/>
      </w:pPr>
      <w:rPr/>
    </w:lvl>
    <w:lvl w:ilvl="5">
      <w:start w:val="1"/>
      <w:numFmt w:val="decimal"/>
      <w:lvlText w:val="%1.%2.%3.%4.%5.%6"/>
      <w:lvlJc w:val="left"/>
      <w:pPr>
        <w:ind w:left="1605" w:hanging="1080"/>
      </w:pPr>
      <w:rPr/>
    </w:lvl>
    <w:lvl w:ilvl="6">
      <w:start w:val="1"/>
      <w:numFmt w:val="decimal"/>
      <w:lvlText w:val="%1.%2.%3.%4.%5.%6.%7"/>
      <w:lvlJc w:val="left"/>
      <w:pPr>
        <w:ind w:left="1998" w:hanging="1440"/>
      </w:pPr>
      <w:rPr/>
    </w:lvl>
    <w:lvl w:ilvl="7">
      <w:start w:val="1"/>
      <w:numFmt w:val="decimal"/>
      <w:lvlText w:val="%1.%2.%3.%4.%5.%6.%7.%8"/>
      <w:lvlJc w:val="left"/>
      <w:pPr>
        <w:ind w:left="2031" w:hanging="1440"/>
      </w:pPr>
      <w:rPr/>
    </w:lvl>
    <w:lvl w:ilvl="8">
      <w:start w:val="1"/>
      <w:numFmt w:val="decimal"/>
      <w:lvlText w:val="%1.%2.%3.%4.%5.%6.%7.%8.%9"/>
      <w:lvlJc w:val="left"/>
      <w:pPr>
        <w:ind w:left="2424" w:hanging="1800"/>
      </w:pPr>
      <w:rPr/>
    </w:lvl>
  </w:abstractNum>
  <w:abstractNum w:abstractNumId="12">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5"/>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4"/>
      <w:numFmt w:val="lowerRoman"/>
      <w:lvlText w:val="(%1)"/>
      <w:lvlJc w:val="left"/>
      <w:pPr>
        <w:ind w:left="4298"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2"/>
      <w:numFmt w:val="lowerRoman"/>
      <w:lvlText w:val="(%1)"/>
      <w:lvlJc w:val="left"/>
      <w:pPr>
        <w:ind w:left="153" w:hanging="361"/>
      </w:pPr>
      <w:rPr>
        <w:rFonts w:ascii="Arial" w:cs="Arial" w:eastAsia="Arial" w:hAnsi="Arial"/>
        <w:sz w:val="22"/>
        <w:szCs w:val="22"/>
      </w:rPr>
    </w:lvl>
    <w:lvl w:ilvl="1">
      <w:start w:val="0"/>
      <w:numFmt w:val="bullet"/>
      <w:lvlText w:val="•"/>
      <w:lvlJc w:val="left"/>
      <w:pPr>
        <w:ind w:left="828" w:hanging="361.0000000000001"/>
      </w:pPr>
      <w:rPr/>
    </w:lvl>
    <w:lvl w:ilvl="2">
      <w:start w:val="0"/>
      <w:numFmt w:val="bullet"/>
      <w:lvlText w:val="•"/>
      <w:lvlJc w:val="left"/>
      <w:pPr>
        <w:ind w:left="1496" w:hanging="361"/>
      </w:pPr>
      <w:rPr/>
    </w:lvl>
    <w:lvl w:ilvl="3">
      <w:start w:val="0"/>
      <w:numFmt w:val="bullet"/>
      <w:lvlText w:val="•"/>
      <w:lvlJc w:val="left"/>
      <w:pPr>
        <w:ind w:left="2164" w:hanging="361"/>
      </w:pPr>
      <w:rPr/>
    </w:lvl>
    <w:lvl w:ilvl="4">
      <w:start w:val="0"/>
      <w:numFmt w:val="bullet"/>
      <w:lvlText w:val="•"/>
      <w:lvlJc w:val="left"/>
      <w:pPr>
        <w:ind w:left="2832" w:hanging="361"/>
      </w:pPr>
      <w:rPr/>
    </w:lvl>
    <w:lvl w:ilvl="5">
      <w:start w:val="0"/>
      <w:numFmt w:val="bullet"/>
      <w:lvlText w:val="•"/>
      <w:lvlJc w:val="left"/>
      <w:pPr>
        <w:ind w:left="3500" w:hanging="361"/>
      </w:pPr>
      <w:rPr/>
    </w:lvl>
    <w:lvl w:ilvl="6">
      <w:start w:val="0"/>
      <w:numFmt w:val="bullet"/>
      <w:lvlText w:val="•"/>
      <w:lvlJc w:val="left"/>
      <w:pPr>
        <w:ind w:left="4168" w:hanging="361"/>
      </w:pPr>
      <w:rPr/>
    </w:lvl>
    <w:lvl w:ilvl="7">
      <w:start w:val="0"/>
      <w:numFmt w:val="bullet"/>
      <w:lvlText w:val="•"/>
      <w:lvlJc w:val="left"/>
      <w:pPr>
        <w:ind w:left="4836" w:hanging="361"/>
      </w:pPr>
      <w:rPr/>
    </w:lvl>
    <w:lvl w:ilvl="8">
      <w:start w:val="0"/>
      <w:numFmt w:val="bullet"/>
      <w:lvlText w:val="•"/>
      <w:lvlJc w:val="left"/>
      <w:pPr>
        <w:ind w:left="5504" w:hanging="361"/>
      </w:pPr>
      <w:rPr/>
    </w:lvl>
  </w:abstractNum>
  <w:abstractNum w:abstractNumId="16">
    <w:lvl w:ilvl="0">
      <w:start w:val="6"/>
      <w:numFmt w:val="decimal"/>
      <w:lvlText w:val="%1"/>
      <w:lvlJc w:val="left"/>
      <w:pPr>
        <w:ind w:left="420" w:hanging="420"/>
      </w:pPr>
      <w:rPr/>
    </w:lvl>
    <w:lvl w:ilvl="1">
      <w:start w:val="6"/>
      <w:numFmt w:val="decimalZero"/>
      <w:lvlText w:val="%1.%2"/>
      <w:lvlJc w:val="left"/>
      <w:pPr>
        <w:ind w:left="1271" w:hanging="420"/>
      </w:pPr>
      <w:rPr>
        <w:b w:val="1"/>
        <w:color w:val="000000"/>
        <w:u w:val="single"/>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17">
    <w:lvl w:ilvl="0">
      <w:start w:val="4"/>
      <w:numFmt w:val="decimal"/>
      <w:lvlText w:val="%1"/>
      <w:lvlJc w:val="left"/>
      <w:pPr>
        <w:ind w:left="600" w:hanging="600"/>
      </w:pPr>
      <w:rPr/>
    </w:lvl>
    <w:lvl w:ilvl="1">
      <w:start w:val="6"/>
      <w:numFmt w:val="decimalZero"/>
      <w:lvlText w:val="%1.%2"/>
      <w:lvlJc w:val="left"/>
      <w:pPr>
        <w:ind w:left="1025" w:hanging="600"/>
      </w:pPr>
      <w:rPr/>
    </w:lvl>
    <w:lvl w:ilvl="2">
      <w:start w:val="1"/>
      <w:numFmt w:val="decimal"/>
      <w:lvlText w:val="%1.%2.%3"/>
      <w:lvlJc w:val="left"/>
      <w:pPr>
        <w:ind w:left="1570" w:hanging="720"/>
      </w:pPr>
      <w:rPr/>
    </w:lvl>
    <w:lvl w:ilvl="3">
      <w:start w:val="1"/>
      <w:numFmt w:val="decimal"/>
      <w:lvlText w:val="%1.%2.%3.%4"/>
      <w:lvlJc w:val="left"/>
      <w:pPr>
        <w:ind w:left="1995" w:hanging="720"/>
      </w:pPr>
      <w:rPr/>
    </w:lvl>
    <w:lvl w:ilvl="4">
      <w:start w:val="1"/>
      <w:numFmt w:val="decimal"/>
      <w:lvlText w:val="%1.%2.%3.%4.%5"/>
      <w:lvlJc w:val="left"/>
      <w:pPr>
        <w:ind w:left="2780" w:hanging="1080"/>
      </w:pPr>
      <w:rPr/>
    </w:lvl>
    <w:lvl w:ilvl="5">
      <w:start w:val="1"/>
      <w:numFmt w:val="decimal"/>
      <w:lvlText w:val="%1.%2.%3.%4.%5.%6"/>
      <w:lvlJc w:val="left"/>
      <w:pPr>
        <w:ind w:left="3205" w:hanging="1080"/>
      </w:pPr>
      <w:rPr/>
    </w:lvl>
    <w:lvl w:ilvl="6">
      <w:start w:val="1"/>
      <w:numFmt w:val="decimal"/>
      <w:lvlText w:val="%1.%2.%3.%4.%5.%6.%7"/>
      <w:lvlJc w:val="left"/>
      <w:pPr>
        <w:ind w:left="3990" w:hanging="1440"/>
      </w:pPr>
      <w:rPr/>
    </w:lvl>
    <w:lvl w:ilvl="7">
      <w:start w:val="1"/>
      <w:numFmt w:val="decimal"/>
      <w:lvlText w:val="%1.%2.%3.%4.%5.%6.%7.%8"/>
      <w:lvlJc w:val="left"/>
      <w:pPr>
        <w:ind w:left="4415" w:hanging="1440"/>
      </w:pPr>
      <w:rPr/>
    </w:lvl>
    <w:lvl w:ilvl="8">
      <w:start w:val="1"/>
      <w:numFmt w:val="decimal"/>
      <w:lvlText w:val="%1.%2.%3.%4.%5.%6.%7.%8.%9"/>
      <w:lvlJc w:val="left"/>
      <w:pPr>
        <w:ind w:left="5200" w:hanging="1800"/>
      </w:pPr>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b w:val="1"/>
        <w:u w:val="single"/>
      </w:rPr>
    </w:lvl>
    <w:lvl w:ilvl="1">
      <w:start w:val="1"/>
      <w:numFmt w:val="lowerLetter"/>
      <w:lvlText w:val="%2."/>
      <w:lvlJc w:val="left"/>
      <w:pPr>
        <w:ind w:left="1778"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lvl w:ilvl="0">
      <w:start w:val="1"/>
      <w:numFmt w:val="decimal"/>
      <w:lvlText w:val="%1"/>
      <w:lvlJc w:val="left"/>
      <w:pPr>
        <w:ind w:left="153" w:hanging="1226"/>
      </w:pPr>
      <w:rPr/>
    </w:lvl>
    <w:lvl w:ilvl="1">
      <w:start w:val="2"/>
      <w:numFmt w:val="decimalZero"/>
      <w:lvlText w:val="%1.%2"/>
      <w:lvlJc w:val="left"/>
      <w:pPr>
        <w:ind w:left="153" w:hanging="1226"/>
      </w:pPr>
      <w:rPr>
        <w:rFonts w:ascii="Arial" w:cs="Arial" w:eastAsia="Arial" w:hAnsi="Arial"/>
        <w:sz w:val="22"/>
        <w:szCs w:val="22"/>
      </w:rPr>
    </w:lvl>
    <w:lvl w:ilvl="2">
      <w:start w:val="0"/>
      <w:numFmt w:val="bullet"/>
      <w:lvlText w:val="•"/>
      <w:lvlJc w:val="left"/>
      <w:pPr>
        <w:ind w:left="1496" w:hanging="1226"/>
      </w:pPr>
      <w:rPr/>
    </w:lvl>
    <w:lvl w:ilvl="3">
      <w:start w:val="0"/>
      <w:numFmt w:val="bullet"/>
      <w:lvlText w:val="•"/>
      <w:lvlJc w:val="left"/>
      <w:pPr>
        <w:ind w:left="2164" w:hanging="1226"/>
      </w:pPr>
      <w:rPr/>
    </w:lvl>
    <w:lvl w:ilvl="4">
      <w:start w:val="0"/>
      <w:numFmt w:val="bullet"/>
      <w:lvlText w:val="•"/>
      <w:lvlJc w:val="left"/>
      <w:pPr>
        <w:ind w:left="2832" w:hanging="1226"/>
      </w:pPr>
      <w:rPr/>
    </w:lvl>
    <w:lvl w:ilvl="5">
      <w:start w:val="0"/>
      <w:numFmt w:val="bullet"/>
      <w:lvlText w:val="•"/>
      <w:lvlJc w:val="left"/>
      <w:pPr>
        <w:ind w:left="3500" w:hanging="1226"/>
      </w:pPr>
      <w:rPr/>
    </w:lvl>
    <w:lvl w:ilvl="6">
      <w:start w:val="0"/>
      <w:numFmt w:val="bullet"/>
      <w:lvlText w:val="•"/>
      <w:lvlJc w:val="left"/>
      <w:pPr>
        <w:ind w:left="4168" w:hanging="1225.9999999999995"/>
      </w:pPr>
      <w:rPr/>
    </w:lvl>
    <w:lvl w:ilvl="7">
      <w:start w:val="0"/>
      <w:numFmt w:val="bullet"/>
      <w:lvlText w:val="•"/>
      <w:lvlJc w:val="left"/>
      <w:pPr>
        <w:ind w:left="4836" w:hanging="1226"/>
      </w:pPr>
      <w:rPr/>
    </w:lvl>
    <w:lvl w:ilvl="8">
      <w:start w:val="0"/>
      <w:numFmt w:val="bullet"/>
      <w:lvlText w:val="•"/>
      <w:lvlJc w:val="left"/>
      <w:pPr>
        <w:ind w:left="5504" w:hanging="1226"/>
      </w:pPr>
      <w:rPr/>
    </w:lvl>
  </w:abstractNum>
  <w:abstractNum w:abstractNumId="21">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4"/>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6"/>
      <w:numFmt w:val="decimal"/>
      <w:lvlText w:val="%1"/>
      <w:lvlJc w:val="left"/>
      <w:pPr>
        <w:ind w:left="420" w:hanging="420"/>
      </w:pPr>
      <w:rPr/>
    </w:lvl>
    <w:lvl w:ilvl="1">
      <w:start w:val="5"/>
      <w:numFmt w:val="decimalZero"/>
      <w:lvlText w:val="%1.%2"/>
      <w:lvlJc w:val="left"/>
      <w:pPr>
        <w:ind w:left="1271" w:hanging="42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27">
    <w:lvl w:ilvl="0">
      <w:start w:val="4"/>
      <w:numFmt w:val="decimal"/>
      <w:lvlText w:val="%1"/>
      <w:lvlJc w:val="left"/>
      <w:pPr>
        <w:ind w:left="1380" w:hanging="1227"/>
      </w:pPr>
      <w:rPr/>
    </w:lvl>
    <w:lvl w:ilvl="1">
      <w:start w:val="1"/>
      <w:numFmt w:val="decimalZero"/>
      <w:lvlText w:val="%1.%2"/>
      <w:lvlJc w:val="left"/>
      <w:pPr>
        <w:ind w:left="1653" w:hanging="1227"/>
      </w:pPr>
      <w:rPr>
        <w:rFonts w:ascii="Arial" w:cs="Arial" w:eastAsia="Arial" w:hAnsi="Arial"/>
        <w:sz w:val="20"/>
        <w:szCs w:val="20"/>
      </w:rPr>
    </w:lvl>
    <w:lvl w:ilvl="2">
      <w:start w:val="1"/>
      <w:numFmt w:val="decimal"/>
      <w:lvlText w:val="%1.%2.%3"/>
      <w:lvlJc w:val="left"/>
      <w:pPr>
        <w:ind w:left="153"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5"/>
      <w:numFmt w:val="decimal"/>
      <w:lvlText w:val="%1"/>
      <w:lvlJc w:val="left"/>
      <w:pPr>
        <w:ind w:left="153" w:hanging="1226"/>
      </w:pPr>
      <w:rPr/>
    </w:lvl>
    <w:lvl w:ilvl="1">
      <w:start w:val="3"/>
      <w:numFmt w:val="decimalZero"/>
      <w:lvlText w:val="%1.%2"/>
      <w:lvlJc w:val="left"/>
      <w:pPr>
        <w:ind w:left="153" w:hanging="1226"/>
      </w:pPr>
      <w:rPr>
        <w:rFonts w:ascii="Times New Roman" w:cs="Times New Roman" w:eastAsia="Times New Roman" w:hAnsi="Times New Roman"/>
        <w:sz w:val="18"/>
        <w:szCs w:val="18"/>
      </w:rPr>
    </w:lvl>
    <w:lvl w:ilvl="2">
      <w:start w:val="5"/>
      <w:numFmt w:val="decimal"/>
      <w:lvlText w:val="%1.%2.%3"/>
      <w:lvlJc w:val="left"/>
      <w:pPr>
        <w:ind w:left="153" w:hanging="780"/>
      </w:pPr>
      <w:rPr>
        <w:rFonts w:ascii="Arial" w:cs="Arial" w:eastAsia="Arial" w:hAnsi="Arial"/>
        <w:sz w:val="22"/>
        <w:szCs w:val="22"/>
        <w:u w:val="none"/>
      </w:rPr>
    </w:lvl>
    <w:lvl w:ilvl="3">
      <w:start w:val="0"/>
      <w:numFmt w:val="bullet"/>
      <w:lvlText w:val="•"/>
      <w:lvlJc w:val="left"/>
      <w:pPr>
        <w:ind w:left="2164" w:hanging="780"/>
      </w:pPr>
      <w:rPr/>
    </w:lvl>
    <w:lvl w:ilvl="4">
      <w:start w:val="0"/>
      <w:numFmt w:val="bullet"/>
      <w:lvlText w:val="•"/>
      <w:lvlJc w:val="left"/>
      <w:pPr>
        <w:ind w:left="2832" w:hanging="780"/>
      </w:pPr>
      <w:rPr/>
    </w:lvl>
    <w:lvl w:ilvl="5">
      <w:start w:val="0"/>
      <w:numFmt w:val="bullet"/>
      <w:lvlText w:val="•"/>
      <w:lvlJc w:val="left"/>
      <w:pPr>
        <w:ind w:left="3500" w:hanging="780"/>
      </w:pPr>
      <w:rPr/>
    </w:lvl>
    <w:lvl w:ilvl="6">
      <w:start w:val="0"/>
      <w:numFmt w:val="bullet"/>
      <w:lvlText w:val="•"/>
      <w:lvlJc w:val="left"/>
      <w:pPr>
        <w:ind w:left="4168" w:hanging="780"/>
      </w:pPr>
      <w:rPr/>
    </w:lvl>
    <w:lvl w:ilvl="7">
      <w:start w:val="0"/>
      <w:numFmt w:val="bullet"/>
      <w:lvlText w:val="•"/>
      <w:lvlJc w:val="left"/>
      <w:pPr>
        <w:ind w:left="4836" w:hanging="780"/>
      </w:pPr>
      <w:rPr/>
    </w:lvl>
    <w:lvl w:ilvl="8">
      <w:start w:val="0"/>
      <w:numFmt w:val="bullet"/>
      <w:lvlText w:val="•"/>
      <w:lvlJc w:val="left"/>
      <w:pPr>
        <w:ind w:left="5504" w:hanging="780"/>
      </w:pPr>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644" w:hanging="359.99999999999994"/>
      </w:pPr>
      <w:rPr/>
    </w:lvl>
    <w:lvl w:ilvl="1">
      <w:start w:val="1"/>
      <w:numFmt w:val="lowerLetter"/>
      <w:lvlText w:val="%2."/>
      <w:lvlJc w:val="left"/>
      <w:pPr>
        <w:ind w:left="1800" w:hanging="720"/>
      </w:pPr>
      <w:rPr>
        <w:rFonts w:ascii="Calibri" w:cs="Calibri" w:eastAsia="Calibri" w:hAnsi="Calibri"/>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4"/>
      <w:numFmt w:val="decimal"/>
      <w:lvlText w:val="%1"/>
      <w:lvlJc w:val="left"/>
      <w:pPr>
        <w:ind w:left="1380" w:hanging="1227"/>
      </w:pPr>
      <w:rPr/>
    </w:lvl>
    <w:lvl w:ilvl="1">
      <w:start w:val="3"/>
      <w:numFmt w:val="decimalZero"/>
      <w:lvlText w:val="%1.%2"/>
      <w:lvlJc w:val="left"/>
      <w:pPr>
        <w:ind w:left="1653" w:hanging="1227"/>
      </w:pPr>
      <w:rPr>
        <w:rFonts w:ascii="Arial" w:cs="Arial" w:eastAsia="Arial" w:hAnsi="Arial"/>
        <w:sz w:val="20"/>
        <w:szCs w:val="20"/>
      </w:rPr>
    </w:lvl>
    <w:lvl w:ilvl="2">
      <w:start w:val="7"/>
      <w:numFmt w:val="decimal"/>
      <w:lvlText w:val="%1.%2.%3"/>
      <w:lvlJc w:val="left"/>
      <w:pPr>
        <w:ind w:left="1794" w:hanging="1226"/>
      </w:pPr>
      <w:rPr>
        <w:rFonts w:ascii="Arial" w:cs="Arial" w:eastAsia="Arial" w:hAnsi="Arial"/>
        <w:sz w:val="20"/>
        <w:szCs w:val="20"/>
      </w:rPr>
    </w:lvl>
    <w:lvl w:ilvl="3">
      <w:start w:val="1"/>
      <w:numFmt w:val="lowerRoman"/>
      <w:lvlText w:val="(%4)"/>
      <w:lvlJc w:val="left"/>
      <w:pPr>
        <w:ind w:left="1740" w:hanging="362"/>
      </w:pPr>
      <w:rPr>
        <w:rFonts w:ascii="Arial" w:cs="Arial" w:eastAsia="Arial" w:hAnsi="Arial"/>
        <w:sz w:val="22"/>
        <w:szCs w:val="22"/>
      </w:rPr>
    </w:lvl>
    <w:lvl w:ilvl="4">
      <w:start w:val="1"/>
      <w:numFmt w:val="lowerRoman"/>
      <w:lvlText w:val="(%5)"/>
      <w:lvlJc w:val="left"/>
      <w:pPr>
        <w:ind w:left="3013" w:hanging="360"/>
      </w:pPr>
      <w:rPr/>
    </w:lvl>
    <w:lvl w:ilvl="5">
      <w:start w:val="0"/>
      <w:numFmt w:val="bullet"/>
      <w:lvlText w:val="•"/>
      <w:lvlJc w:val="left"/>
      <w:pPr>
        <w:ind w:left="3652" w:hanging="362"/>
      </w:pPr>
      <w:rPr/>
    </w:lvl>
    <w:lvl w:ilvl="6">
      <w:start w:val="0"/>
      <w:numFmt w:val="bullet"/>
      <w:lvlText w:val="•"/>
      <w:lvlJc w:val="left"/>
      <w:pPr>
        <w:ind w:left="4290" w:hanging="362"/>
      </w:pPr>
      <w:rPr/>
    </w:lvl>
    <w:lvl w:ilvl="7">
      <w:start w:val="0"/>
      <w:numFmt w:val="bullet"/>
      <w:lvlText w:val="•"/>
      <w:lvlJc w:val="left"/>
      <w:pPr>
        <w:ind w:left="4927" w:hanging="362"/>
      </w:pPr>
      <w:rPr/>
    </w:lvl>
    <w:lvl w:ilvl="8">
      <w:start w:val="0"/>
      <w:numFmt w:val="bullet"/>
      <w:lvlText w:val="•"/>
      <w:lvlJc w:val="left"/>
      <w:pPr>
        <w:ind w:left="5565" w:hanging="362"/>
      </w:pPr>
      <w:rPr/>
    </w:lvl>
  </w:abstractNum>
  <w:abstractNum w:abstractNumId="3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5" w:lineRule="auto"/>
      <w:ind w:left="1300"/>
    </w:pPr>
    <w:rPr>
      <w:sz w:val="128"/>
      <w:szCs w:val="128"/>
    </w:rPr>
  </w:style>
  <w:style w:type="paragraph" w:styleId="Heading2">
    <w:name w:val="heading 2"/>
    <w:basedOn w:val="Normal"/>
    <w:next w:val="Normal"/>
    <w:pPr>
      <w:ind w:left="153"/>
    </w:pPr>
    <w:rPr>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widowControl w:val="1"/>
      <w:spacing w:after="60" w:line="276" w:lineRule="auto"/>
    </w:pPr>
    <w:rPr>
      <w:rFonts w:ascii="Arial" w:cs="Arial" w:eastAsia="Arial" w:hAnsi="Arial"/>
      <w:sz w:val="52"/>
      <w:szCs w:val="52"/>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45"/>
      <w:ind w:left="1300"/>
      <w:outlineLvl w:val="0"/>
    </w:pPr>
    <w:rPr>
      <w:sz w:val="128"/>
      <w:szCs w:val="128"/>
    </w:rPr>
  </w:style>
  <w:style w:type="paragraph" w:styleId="Heading2">
    <w:name w:val="heading 2"/>
    <w:basedOn w:val="Normal"/>
    <w:link w:val="Heading2Char"/>
    <w:uiPriority w:val="9"/>
    <w:unhideWhenUsed w:val="1"/>
    <w:qFormat w:val="1"/>
    <w:pPr>
      <w:ind w:left="153"/>
      <w:outlineLvl w:val="1"/>
    </w:pPr>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53"/>
    </w:pPr>
    <w:rPr>
      <w:sz w:val="18"/>
      <w:szCs w:val="18"/>
    </w:rPr>
  </w:style>
  <w:style w:type="paragraph" w:styleId="ListParagraph">
    <w:name w:val="List Paragraph"/>
    <w:basedOn w:val="Normal"/>
    <w:uiPriority w:val="1"/>
    <w:qFormat w:val="1"/>
    <w:pPr>
      <w:ind w:left="153"/>
      <w:jc w:val="both"/>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4B0F01"/>
    <w:pPr>
      <w:tabs>
        <w:tab w:val="center" w:pos="4680"/>
        <w:tab w:val="right" w:pos="9360"/>
      </w:tabs>
    </w:pPr>
  </w:style>
  <w:style w:type="character" w:styleId="HeaderChar" w:customStyle="1">
    <w:name w:val="Header Char"/>
    <w:basedOn w:val="DefaultParagraphFont"/>
    <w:link w:val="Header"/>
    <w:uiPriority w:val="99"/>
    <w:rsid w:val="004B0F01"/>
    <w:rPr>
      <w:rFonts w:ascii="Times New Roman" w:cs="Times New Roman" w:eastAsia="Times New Roman" w:hAnsi="Times New Roman"/>
    </w:rPr>
  </w:style>
  <w:style w:type="paragraph" w:styleId="Footer">
    <w:name w:val="footer"/>
    <w:basedOn w:val="Normal"/>
    <w:link w:val="FooterChar"/>
    <w:uiPriority w:val="99"/>
    <w:unhideWhenUsed w:val="1"/>
    <w:rsid w:val="004B0F01"/>
    <w:pPr>
      <w:tabs>
        <w:tab w:val="center" w:pos="4680"/>
        <w:tab w:val="right" w:pos="9360"/>
      </w:tabs>
    </w:pPr>
  </w:style>
  <w:style w:type="character" w:styleId="FooterChar" w:customStyle="1">
    <w:name w:val="Footer Char"/>
    <w:basedOn w:val="DefaultParagraphFont"/>
    <w:link w:val="Footer"/>
    <w:uiPriority w:val="99"/>
    <w:rsid w:val="004B0F01"/>
    <w:rPr>
      <w:rFonts w:ascii="Times New Roman" w:cs="Times New Roman" w:eastAsia="Times New Roman" w:hAnsi="Times New Roman"/>
    </w:rPr>
  </w:style>
  <w:style w:type="paragraph" w:styleId="Text" w:customStyle="1">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cs="TimesNewRomanPSMT" w:hAnsi="TimesNewRomanPSMT"/>
      <w:color w:val="000000"/>
      <w:sz w:val="18"/>
      <w:szCs w:val="18"/>
      <w:lang w:val="en-CA"/>
    </w:rPr>
  </w:style>
  <w:style w:type="character" w:styleId="Roman" w:customStyle="1">
    <w:name w:val="Roman"/>
    <w:uiPriority w:val="99"/>
    <w:rsid w:val="004B0F01"/>
    <w:rPr>
      <w:rFonts w:ascii="TimesNewRomanPSMT" w:cs="TimesNewRomanPSMT" w:hAnsi="TimesNewRomanPSMT"/>
      <w:color w:val="000000"/>
      <w:lang w:val="en-CA"/>
    </w:rPr>
  </w:style>
  <w:style w:type="character" w:styleId="Hyperlink">
    <w:name w:val="Hyperlink"/>
    <w:basedOn w:val="DefaultParagraphFont"/>
    <w:uiPriority w:val="99"/>
    <w:unhideWhenUsed w:val="1"/>
    <w:rsid w:val="004B0F01"/>
    <w:rPr>
      <w:color w:val="0000ff" w:themeColor="hyperlink"/>
      <w:u w:val="single"/>
    </w:rPr>
  </w:style>
  <w:style w:type="character" w:styleId="UnresolvedMention1" w:customStyle="1">
    <w:name w:val="Unresolved Mention1"/>
    <w:basedOn w:val="DefaultParagraphFont"/>
    <w:uiPriority w:val="99"/>
    <w:semiHidden w:val="1"/>
    <w:unhideWhenUsed w:val="1"/>
    <w:rsid w:val="004B0F01"/>
    <w:rPr>
      <w:color w:val="605e5c"/>
      <w:shd w:color="auto" w:fill="e1dfdd" w:val="clear"/>
    </w:rPr>
  </w:style>
  <w:style w:type="paragraph" w:styleId="FootnoteText">
    <w:name w:val="footnote text"/>
    <w:basedOn w:val="Normal"/>
    <w:link w:val="FootnoteTextChar"/>
    <w:uiPriority w:val="99"/>
    <w:semiHidden w:val="1"/>
    <w:rsid w:val="008918D4"/>
    <w:pPr>
      <w:widowControl w:val="1"/>
      <w:autoSpaceDE w:val="1"/>
      <w:autoSpaceDN w:val="1"/>
      <w:spacing w:after="60"/>
    </w:pPr>
    <w:rPr>
      <w:rFonts w:ascii="Arial" w:hAnsi="Arial"/>
      <w:sz w:val="20"/>
      <w:szCs w:val="20"/>
      <w:lang w:val="en-CA"/>
    </w:rPr>
  </w:style>
  <w:style w:type="character" w:styleId="FootnoteTextChar" w:customStyle="1">
    <w:name w:val="Footnote Text Char"/>
    <w:basedOn w:val="DefaultParagraphFont"/>
    <w:link w:val="FootnoteText"/>
    <w:uiPriority w:val="99"/>
    <w:semiHidden w:val="1"/>
    <w:rsid w:val="008918D4"/>
    <w:rPr>
      <w:rFonts w:ascii="Arial" w:cs="Times New Roman" w:eastAsia="Times New Roman" w:hAnsi="Arial"/>
      <w:sz w:val="20"/>
      <w:szCs w:val="20"/>
      <w:lang w:val="en-CA"/>
    </w:rPr>
  </w:style>
  <w:style w:type="character" w:styleId="FootnoteReference">
    <w:name w:val="footnote reference"/>
    <w:basedOn w:val="DefaultParagraphFont"/>
    <w:uiPriority w:val="99"/>
    <w:semiHidden w:val="1"/>
    <w:unhideWhenUsed w:val="1"/>
    <w:rsid w:val="008918D4"/>
    <w:rPr>
      <w:vertAlign w:val="superscript"/>
    </w:rPr>
  </w:style>
  <w:style w:type="character" w:styleId="ScalaRegularScala" w:customStyle="1">
    <w:name w:val="Scala_Regular (Scala)"/>
    <w:uiPriority w:val="99"/>
    <w:rsid w:val="00BC6E6D"/>
    <w:rPr>
      <w:rFonts w:ascii="Scala-Regular" w:cs="Scala-Regular" w:hAnsi="Scala-Regular"/>
      <w:color w:val="000000"/>
      <w:lang w:val="en-CA"/>
    </w:rPr>
  </w:style>
  <w:style w:type="paragraph" w:styleId="TextHalfGap" w:customStyle="1">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cs="TimesNewRomanPSMT" w:hAnsi="TimesNewRomanPSMT"/>
      <w:color w:val="000000"/>
      <w:sz w:val="18"/>
      <w:szCs w:val="18"/>
      <w:lang w:val="en-CA"/>
    </w:rPr>
  </w:style>
  <w:style w:type="paragraph" w:styleId="TextNoGap" w:customStyle="1">
    <w:name w:val="Text_NoGap"/>
    <w:basedOn w:val="Text"/>
    <w:rsid w:val="00A37B60"/>
    <w:pPr>
      <w:spacing w:after="0"/>
    </w:pPr>
  </w:style>
  <w:style w:type="character" w:styleId="Bold" w:customStyle="1">
    <w:name w:val="Bold"/>
    <w:uiPriority w:val="99"/>
    <w:rsid w:val="00A37B60"/>
    <w:rPr>
      <w:rFonts w:ascii="TimesNewRomanPS-BoldMT" w:cs="TimesNewRomanPS-BoldMT" w:hAnsi="TimesNewRomanPS-BoldMT"/>
      <w:b w:val="1"/>
      <w:bCs w:val="1"/>
      <w:color w:val="000000"/>
      <w:lang w:val="en-CA"/>
    </w:rPr>
  </w:style>
  <w:style w:type="character" w:styleId="CommentReference">
    <w:name w:val="annotation reference"/>
    <w:basedOn w:val="DefaultParagraphFont"/>
    <w:uiPriority w:val="99"/>
    <w:semiHidden w:val="1"/>
    <w:unhideWhenUsed w:val="1"/>
    <w:rsid w:val="00617F7D"/>
    <w:rPr>
      <w:sz w:val="16"/>
      <w:szCs w:val="16"/>
    </w:rPr>
  </w:style>
  <w:style w:type="paragraph" w:styleId="CommentText">
    <w:name w:val="annotation text"/>
    <w:basedOn w:val="Normal"/>
    <w:link w:val="CommentTextChar"/>
    <w:uiPriority w:val="99"/>
    <w:unhideWhenUsed w:val="1"/>
    <w:rsid w:val="00617F7D"/>
    <w:rPr>
      <w:sz w:val="20"/>
      <w:szCs w:val="20"/>
    </w:rPr>
  </w:style>
  <w:style w:type="character" w:styleId="CommentTextChar" w:customStyle="1">
    <w:name w:val="Comment Text Char"/>
    <w:basedOn w:val="DefaultParagraphFont"/>
    <w:link w:val="CommentText"/>
    <w:uiPriority w:val="99"/>
    <w:rsid w:val="00617F7D"/>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617F7D"/>
    <w:rPr>
      <w:b w:val="1"/>
      <w:bCs w:val="1"/>
    </w:rPr>
  </w:style>
  <w:style w:type="character" w:styleId="CommentSubjectChar" w:customStyle="1">
    <w:name w:val="Comment Subject Char"/>
    <w:basedOn w:val="CommentTextChar"/>
    <w:link w:val="CommentSubject"/>
    <w:uiPriority w:val="99"/>
    <w:semiHidden w:val="1"/>
    <w:rsid w:val="00617F7D"/>
    <w:rPr>
      <w:rFonts w:ascii="Times New Roman" w:cs="Times New Roman" w:eastAsia="Times New Roman" w:hAnsi="Times New Roman"/>
      <w:b w:val="1"/>
      <w:bCs w:val="1"/>
      <w:sz w:val="20"/>
      <w:szCs w:val="20"/>
    </w:rPr>
  </w:style>
  <w:style w:type="table" w:styleId="TableGridLight">
    <w:name w:val="Grid Table Light"/>
    <w:basedOn w:val="TableNormal"/>
    <w:uiPriority w:val="40"/>
    <w:rsid w:val="00026E44"/>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numbering" w:styleId="z-listNumA" w:customStyle="1">
    <w:name w:val="z-list Num_A"/>
    <w:basedOn w:val="NoList"/>
    <w:rsid w:val="00A41C04"/>
    <w:pPr>
      <w:numPr>
        <w:numId w:val="27"/>
      </w:numPr>
    </w:pPr>
  </w:style>
  <w:style w:type="paragraph" w:styleId="NumA1" w:customStyle="1">
    <w:name w:val="Num_A 1"/>
    <w:basedOn w:val="Normal"/>
    <w:uiPriority w:val="19"/>
    <w:qFormat w:val="1"/>
    <w:rsid w:val="00A41C04"/>
    <w:pPr>
      <w:widowControl w:val="1"/>
      <w:numPr>
        <w:numId w:val="24"/>
      </w:numPr>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2" w:customStyle="1">
    <w:name w:val="Num_A 2"/>
    <w:basedOn w:val="Normal"/>
    <w:uiPriority w:val="19"/>
    <w:qFormat w:val="1"/>
    <w:rsid w:val="00A41C04"/>
    <w:pPr>
      <w:widowControl w:val="1"/>
      <w:numPr>
        <w:ilvl w:val="1"/>
        <w:numId w:val="24"/>
      </w:numPr>
      <w:tabs>
        <w:tab w:val="num" w:pos="1440"/>
      </w:tabs>
      <w:autoSpaceDE w:val="1"/>
      <w:autoSpaceDN w:val="1"/>
      <w:spacing w:before="240"/>
      <w:ind w:left="1440" w:hanging="720"/>
      <w:jc w:val="both"/>
    </w:pPr>
    <w:rPr>
      <w:rFonts w:asciiTheme="minorHAnsi" w:cstheme="minorHAnsi" w:eastAsiaTheme="minorHAnsi" w:hAnsiTheme="minorHAnsi"/>
      <w:color w:val="000000" w:themeColor="text1"/>
      <w:sz w:val="24"/>
      <w:lang w:val="en-CA"/>
    </w:rPr>
  </w:style>
  <w:style w:type="paragraph" w:styleId="NumA3" w:customStyle="1">
    <w:name w:val="Num_A 3"/>
    <w:basedOn w:val="Normal"/>
    <w:uiPriority w:val="19"/>
    <w:qFormat w:val="1"/>
    <w:rsid w:val="00A41C04"/>
    <w:pPr>
      <w:widowControl w:val="1"/>
      <w:numPr>
        <w:ilvl w:val="2"/>
        <w:numId w:val="24"/>
      </w:numPr>
      <w:tabs>
        <w:tab w:val="num" w:pos="2160"/>
      </w:tabs>
      <w:autoSpaceDE w:val="1"/>
      <w:autoSpaceDN w:val="1"/>
      <w:spacing w:before="240"/>
      <w:ind w:left="2160" w:hanging="720"/>
      <w:jc w:val="both"/>
    </w:pPr>
    <w:rPr>
      <w:rFonts w:asciiTheme="minorHAnsi" w:cstheme="minorHAnsi" w:eastAsiaTheme="minorHAnsi" w:hAnsiTheme="minorHAnsi"/>
      <w:color w:val="000000" w:themeColor="text1"/>
      <w:sz w:val="24"/>
      <w:lang w:val="en-CA"/>
    </w:rPr>
  </w:style>
  <w:style w:type="paragraph" w:styleId="NumA4" w:customStyle="1">
    <w:name w:val="Num_A 4"/>
    <w:basedOn w:val="Normal"/>
    <w:uiPriority w:val="19"/>
    <w:rsid w:val="00A41C04"/>
    <w:pPr>
      <w:widowControl w:val="1"/>
      <w:numPr>
        <w:ilvl w:val="3"/>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5" w:customStyle="1">
    <w:name w:val="Num_A 5"/>
    <w:basedOn w:val="Normal"/>
    <w:uiPriority w:val="19"/>
    <w:rsid w:val="00A41C04"/>
    <w:pPr>
      <w:widowControl w:val="1"/>
      <w:numPr>
        <w:ilvl w:val="4"/>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6" w:customStyle="1">
    <w:name w:val="Num_A 6"/>
    <w:basedOn w:val="Normal"/>
    <w:uiPriority w:val="19"/>
    <w:rsid w:val="00A41C04"/>
    <w:pPr>
      <w:widowControl w:val="1"/>
      <w:numPr>
        <w:ilvl w:val="5"/>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7" w:customStyle="1">
    <w:name w:val="Num_A 7"/>
    <w:basedOn w:val="Normal"/>
    <w:uiPriority w:val="19"/>
    <w:rsid w:val="00A41C04"/>
    <w:pPr>
      <w:widowControl w:val="1"/>
      <w:numPr>
        <w:ilvl w:val="6"/>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8" w:customStyle="1">
    <w:name w:val="Num_A 8"/>
    <w:basedOn w:val="Normal"/>
    <w:uiPriority w:val="19"/>
    <w:rsid w:val="00A41C04"/>
    <w:pPr>
      <w:widowControl w:val="1"/>
      <w:numPr>
        <w:ilvl w:val="7"/>
        <w:numId w:val="24"/>
      </w:numPr>
      <w:tabs>
        <w:tab w:val="num" w:pos="360"/>
      </w:tabs>
      <w:autoSpaceDE w:val="1"/>
      <w:autoSpaceDN w:val="1"/>
      <w:spacing w:before="240"/>
      <w:ind w:left="0" w:firstLine="0"/>
      <w:jc w:val="both"/>
    </w:pPr>
    <w:rPr>
      <w:rFonts w:asciiTheme="minorHAnsi" w:cstheme="minorHAnsi" w:eastAsiaTheme="minorHAnsi" w:hAnsiTheme="minorHAnsi"/>
      <w:color w:val="000000" w:themeColor="text1"/>
      <w:sz w:val="24"/>
      <w:lang w:val="en-CA"/>
    </w:rPr>
  </w:style>
  <w:style w:type="paragraph" w:styleId="NumA9" w:customStyle="1">
    <w:name w:val="Num_A 9"/>
    <w:basedOn w:val="Normal"/>
    <w:uiPriority w:val="19"/>
    <w:rsid w:val="00A41C04"/>
    <w:pPr>
      <w:widowControl w:val="1"/>
      <w:numPr>
        <w:ilvl w:val="8"/>
        <w:numId w:val="24"/>
      </w:numPr>
      <w:tabs>
        <w:tab w:val="num" w:pos="360"/>
      </w:tabs>
      <w:autoSpaceDE w:val="1"/>
      <w:autoSpaceDN w:val="1"/>
      <w:spacing w:before="240"/>
      <w:ind w:left="0" w:firstLine="0"/>
      <w:jc w:val="both"/>
      <w:outlineLvl w:val="8"/>
    </w:pPr>
    <w:rPr>
      <w:rFonts w:asciiTheme="minorHAnsi" w:cstheme="minorHAnsi" w:eastAsiaTheme="minorHAnsi" w:hAnsiTheme="minorHAnsi"/>
      <w:color w:val="000000" w:themeColor="text1"/>
      <w:sz w:val="24"/>
      <w:lang w:val="en-CA"/>
    </w:rPr>
  </w:style>
  <w:style w:type="character" w:styleId="UnresolvedMention">
    <w:name w:val="Unresolved Mention"/>
    <w:basedOn w:val="DefaultParagraphFont"/>
    <w:uiPriority w:val="99"/>
    <w:semiHidden w:val="1"/>
    <w:unhideWhenUsed w:val="1"/>
    <w:rsid w:val="00E47E89"/>
    <w:rPr>
      <w:color w:val="605e5c"/>
      <w:shd w:color="auto" w:fill="e1dfdd" w:val="clear"/>
    </w:rPr>
  </w:style>
  <w:style w:type="paragraph" w:styleId="TextAppendixQNoGap" w:customStyle="1">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cs="Scala-Regular" w:hAnsi="Scala-Regular"/>
      <w:color w:val="000000"/>
      <w:sz w:val="18"/>
      <w:szCs w:val="18"/>
      <w:lang w:val="en-CA"/>
    </w:rPr>
  </w:style>
  <w:style w:type="character" w:styleId="FollowedHyperlink">
    <w:name w:val="FollowedHyperlink"/>
    <w:basedOn w:val="DefaultParagraphFont"/>
    <w:uiPriority w:val="99"/>
    <w:semiHidden w:val="1"/>
    <w:unhideWhenUsed w:val="1"/>
    <w:rsid w:val="00E81694"/>
    <w:rPr>
      <w:color w:val="800080" w:themeColor="followedHyperlink"/>
      <w:u w:val="single"/>
    </w:rPr>
  </w:style>
  <w:style w:type="paragraph" w:styleId="BalloonText">
    <w:name w:val="Balloon Text"/>
    <w:basedOn w:val="Normal"/>
    <w:link w:val="BalloonTextChar"/>
    <w:uiPriority w:val="99"/>
    <w:semiHidden w:val="1"/>
    <w:unhideWhenUsed w:val="1"/>
    <w:rsid w:val="0060697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06978"/>
    <w:rPr>
      <w:rFonts w:ascii="Segoe UI" w:cs="Segoe UI" w:eastAsia="Times New Roman" w:hAnsi="Segoe UI"/>
      <w:sz w:val="18"/>
      <w:szCs w:val="18"/>
    </w:rPr>
  </w:style>
  <w:style w:type="character" w:styleId="BodyTextChar" w:customStyle="1">
    <w:name w:val="Body Text Char"/>
    <w:basedOn w:val="DefaultParagraphFont"/>
    <w:link w:val="BodyText"/>
    <w:uiPriority w:val="1"/>
    <w:rsid w:val="004D4FB9"/>
    <w:rPr>
      <w:rFonts w:ascii="Times New Roman" w:cs="Times New Roman" w:eastAsia="Times New Roman" w:hAnsi="Times New Roman"/>
      <w:sz w:val="18"/>
      <w:szCs w:val="18"/>
    </w:rPr>
  </w:style>
  <w:style w:type="character" w:styleId="Heading2Char" w:customStyle="1">
    <w:name w:val="Heading 2 Char"/>
    <w:basedOn w:val="DefaultParagraphFont"/>
    <w:link w:val="Heading2"/>
    <w:uiPriority w:val="9"/>
    <w:rsid w:val="00EF266F"/>
    <w:rPr>
      <w:rFonts w:ascii="Times New Roman" w:cs="Times New Roman" w:eastAsia="Times New Roman" w:hAnsi="Times New Roman"/>
      <w:sz w:val="24"/>
      <w:szCs w:val="24"/>
    </w:rPr>
  </w:style>
  <w:style w:type="character" w:styleId="Heading1Char" w:customStyle="1">
    <w:name w:val="Heading 1 Char"/>
    <w:basedOn w:val="DefaultParagraphFont"/>
    <w:link w:val="Heading1"/>
    <w:uiPriority w:val="9"/>
    <w:rsid w:val="00EF266F"/>
    <w:rPr>
      <w:rFonts w:ascii="Times New Roman" w:cs="Times New Roman" w:eastAsia="Times New Roman" w:hAnsi="Times New Roman"/>
      <w:sz w:val="128"/>
      <w:szCs w:val="128"/>
    </w:rPr>
  </w:style>
  <w:style w:type="character" w:styleId="markedcontent" w:customStyle="1">
    <w:name w:val="markedcontent"/>
    <w:basedOn w:val="DefaultParagraphFont"/>
    <w:rsid w:val="00EF266F"/>
  </w:style>
  <w:style w:type="table" w:styleId="TableGrid">
    <w:name w:val="Table Grid"/>
    <w:basedOn w:val="TableNormal"/>
    <w:uiPriority w:val="3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Revision">
    <w:name w:val="Revision"/>
    <w:hidden w:val="1"/>
    <w:uiPriority w:val="99"/>
    <w:semiHidden w:val="1"/>
    <w:rsid w:val="007D315A"/>
    <w:pPr>
      <w:widowControl w:val="1"/>
      <w:autoSpaceDE w:val="1"/>
      <w:autoSpaceDN w:val="1"/>
    </w:pPr>
    <w:rPr>
      <w:rFonts w:ascii="Times New Roman" w:cs="Times New Roman" w:eastAsia="Times New Roman" w:hAnsi="Times New Roman"/>
    </w:rPr>
  </w:style>
  <w:style w:type="character" w:styleId="cf01" w:customStyle="1">
    <w:name w:val="cf01"/>
    <w:basedOn w:val="DefaultParagraphFont"/>
    <w:rsid w:val="0019012F"/>
    <w:rPr>
      <w:rFonts w:ascii="Segoe UI" w:cs="Segoe UI" w:hAnsi="Segoe UI" w:hint="default"/>
      <w:color w:val="ff0000"/>
      <w:sz w:val="18"/>
      <w:szCs w:val="18"/>
      <w:shd w:color="auto" w:fill="ffff00" w:val="clear"/>
    </w:rPr>
  </w:style>
  <w:style w:type="character" w:styleId="ui-provider" w:customStyle="1">
    <w:name w:val="ui-provider"/>
    <w:basedOn w:val="DefaultParagraphFont"/>
    <w:rsid w:val="0086019A"/>
  </w:style>
  <w:style w:type="paragraph" w:styleId="NormalWeb">
    <w:name w:val="Normal (Web)"/>
    <w:basedOn w:val="Normal"/>
    <w:uiPriority w:val="99"/>
    <w:unhideWhenUsed w:val="1"/>
    <w:rsid w:val="005812E2"/>
    <w:pPr>
      <w:widowControl w:val="1"/>
      <w:autoSpaceDE w:val="1"/>
      <w:autoSpaceDN w:val="1"/>
      <w:spacing w:after="100" w:afterAutospacing="1" w:before="100" w:beforeAutospacing="1"/>
    </w:pPr>
    <w:rPr>
      <w:sz w:val="24"/>
      <w:szCs w:val="24"/>
    </w:rPr>
  </w:style>
  <w:style w:type="paragraph" w:styleId="Title">
    <w:name w:val="Title"/>
    <w:basedOn w:val="Normal"/>
    <w:next w:val="Normal"/>
    <w:link w:val="TitleChar"/>
    <w:uiPriority w:val="10"/>
    <w:qFormat w:val="1"/>
    <w:rsid w:val="00C453C1"/>
    <w:pPr>
      <w:keepNext w:val="1"/>
      <w:keepLines w:val="1"/>
      <w:widowControl w:val="1"/>
      <w:autoSpaceDE w:val="1"/>
      <w:autoSpaceDN w:val="1"/>
      <w:spacing w:after="60" w:line="276" w:lineRule="auto"/>
    </w:pPr>
    <w:rPr>
      <w:rFonts w:ascii="Arial" w:cs="Arial" w:eastAsia="Arial" w:hAnsi="Arial"/>
      <w:sz w:val="52"/>
      <w:szCs w:val="52"/>
      <w:lang w:val="en"/>
    </w:rPr>
  </w:style>
  <w:style w:type="character" w:styleId="TitleChar" w:customStyle="1">
    <w:name w:val="Title Char"/>
    <w:basedOn w:val="DefaultParagraphFont"/>
    <w:link w:val="Title"/>
    <w:uiPriority w:val="10"/>
    <w:rsid w:val="00C453C1"/>
    <w:rPr>
      <w:rFonts w:ascii="Arial" w:cs="Arial" w:eastAsia="Arial" w:hAnsi="Arial"/>
      <w:sz w:val="52"/>
      <w:szCs w:val="52"/>
      <w:lang w:val="en"/>
    </w:rPr>
  </w:style>
  <w:style w:type="paragraph" w:styleId="Default" w:customStyle="1">
    <w:name w:val="Default"/>
    <w:rsid w:val="00424A4E"/>
    <w:pPr>
      <w:widowControl w:val="1"/>
      <w:adjustRightInd w:val="0"/>
    </w:pPr>
    <w:rPr>
      <w:rFonts w:ascii="Times New Roman" w:cs="Times New Roman" w:hAnsi="Times New Roman"/>
      <w:color w:val="000000"/>
      <w:sz w:val="24"/>
      <w:szCs w:val="24"/>
    </w:rPr>
  </w:style>
  <w:style w:type="paragraph" w:styleId="Subtitle">
    <w:name w:val="Subtitle"/>
    <w:basedOn w:val="Normal"/>
    <w:next w:val="Normal"/>
    <w:link w:val="SubtitleChar"/>
    <w:uiPriority w:val="11"/>
    <w:qFormat w:val="1"/>
    <w:rsid w:val="00550E3B"/>
    <w:pPr>
      <w:keepNext w:val="1"/>
      <w:keepLines w:val="1"/>
      <w:widowControl w:val="1"/>
      <w:autoSpaceDE w:val="1"/>
      <w:autoSpaceDN w:val="1"/>
      <w:spacing w:after="320" w:line="276" w:lineRule="auto"/>
    </w:pPr>
    <w:rPr>
      <w:rFonts w:ascii="Arial" w:cs="Arial" w:eastAsia="Arial" w:hAnsi="Arial"/>
      <w:color w:val="666666"/>
      <w:sz w:val="30"/>
      <w:szCs w:val="30"/>
      <w:lang w:val="en"/>
    </w:rPr>
  </w:style>
  <w:style w:type="character" w:styleId="SubtitleChar" w:customStyle="1">
    <w:name w:val="Subtitle Char"/>
    <w:basedOn w:val="DefaultParagraphFont"/>
    <w:link w:val="Subtitle"/>
    <w:uiPriority w:val="11"/>
    <w:rsid w:val="00550E3B"/>
    <w:rPr>
      <w:rFonts w:ascii="Arial" w:cs="Arial" w:eastAsia="Arial" w:hAnsi="Arial"/>
      <w:color w:val="666666"/>
      <w:sz w:val="30"/>
      <w:szCs w:val="30"/>
      <w:lang w:val="en"/>
    </w:rPr>
  </w:style>
  <w:style w:type="character" w:styleId="apple-tab-span" w:customStyle="1">
    <w:name w:val="apple-tab-span"/>
    <w:basedOn w:val="DefaultParagraphFont"/>
    <w:rsid w:val="00A75536"/>
  </w:style>
  <w:style w:type="paragraph" w:styleId="Subtitle">
    <w:name w:val="Subtitle"/>
    <w:basedOn w:val="Normal"/>
    <w:next w:val="Normal"/>
    <w:pPr>
      <w:keepNext w:val="1"/>
      <w:keepLines w:val="1"/>
      <w:widowControl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ecentre.yorku.ca/resource/health-safety-well-being/" TargetMode="External"/><Relationship Id="rId10" Type="http://schemas.openxmlformats.org/officeDocument/2006/relationships/hyperlink" Target="https://www.yorku.ca/secretariat/policies/policies/human-rights-policy-and-procedures/" TargetMode="External"/><Relationship Id="rId13" Type="http://schemas.openxmlformats.org/officeDocument/2006/relationships/header" Target="header1.xml"/><Relationship Id="rId12" Type="http://schemas.openxmlformats.org/officeDocument/2006/relationships/hyperlink" Target="https://www.yorku.ca/labour/wp-content/uploads/sites/105/2023/09/Unit-3-CA-2020-2023-FINAL-06-06_2.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Ac102iGwtbsPRP4p6WqMxRpwg==">CgMxLjAaJwoBMBIiCiAIBCocCgtBQUFCSzg5STJINBAIGgtBQUFCSzg5STJINCL9BQoLQUFBQks4OUkySDQSywUKC0FBQUJLODlJMkg0EgtBQUFCSzg5STJINBrBAQoJdGV4dC9odG1sErMBVGhpcyBpcyBub3QgY29uc2lzdGVudCB3aXRoIGEgMi15ZWFyIENBIGxhZy4gVGhpcyBkYXRlIGdvdCBtaXNzZWQgZm9yIGEgY291cGxlIG9mIHJvdW5kcyBvZiBiYXJnYWluaW5nIChpdOKAmXMgZnJvbSAyMDE3KSAtIGl0IHNob3VsZCBzYXkgT2N0IDEsIDIwMjAuIENhbiB3ZSBhZ3JlZSB0byBjaGFuZ2UgdGhpcz8iwgEKCnRleHQvcGxhaW4SswFUaGlzIGlzIG5vdCBjb25zaXN0ZW50IHdpdGggYSAyLXllYXIgQ0EgbGFnLiBUaGlzIGRhdGUgZ290IG1pc3NlZCBmb3IgYSBjb3VwbGUgb2Ygcm91bmRzIG9mIGJhcmdhaW5pbmcgKGl04oCZcyBmcm9tIDIwMTcpIC0gaXQgc2hvdWxkIHNheSBPY3QgMSwgMjAyMC4gQ2FuIHdlIGFncmVlIHRvIGNoYW5nZSB0aGlzPyobIhUxMTYwMjEyNzQ2NDAzMzg2OTQ2OTUoADgAMMX489jqMTjF+PPY6jFKHgoKdGV4dC9wbGFpbhIQT2N0b2JlciAxLCAyMDE0LloMZWRjd283MmZlOTU0cgIgAHgAmgEGCAAQABgAqgG2ARKzAVRoaXMgaXMgbm90IGNvbnNpc3RlbnQgd2l0aCBhIDIteWVhciBDQSBsYWcuIFRoaXMgZGF0ZSBnb3QgbWlzc2VkIGZvciBhIGNvdXBsZSBvZiByb3VuZHMgb2YgYmFyZ2FpbmluZyAoaXTigJlzIGZyb20gMjAxNykgLSBpdCBzaG91bGQgc2F5IE9jdCAxLCAyMDIwLiBDYW4gd2UgYWdyZWUgdG8gY2hhbmdlIHRoaXM/sAEAuAEAGMX489jqMSDF+PPY6jEwAEIQa2l4LjJsbjZnN2dodXprajIOaC4xbGpwNHRmZGFydmgyDmguZ2lnMXU4ajdmY3I5MghoLmdqZGd4czIJaC4xZm9iOXRlMgloLjN6bnlzaDcyCWguMmV0OTJwMDIIaC50eWpjd3QyCGguejMzN3lhMghoLnR5amN3dDIJaC4xdDNoNXNmMgloLjRkMzRvZzgyCWguNGQzNG9nODIJaC4yczhleW8xMgloLjE3ZHA4dnU4AGoiChNzdWdnZXN0LmI5Nnk2Ym1paW55EgtTaHlhbSBQYXRlbGojChRzdWdnZXN0LjhneWRncXQxbWF4ZRILU2h5YW0gUGF0ZWxqIwoUc3VnZ2VzdC40dHR3cnB6aTZpYngSC1NoeWFtIFBhdGVsciExRk1VczQ5UEJkQ0FpLWgzcDl3Yl9NbnZDNU5pcldLO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2024-04-03T15:56:00Z</dcterms:created>
  <dc:creator>Kaylie Gordon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