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AAE3" w14:textId="77777777" w:rsidR="000E5A4B" w:rsidRDefault="000E5A4B" w:rsidP="000E5A4B">
      <w:pPr>
        <w:spacing w:before="1" w:after="240"/>
        <w:rPr>
          <w:rFonts w:asciiTheme="minorHAnsi" w:eastAsia="Calibri" w:hAnsiTheme="minorHAnsi" w:cstheme="minorHAnsi"/>
          <w:color w:val="000000" w:themeColor="text1"/>
        </w:rPr>
      </w:pPr>
    </w:p>
    <w:p w14:paraId="71F85F61" w14:textId="29A60F5A" w:rsidR="000E5A4B" w:rsidRPr="005916E3" w:rsidRDefault="000E5A4B" w:rsidP="000E5A4B">
      <w:pPr>
        <w:spacing w:before="1" w:after="240"/>
        <w:rPr>
          <w:rFonts w:asciiTheme="minorHAnsi" w:eastAsia="Calibri" w:hAnsiTheme="minorHAnsi" w:cstheme="minorHAnsi"/>
          <w:color w:val="000000" w:themeColor="text1"/>
        </w:rPr>
      </w:pPr>
      <w:r w:rsidRPr="005916E3">
        <w:rPr>
          <w:rFonts w:asciiTheme="minorHAnsi" w:eastAsia="Calibri" w:hAnsiTheme="minorHAnsi" w:cstheme="minorHAnsi"/>
          <w:color w:val="000000" w:themeColor="text1"/>
        </w:rPr>
        <w:t xml:space="preserve">The following proposal </w:t>
      </w:r>
      <w:r>
        <w:rPr>
          <w:rFonts w:asciiTheme="minorHAnsi" w:eastAsia="Calibri" w:hAnsiTheme="minorHAnsi" w:cstheme="minorHAnsi"/>
          <w:color w:val="000000" w:themeColor="text1"/>
        </w:rPr>
        <w:t xml:space="preserve">is </w:t>
      </w:r>
      <w:r w:rsidRPr="005916E3">
        <w:rPr>
          <w:rFonts w:asciiTheme="minorHAnsi" w:eastAsia="Calibri" w:hAnsiTheme="minorHAnsi" w:cstheme="minorHAnsi"/>
          <w:color w:val="000000" w:themeColor="text1"/>
        </w:rPr>
        <w:t>applicable to</w:t>
      </w:r>
      <w:r>
        <w:rPr>
          <w:rFonts w:asciiTheme="minorHAnsi" w:eastAsia="Calibri" w:hAnsiTheme="minorHAnsi" w:cstheme="minorHAnsi"/>
          <w:color w:val="000000" w:themeColor="text1"/>
        </w:rPr>
        <w:t xml:space="preserve"> the</w:t>
      </w:r>
      <w:r w:rsidRPr="005916E3">
        <w:rPr>
          <w:rFonts w:asciiTheme="minorHAnsi" w:eastAsia="Calibri" w:hAnsiTheme="minorHAnsi" w:cstheme="minorHAnsi"/>
          <w:color w:val="000000" w:themeColor="text1"/>
        </w:rPr>
        <w:t xml:space="preserve"> Uni</w:t>
      </w:r>
      <w:r>
        <w:rPr>
          <w:rFonts w:asciiTheme="minorHAnsi" w:eastAsia="Calibri" w:hAnsiTheme="minorHAnsi" w:cstheme="minorHAnsi"/>
          <w:color w:val="000000" w:themeColor="text1"/>
        </w:rPr>
        <w:t xml:space="preserve">ts 1, 2 &amp; 3 </w:t>
      </w:r>
      <w:r w:rsidRPr="005916E3">
        <w:rPr>
          <w:rFonts w:asciiTheme="minorHAnsi" w:eastAsia="Calibri" w:hAnsiTheme="minorHAnsi" w:cstheme="minorHAnsi"/>
          <w:color w:val="000000" w:themeColor="text1"/>
        </w:rPr>
        <w:t>collective agreement</w:t>
      </w:r>
      <w:r>
        <w:rPr>
          <w:rFonts w:asciiTheme="minorHAnsi" w:eastAsia="Calibri" w:hAnsiTheme="minorHAnsi" w:cstheme="minorHAnsi"/>
          <w:color w:val="000000" w:themeColor="text1"/>
        </w:rPr>
        <w:t>s</w:t>
      </w:r>
      <w:r w:rsidRPr="005916E3">
        <w:rPr>
          <w:rFonts w:asciiTheme="minorHAnsi" w:eastAsia="Calibri" w:hAnsiTheme="minorHAnsi" w:cstheme="minorHAnsi"/>
          <w:color w:val="000000" w:themeColor="text1"/>
        </w:rPr>
        <w:t xml:space="preserve"> and will form part of the Employer’s Schedule “C” which states: </w:t>
      </w:r>
    </w:p>
    <w:p w14:paraId="60700D7D" w14:textId="77777777" w:rsidR="000E5A4B" w:rsidRPr="005916E3" w:rsidRDefault="000E5A4B" w:rsidP="000E5A4B">
      <w:pPr>
        <w:jc w:val="center"/>
        <w:rPr>
          <w:rFonts w:asciiTheme="minorHAnsi" w:eastAsia="Calibri" w:hAnsiTheme="minorHAnsi" w:cstheme="minorHAnsi"/>
          <w:color w:val="000000" w:themeColor="text1"/>
        </w:rPr>
      </w:pPr>
      <w:r w:rsidRPr="005916E3">
        <w:rPr>
          <w:rFonts w:asciiTheme="minorHAnsi" w:eastAsia="Calibri" w:hAnsiTheme="minorHAnsi" w:cstheme="minorHAnsi"/>
          <w:b/>
          <w:bCs/>
          <w:color w:val="000000" w:themeColor="text1"/>
        </w:rPr>
        <w:t>Schedule “C” to Memorandum of Settlement for A Renewal Collective Agreement</w:t>
      </w:r>
    </w:p>
    <w:p w14:paraId="45C25AFD" w14:textId="77777777" w:rsidR="000E5A4B" w:rsidRPr="005916E3" w:rsidRDefault="000E5A4B" w:rsidP="000E5A4B">
      <w:pPr>
        <w:jc w:val="center"/>
        <w:rPr>
          <w:rFonts w:asciiTheme="minorHAnsi" w:eastAsia="Calibri" w:hAnsiTheme="minorHAnsi" w:cstheme="minorHAnsi"/>
          <w:color w:val="D13438"/>
        </w:rPr>
      </w:pPr>
      <w:r w:rsidRPr="005916E3">
        <w:rPr>
          <w:rFonts w:asciiTheme="minorHAnsi" w:eastAsia="Calibri" w:hAnsiTheme="minorHAnsi" w:cstheme="minorHAnsi"/>
          <w:b/>
          <w:bCs/>
          <w:color w:val="000000" w:themeColor="text1"/>
        </w:rPr>
        <w:t xml:space="preserve">Other Proposals </w:t>
      </w:r>
    </w:p>
    <w:p w14:paraId="4C2968F0" w14:textId="77777777" w:rsidR="000E5A4B" w:rsidRPr="005916E3" w:rsidRDefault="000E5A4B" w:rsidP="000E5A4B">
      <w:pPr>
        <w:rPr>
          <w:rFonts w:asciiTheme="minorHAnsi" w:eastAsia="Calibri" w:hAnsiTheme="minorHAnsi" w:cstheme="minorHAnsi"/>
        </w:rPr>
      </w:pPr>
      <w:r w:rsidRPr="005916E3">
        <w:rPr>
          <w:rFonts w:asciiTheme="minorHAnsi" w:eastAsia="Calibri" w:hAnsiTheme="minorHAnsi" w:cstheme="minorHAnsi"/>
        </w:rPr>
        <w:t xml:space="preserve">Agreement to all proposals in this Comprehensive Framework, including Schedules “A” and “B”, is subject to agreement to all items that </w:t>
      </w:r>
      <w:r w:rsidRPr="005916E3">
        <w:rPr>
          <w:rFonts w:asciiTheme="minorHAnsi" w:eastAsia="Calibri" w:hAnsiTheme="minorHAnsi" w:cstheme="minorHAnsi"/>
          <w:b/>
          <w:bCs/>
        </w:rPr>
        <w:t>will be</w:t>
      </w:r>
      <w:r w:rsidRPr="005916E3">
        <w:rPr>
          <w:rFonts w:asciiTheme="minorHAnsi" w:eastAsia="Calibri" w:hAnsiTheme="minorHAnsi" w:cstheme="minorHAnsi"/>
        </w:rPr>
        <w:t xml:space="preserve"> contained in Schedule “C”.</w:t>
      </w:r>
    </w:p>
    <w:p w14:paraId="1CBEB9CD" w14:textId="77777777" w:rsidR="000E5A4B" w:rsidRDefault="000E5A4B" w:rsidP="000E5A4B">
      <w:pPr>
        <w:jc w:val="center"/>
        <w:rPr>
          <w:rFonts w:ascii="Arial" w:hAnsi="Arial" w:cs="Arial"/>
          <w:b/>
          <w:bCs/>
        </w:rPr>
      </w:pPr>
    </w:p>
    <w:p w14:paraId="57018FD9" w14:textId="77777777" w:rsidR="000E5A4B" w:rsidRDefault="000E5A4B" w:rsidP="000E5A4B">
      <w:pPr>
        <w:jc w:val="center"/>
        <w:rPr>
          <w:rFonts w:ascii="Arial" w:hAnsi="Arial" w:cs="Arial"/>
          <w:b/>
          <w:bCs/>
        </w:rPr>
      </w:pPr>
    </w:p>
    <w:p w14:paraId="4FF6FAB1" w14:textId="5BEABA7F" w:rsidR="000E5A4B" w:rsidRPr="00682312" w:rsidRDefault="000E5A4B" w:rsidP="000E5A4B">
      <w:pPr>
        <w:jc w:val="center"/>
        <w:rPr>
          <w:rFonts w:ascii="Arial" w:hAnsi="Arial" w:cs="Arial"/>
          <w:b/>
          <w:bCs/>
        </w:rPr>
      </w:pPr>
      <w:r w:rsidRPr="00682312">
        <w:rPr>
          <w:rFonts w:ascii="Arial" w:hAnsi="Arial" w:cs="Arial"/>
          <w:b/>
          <w:bCs/>
        </w:rPr>
        <w:t xml:space="preserve">Letter of Agreement </w:t>
      </w:r>
    </w:p>
    <w:p w14:paraId="50FC3EA7" w14:textId="77777777" w:rsidR="000E5A4B" w:rsidRPr="00682312" w:rsidRDefault="000E5A4B" w:rsidP="000E5A4B">
      <w:pPr>
        <w:jc w:val="center"/>
        <w:rPr>
          <w:rFonts w:ascii="Arial" w:hAnsi="Arial" w:cs="Arial"/>
          <w:b/>
          <w:bCs/>
        </w:rPr>
      </w:pPr>
      <w:r w:rsidRPr="00682312">
        <w:rPr>
          <w:rFonts w:ascii="Arial" w:hAnsi="Arial" w:cs="Arial"/>
          <w:b/>
          <w:bCs/>
        </w:rPr>
        <w:t>Discussions regarding Workplace Accommodation</w:t>
      </w:r>
      <w:r w:rsidRPr="00682312">
        <w:rPr>
          <w:rFonts w:ascii="Arial" w:hAnsi="Arial" w:cs="Arial"/>
          <w:b/>
          <w:bCs/>
          <w:color w:val="C00000"/>
        </w:rPr>
        <w:t xml:space="preserve"> </w:t>
      </w:r>
      <w:r w:rsidRPr="00C478B0">
        <w:rPr>
          <w:rFonts w:ascii="Arial" w:hAnsi="Arial" w:cs="Arial"/>
          <w:b/>
          <w:bCs/>
          <w:color w:val="C00000"/>
          <w:highlight w:val="yellow"/>
        </w:rPr>
        <w:t xml:space="preserve">– (New Employer Counterproposal) – </w:t>
      </w:r>
      <w:r w:rsidRPr="00C478B0">
        <w:rPr>
          <w:rFonts w:ascii="Arial" w:hAnsi="Arial" w:cs="Arial"/>
          <w:b/>
          <w:bCs/>
          <w:color w:val="C00000"/>
          <w:spacing w:val="-1"/>
          <w:highlight w:val="yellow"/>
          <w:lang w:val="en-CA" w:eastAsia="en-CA"/>
        </w:rPr>
        <w:t>February 21, 2024</w:t>
      </w:r>
    </w:p>
    <w:p w14:paraId="77FC6B26" w14:textId="77777777" w:rsidR="000E5A4B" w:rsidRPr="00682312" w:rsidRDefault="000E5A4B" w:rsidP="000E5A4B">
      <w:pPr>
        <w:rPr>
          <w:rFonts w:ascii="Arial" w:hAnsi="Arial" w:cs="Arial"/>
        </w:rPr>
      </w:pPr>
    </w:p>
    <w:p w14:paraId="29A792E2" w14:textId="77777777" w:rsidR="000E5A4B" w:rsidRPr="00682312" w:rsidRDefault="000E5A4B" w:rsidP="000E5A4B">
      <w:pPr>
        <w:rPr>
          <w:rFonts w:ascii="Arial" w:hAnsi="Arial" w:cs="Arial"/>
        </w:rPr>
      </w:pPr>
      <w:r w:rsidRPr="00682312">
        <w:rPr>
          <w:rFonts w:ascii="Arial" w:hAnsi="Arial" w:cs="Arial"/>
        </w:rPr>
        <w:t xml:space="preserve">The Union and the Employer agree that at each of the </w:t>
      </w:r>
      <w:r w:rsidRPr="00423F5C">
        <w:rPr>
          <w:rFonts w:ascii="Arial" w:hAnsi="Arial" w:cs="Arial"/>
          <w:strike/>
          <w:color w:val="FF0000"/>
          <w:highlight w:val="yellow"/>
        </w:rPr>
        <w:t>November</w:t>
      </w:r>
      <w:r w:rsidRPr="00423F5C">
        <w:rPr>
          <w:rFonts w:ascii="Arial" w:hAnsi="Arial" w:cs="Arial"/>
          <w:color w:val="FF0000"/>
          <w:highlight w:val="yellow"/>
        </w:rPr>
        <w:t xml:space="preserve"> February</w:t>
      </w:r>
      <w:r w:rsidRPr="00423F5C">
        <w:rPr>
          <w:rFonts w:ascii="Arial" w:hAnsi="Arial" w:cs="Arial"/>
          <w:color w:val="FF0000"/>
        </w:rPr>
        <w:t xml:space="preserve"> </w:t>
      </w:r>
      <w:r w:rsidRPr="00682312">
        <w:rPr>
          <w:rFonts w:ascii="Arial" w:hAnsi="Arial" w:cs="Arial"/>
        </w:rPr>
        <w:t xml:space="preserve">and May Employee Well-Being – CUPE 3903 Monthly Review meetings, the parties will engage in a discussion the scope of which will include: </w:t>
      </w:r>
    </w:p>
    <w:p w14:paraId="1CBAA82B" w14:textId="77777777" w:rsidR="000E5A4B" w:rsidRPr="00682312" w:rsidRDefault="000E5A4B" w:rsidP="000E5A4B">
      <w:pPr>
        <w:rPr>
          <w:rFonts w:ascii="Arial" w:hAnsi="Arial" w:cs="Arial"/>
        </w:rPr>
      </w:pPr>
    </w:p>
    <w:p w14:paraId="3FD238B6" w14:textId="77777777" w:rsidR="000E5A4B" w:rsidRPr="00682312" w:rsidRDefault="000E5A4B" w:rsidP="000E5A4B">
      <w:pPr>
        <w:widowControl/>
        <w:numPr>
          <w:ilvl w:val="0"/>
          <w:numId w:val="1"/>
        </w:numPr>
        <w:autoSpaceDE/>
        <w:autoSpaceDN/>
        <w:rPr>
          <w:rFonts w:ascii="Arial" w:eastAsia="Calibri" w:hAnsi="Arial" w:cs="Arial"/>
          <w:lang w:val="en-CA"/>
          <w14:ligatures w14:val="standardContextual"/>
        </w:rPr>
      </w:pPr>
      <w:r w:rsidRPr="00682312">
        <w:rPr>
          <w:rFonts w:ascii="Arial" w:eastAsia="Calibri" w:hAnsi="Arial" w:cs="Arial"/>
          <w:lang w:val="en-CA"/>
          <w14:ligatures w14:val="standardContextual"/>
        </w:rPr>
        <w:t>Data that the Employer provides to CUPE in advance of these meetings; and</w:t>
      </w:r>
    </w:p>
    <w:p w14:paraId="7ED675B4" w14:textId="77777777" w:rsidR="000E5A4B" w:rsidRPr="00682312" w:rsidRDefault="000E5A4B" w:rsidP="000E5A4B">
      <w:pPr>
        <w:widowControl/>
        <w:autoSpaceDE/>
        <w:autoSpaceDN/>
        <w:ind w:left="720"/>
        <w:rPr>
          <w:rFonts w:ascii="Arial" w:eastAsia="Calibri" w:hAnsi="Arial" w:cs="Arial"/>
          <w:lang w:val="en-CA"/>
          <w14:ligatures w14:val="standardContextual"/>
        </w:rPr>
      </w:pPr>
    </w:p>
    <w:p w14:paraId="046E878F" w14:textId="77777777" w:rsidR="000E5A4B" w:rsidRPr="00682312" w:rsidRDefault="000E5A4B" w:rsidP="000E5A4B">
      <w:pPr>
        <w:widowControl/>
        <w:numPr>
          <w:ilvl w:val="0"/>
          <w:numId w:val="1"/>
        </w:numPr>
        <w:autoSpaceDE/>
        <w:autoSpaceDN/>
        <w:rPr>
          <w:rFonts w:ascii="Arial" w:eastAsia="Calibri" w:hAnsi="Arial" w:cs="Arial"/>
          <w:lang w:val="en-CA"/>
          <w14:ligatures w14:val="standardContextual"/>
        </w:rPr>
      </w:pPr>
      <w:r w:rsidRPr="00682312">
        <w:rPr>
          <w:rFonts w:ascii="Arial" w:eastAsia="Calibri" w:hAnsi="Arial" w:cs="Arial"/>
          <w:lang w:val="en-CA"/>
          <w14:ligatures w14:val="standardContextual"/>
        </w:rPr>
        <w:t>Discussion and feedback regarding individual CUPE 3903-represented employees’ experience with the accommodation processes under the Disability Support Program, with a view to opportunities for continuous improvement.</w:t>
      </w:r>
    </w:p>
    <w:p w14:paraId="1F533485" w14:textId="77777777" w:rsidR="000E5A4B" w:rsidRPr="00682312" w:rsidRDefault="000E5A4B" w:rsidP="000E5A4B">
      <w:pPr>
        <w:widowControl/>
        <w:autoSpaceDE/>
        <w:autoSpaceDN/>
        <w:ind w:left="720"/>
        <w:rPr>
          <w:rFonts w:ascii="Arial" w:eastAsia="Calibri" w:hAnsi="Arial" w:cs="Arial"/>
          <w:lang w:val="en-CA"/>
          <w14:ligatures w14:val="standardContextual"/>
        </w:rPr>
      </w:pPr>
    </w:p>
    <w:p w14:paraId="5612954D" w14:textId="77777777" w:rsidR="000E5A4B" w:rsidRPr="00682312" w:rsidRDefault="000E5A4B" w:rsidP="000E5A4B">
      <w:pPr>
        <w:rPr>
          <w:rFonts w:ascii="Arial" w:hAnsi="Arial" w:cs="Arial"/>
        </w:rPr>
      </w:pPr>
      <w:r w:rsidRPr="00423F5C">
        <w:rPr>
          <w:rFonts w:ascii="Arial" w:hAnsi="Arial" w:cs="Arial"/>
          <w:strike/>
          <w:color w:val="FF0000"/>
          <w:highlight w:val="yellow"/>
        </w:rPr>
        <w:t xml:space="preserve">Two </w:t>
      </w:r>
      <w:r w:rsidRPr="00423F5C">
        <w:rPr>
          <w:rFonts w:ascii="Arial" w:hAnsi="Arial" w:cs="Arial"/>
          <w:color w:val="FF0000"/>
          <w:highlight w:val="yellow"/>
        </w:rPr>
        <w:t>Four</w:t>
      </w:r>
      <w:r w:rsidRPr="00423F5C">
        <w:rPr>
          <w:rFonts w:ascii="Arial" w:hAnsi="Arial" w:cs="Arial"/>
          <w:color w:val="FF0000"/>
        </w:rPr>
        <w:t xml:space="preserve"> </w:t>
      </w:r>
      <w:r w:rsidRPr="00682312">
        <w:rPr>
          <w:rFonts w:ascii="Arial" w:hAnsi="Arial" w:cs="Arial"/>
        </w:rPr>
        <w:t xml:space="preserve">weeks in advance of a scheduled meeting, the Employer will provide the union with aggregate data regarding newly medically accommodated employees in the CUPE 3903 bargaining units, including non-confidential information regarding the nature of the accommodation provided. </w:t>
      </w:r>
    </w:p>
    <w:p w14:paraId="21F693A6" w14:textId="77777777" w:rsidR="000E5A4B" w:rsidRPr="00682312" w:rsidRDefault="000E5A4B" w:rsidP="000E5A4B">
      <w:pPr>
        <w:rPr>
          <w:rFonts w:ascii="Arial" w:hAnsi="Arial" w:cs="Arial"/>
        </w:rPr>
      </w:pPr>
    </w:p>
    <w:p w14:paraId="0B8B17A2" w14:textId="77777777" w:rsidR="000E5A4B" w:rsidRPr="00682312" w:rsidRDefault="000E5A4B" w:rsidP="000E5A4B">
      <w:pPr>
        <w:rPr>
          <w:rFonts w:ascii="Arial" w:hAnsi="Arial" w:cs="Arial"/>
        </w:rPr>
      </w:pPr>
      <w:r w:rsidRPr="00682312">
        <w:rPr>
          <w:rFonts w:ascii="Arial" w:hAnsi="Arial" w:cs="Arial"/>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14:paraId="72164A89" w14:textId="77777777" w:rsidR="000E5A4B" w:rsidRPr="00682312" w:rsidRDefault="000E5A4B" w:rsidP="000E5A4B">
      <w:pPr>
        <w:rPr>
          <w:rFonts w:ascii="Arial" w:hAnsi="Arial" w:cs="Arial"/>
        </w:rPr>
      </w:pPr>
    </w:p>
    <w:p w14:paraId="5C365BCF" w14:textId="77777777" w:rsidR="000E5A4B" w:rsidRPr="00682312" w:rsidRDefault="000E5A4B" w:rsidP="000E5A4B">
      <w:pPr>
        <w:rPr>
          <w:rFonts w:ascii="Arial" w:hAnsi="Arial" w:cs="Arial"/>
        </w:rPr>
      </w:pPr>
      <w:r w:rsidRPr="00682312">
        <w:rPr>
          <w:rFonts w:ascii="Arial" w:hAnsi="Arial" w:cs="Arial"/>
        </w:rPr>
        <w:t>This Letter of Understanding will expire with the commencement of the renewal collective agreement following the 2023-26 collective agreement unless this Letter of Understanding is renewed by the parties.</w:t>
      </w:r>
    </w:p>
    <w:p w14:paraId="2C6CFFB9" w14:textId="77777777" w:rsidR="000E5A4B" w:rsidRDefault="000E5A4B" w:rsidP="000E5A4B">
      <w:pPr>
        <w:rPr>
          <w:rFonts w:ascii="Calibri" w:hAnsi="Calibri" w:cs="Calibri"/>
        </w:rPr>
      </w:pPr>
    </w:p>
    <w:p w14:paraId="6C9B28C8" w14:textId="77777777" w:rsidR="000E5A4B" w:rsidRDefault="000E5A4B" w:rsidP="000E5A4B"/>
    <w:p w14:paraId="177872ED" w14:textId="77777777" w:rsidR="000E5A4B" w:rsidRPr="001F5A85" w:rsidRDefault="000E5A4B" w:rsidP="000E5A4B">
      <w:pPr>
        <w:ind w:left="720"/>
        <w:rPr>
          <w:rFonts w:ascii="Arial" w:hAnsi="Arial" w:cs="Arial"/>
          <w:i/>
          <w:iCs/>
          <w:color w:val="FF0000"/>
        </w:rPr>
      </w:pPr>
    </w:p>
    <w:p w14:paraId="1A3D07DB" w14:textId="77777777" w:rsidR="003538F0" w:rsidRDefault="003538F0"/>
    <w:sectPr w:rsidR="003538F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BF99" w14:textId="77777777" w:rsidR="000E5A4B" w:rsidRDefault="000E5A4B" w:rsidP="000E5A4B">
      <w:r>
        <w:separator/>
      </w:r>
    </w:p>
  </w:endnote>
  <w:endnote w:type="continuationSeparator" w:id="0">
    <w:p w14:paraId="0442CE5C" w14:textId="77777777" w:rsidR="000E5A4B" w:rsidRDefault="000E5A4B" w:rsidP="000E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6258" w14:textId="77777777" w:rsidR="000E5A4B" w:rsidRDefault="000E5A4B" w:rsidP="000E5A4B">
      <w:r>
        <w:separator/>
      </w:r>
    </w:p>
  </w:footnote>
  <w:footnote w:type="continuationSeparator" w:id="0">
    <w:p w14:paraId="5BD9CA25" w14:textId="77777777" w:rsidR="000E5A4B" w:rsidRDefault="000E5A4B" w:rsidP="000E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B0D8" w14:textId="77777777" w:rsidR="000E5A4B" w:rsidRPr="00845B8F" w:rsidRDefault="000E5A4B" w:rsidP="000E5A4B">
    <w:pPr>
      <w:pStyle w:val="Header"/>
      <w:rPr>
        <w:rFonts w:asciiTheme="minorHAnsi" w:hAnsiTheme="minorHAnsi" w:cstheme="minorHAnsi"/>
      </w:rPr>
    </w:pPr>
    <w:r>
      <w:rPr>
        <w:rFonts w:asciiTheme="minorHAnsi" w:hAnsiTheme="minorHAnsi" w:cstheme="minorHAnsi"/>
      </w:rPr>
      <w:t>Feb 21</w:t>
    </w:r>
    <w:r w:rsidRPr="00845B8F">
      <w:rPr>
        <w:rFonts w:asciiTheme="minorHAnsi" w:hAnsiTheme="minorHAnsi" w:cstheme="minorHAnsi"/>
      </w:rPr>
      <w:t>, 202</w:t>
    </w:r>
    <w:r>
      <w:rPr>
        <w:rFonts w:asciiTheme="minorHAnsi" w:hAnsiTheme="minorHAnsi" w:cstheme="minorHAnsi"/>
      </w:rPr>
      <w:t>4</w:t>
    </w:r>
    <w:r w:rsidRPr="00845B8F">
      <w:rPr>
        <w:rFonts w:asciiTheme="minorHAnsi" w:hAnsiTheme="minorHAnsi" w:cstheme="minorHAnsi"/>
      </w:rPr>
      <w:t xml:space="preserve"> </w:t>
    </w:r>
  </w:p>
  <w:p w14:paraId="02681B59" w14:textId="77777777" w:rsidR="000E5A4B" w:rsidRDefault="000E5A4B" w:rsidP="000E5A4B">
    <w:pPr>
      <w:pStyle w:val="Header"/>
      <w:rPr>
        <w:rFonts w:asciiTheme="minorHAnsi" w:hAnsiTheme="minorHAnsi" w:cstheme="minorHAnsi"/>
      </w:rPr>
    </w:pPr>
    <w:r w:rsidRPr="00845B8F">
      <w:rPr>
        <w:rFonts w:asciiTheme="minorHAnsi" w:hAnsiTheme="minorHAnsi" w:cstheme="minorHAnsi"/>
      </w:rPr>
      <w:t xml:space="preserve">Employer Proposal without prejudice </w:t>
    </w:r>
  </w:p>
  <w:p w14:paraId="77DB27CE" w14:textId="08FFA5EF" w:rsidR="000E5A4B" w:rsidRDefault="000E5A4B">
    <w:pPr>
      <w:pStyle w:val="Header"/>
    </w:pPr>
    <w:r>
      <w:rPr>
        <w:rFonts w:asciiTheme="minorHAnsi" w:hAnsiTheme="minorHAnsi" w:cstheme="minorHAnsi"/>
      </w:rPr>
      <w:t xml:space="preserve">All Units – </w:t>
    </w:r>
    <w:r>
      <w:rPr>
        <w:rFonts w:asciiTheme="minorHAnsi" w:hAnsiTheme="minorHAnsi" w:cstheme="minorHAnsi"/>
      </w:rPr>
      <w:t xml:space="preserve">LOA Discussion regarding Workplace Accommodations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7348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4B"/>
    <w:rsid w:val="000E5A4B"/>
    <w:rsid w:val="003538F0"/>
    <w:rsid w:val="00A904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3511"/>
  <w15:chartTrackingRefBased/>
  <w15:docId w15:val="{0517BC5E-6609-4169-A504-F053BDAF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4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4B"/>
    <w:pPr>
      <w:tabs>
        <w:tab w:val="center" w:pos="4680"/>
        <w:tab w:val="right" w:pos="9360"/>
      </w:tabs>
    </w:pPr>
  </w:style>
  <w:style w:type="character" w:customStyle="1" w:styleId="HeaderChar">
    <w:name w:val="Header Char"/>
    <w:basedOn w:val="DefaultParagraphFont"/>
    <w:link w:val="Header"/>
    <w:uiPriority w:val="99"/>
    <w:rsid w:val="000E5A4B"/>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0E5A4B"/>
    <w:rPr>
      <w:sz w:val="16"/>
      <w:szCs w:val="16"/>
    </w:rPr>
  </w:style>
  <w:style w:type="paragraph" w:styleId="CommentText">
    <w:name w:val="annotation text"/>
    <w:basedOn w:val="Normal"/>
    <w:link w:val="CommentTextChar"/>
    <w:uiPriority w:val="99"/>
    <w:unhideWhenUsed/>
    <w:rsid w:val="000E5A4B"/>
    <w:rPr>
      <w:sz w:val="20"/>
      <w:szCs w:val="20"/>
    </w:rPr>
  </w:style>
  <w:style w:type="character" w:customStyle="1" w:styleId="CommentTextChar">
    <w:name w:val="Comment Text Char"/>
    <w:basedOn w:val="DefaultParagraphFont"/>
    <w:link w:val="CommentText"/>
    <w:uiPriority w:val="99"/>
    <w:rsid w:val="000E5A4B"/>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0E5A4B"/>
    <w:pPr>
      <w:tabs>
        <w:tab w:val="center" w:pos="4680"/>
        <w:tab w:val="right" w:pos="9360"/>
      </w:tabs>
    </w:pPr>
  </w:style>
  <w:style w:type="character" w:customStyle="1" w:styleId="FooterChar">
    <w:name w:val="Footer Char"/>
    <w:basedOn w:val="DefaultParagraphFont"/>
    <w:link w:val="Footer"/>
    <w:uiPriority w:val="99"/>
    <w:rsid w:val="000E5A4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1</cp:revision>
  <dcterms:created xsi:type="dcterms:W3CDTF">2024-02-20T20:05:00Z</dcterms:created>
  <dcterms:modified xsi:type="dcterms:W3CDTF">2024-02-20T20:09:00Z</dcterms:modified>
</cp:coreProperties>
</file>