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88DEF2" w14:textId="77777777" w:rsidR="00EE4048" w:rsidRDefault="009D4D23">
      <w:pPr>
        <w:pStyle w:val="Normal1"/>
        <w:spacing w:after="0"/>
        <w:jc w:val="center"/>
      </w:pPr>
      <w:bookmarkStart w:id="0" w:name="_GoBack"/>
      <w:bookmarkEnd w:id="0"/>
      <w:r>
        <w:rPr>
          <w:b/>
        </w:rPr>
        <w:t xml:space="preserve">Toronto and York Region Labour Council </w:t>
      </w:r>
      <w:r w:rsidR="000A09B0">
        <w:rPr>
          <w:b/>
        </w:rPr>
        <w:t xml:space="preserve">– CUPE 3903 </w:t>
      </w:r>
      <w:r>
        <w:rPr>
          <w:b/>
        </w:rPr>
        <w:t>Delegate Report</w:t>
      </w:r>
    </w:p>
    <w:p w14:paraId="08DDDDC2" w14:textId="77777777" w:rsidR="00EE4048" w:rsidRDefault="006C3F09">
      <w:pPr>
        <w:pStyle w:val="Normal1"/>
        <w:jc w:val="center"/>
      </w:pPr>
      <w:r>
        <w:t xml:space="preserve">September 6, </w:t>
      </w:r>
      <w:r w:rsidR="009D4D23">
        <w:t>201</w:t>
      </w:r>
      <w:r w:rsidR="002531C3">
        <w:t>8</w:t>
      </w:r>
    </w:p>
    <w:p w14:paraId="429107E9" w14:textId="77777777" w:rsidR="008A4512" w:rsidRDefault="009C3278">
      <w:pPr>
        <w:pStyle w:val="Normal1"/>
        <w:spacing w:after="0" w:line="240" w:lineRule="auto"/>
      </w:pPr>
      <w:r>
        <w:t>Delegate</w:t>
      </w:r>
      <w:r w:rsidR="00A37C57">
        <w:t>s</w:t>
      </w:r>
      <w:r>
        <w:t xml:space="preserve"> present</w:t>
      </w:r>
      <w:r w:rsidR="009D4D23">
        <w:t xml:space="preserve">: </w:t>
      </w:r>
      <w:r w:rsidR="006C3F09">
        <w:t xml:space="preserve">Nicole Leach, Mike McNamee, </w:t>
      </w:r>
      <w:r w:rsidR="009D4D23">
        <w:t>Brian Mossop</w:t>
      </w:r>
      <w:r w:rsidR="006C3F09">
        <w:t>, Ed Wong</w:t>
      </w:r>
      <w:r w:rsidR="00572321">
        <w:t xml:space="preserve"> </w:t>
      </w:r>
    </w:p>
    <w:p w14:paraId="50E94478" w14:textId="77777777" w:rsidR="00EE4048" w:rsidRDefault="009D4D23">
      <w:pPr>
        <w:pStyle w:val="Normal1"/>
        <w:spacing w:after="0" w:line="240" w:lineRule="auto"/>
      </w:pPr>
      <w:r>
        <w:t xml:space="preserve">Report: </w:t>
      </w:r>
      <w:r w:rsidR="0012618C">
        <w:t>BM</w:t>
      </w:r>
    </w:p>
    <w:p w14:paraId="1FF48CBB" w14:textId="77777777" w:rsidR="00374FE9" w:rsidRDefault="00374FE9">
      <w:pPr>
        <w:pStyle w:val="Normal1"/>
        <w:rPr>
          <w:i/>
        </w:rPr>
      </w:pPr>
    </w:p>
    <w:p w14:paraId="03C7B34F" w14:textId="77777777" w:rsidR="006A1F57" w:rsidRDefault="008A4512">
      <w:pPr>
        <w:pStyle w:val="Normal1"/>
        <w:rPr>
          <w:i/>
        </w:rPr>
      </w:pPr>
      <w:r>
        <w:rPr>
          <w:i/>
        </w:rPr>
        <w:t xml:space="preserve">Note to readers: What do you think CUPE 3903 should be getting out of representation at the Labour Council? </w:t>
      </w:r>
      <w:r w:rsidR="00E60DF3">
        <w:rPr>
          <w:i/>
        </w:rPr>
        <w:t>Are there labour issues we should take to Council? Should we bring Council campaigns to York campus</w:t>
      </w:r>
      <w:r w:rsidR="00180E73">
        <w:rPr>
          <w:i/>
        </w:rPr>
        <w:t>es</w:t>
      </w:r>
      <w:r w:rsidR="00E60DF3">
        <w:rPr>
          <w:i/>
        </w:rPr>
        <w:t xml:space="preserve">? </w:t>
      </w:r>
      <w:r w:rsidR="006A1F57">
        <w:rPr>
          <w:i/>
        </w:rPr>
        <w:t xml:space="preserve">Write to brmossop@yorku.ca. </w:t>
      </w:r>
    </w:p>
    <w:p w14:paraId="1F369B38" w14:textId="77777777" w:rsidR="00EE4048" w:rsidRPr="00A50877" w:rsidRDefault="00D2330B">
      <w:pPr>
        <w:pStyle w:val="Normal1"/>
      </w:pPr>
      <w:r>
        <w:rPr>
          <w:i/>
        </w:rPr>
        <w:t xml:space="preserve">To find out about Council, </w:t>
      </w:r>
      <w:r w:rsidR="00770A47">
        <w:rPr>
          <w:i/>
        </w:rPr>
        <w:t xml:space="preserve">and see photos of recent meetings and actions, </w:t>
      </w:r>
      <w:r>
        <w:rPr>
          <w:i/>
        </w:rPr>
        <w:t xml:space="preserve">visit </w:t>
      </w:r>
      <w:hyperlink r:id="rId7" w:history="1">
        <w:r w:rsidRPr="00F62904">
          <w:rPr>
            <w:rStyle w:val="Hyperlink"/>
            <w:i/>
          </w:rPr>
          <w:t>www.labourcouncil.ca</w:t>
        </w:r>
      </w:hyperlink>
      <w:r>
        <w:rPr>
          <w:i/>
        </w:rPr>
        <w:t xml:space="preserve">. </w:t>
      </w:r>
      <w:r w:rsidR="006A1F57">
        <w:rPr>
          <w:i/>
        </w:rPr>
        <w:t xml:space="preserve">For </w:t>
      </w:r>
      <w:r w:rsidR="00180E73">
        <w:rPr>
          <w:i/>
        </w:rPr>
        <w:t xml:space="preserve">a </w:t>
      </w:r>
      <w:r w:rsidR="006A1F57">
        <w:rPr>
          <w:i/>
        </w:rPr>
        <w:t xml:space="preserve">calendar of Council events: </w:t>
      </w:r>
      <w:hyperlink r:id="rId8" w:history="1">
        <w:r w:rsidR="000D7CED" w:rsidRPr="00330046">
          <w:rPr>
            <w:rStyle w:val="Hyperlink"/>
            <w:i/>
          </w:rPr>
          <w:t>http://www.labourcouncil.ca/calendar.html</w:t>
        </w:r>
      </w:hyperlink>
      <w:r w:rsidR="003D0FCE">
        <w:rPr>
          <w:i/>
        </w:rPr>
        <w:t>.</w:t>
      </w:r>
      <w:r w:rsidR="00A50877">
        <w:rPr>
          <w:i/>
        </w:rPr>
        <w:t xml:space="preserve"> </w:t>
      </w:r>
      <w:r w:rsidR="00A50877">
        <w:t xml:space="preserve">For current Council campaigns: </w:t>
      </w:r>
      <w:hyperlink r:id="rId9" w:history="1">
        <w:r w:rsidR="00A50877" w:rsidRPr="000B3D89">
          <w:rPr>
            <w:rStyle w:val="Hyperlink"/>
          </w:rPr>
          <w:t>http://www.labourcouncil.ca/campaigns.html</w:t>
        </w:r>
      </w:hyperlink>
      <w:r w:rsidR="00A50877">
        <w:t xml:space="preserve">. </w:t>
      </w:r>
    </w:p>
    <w:p w14:paraId="0CED6BB1" w14:textId="77777777" w:rsidR="00B64C73" w:rsidRDefault="00B64C73" w:rsidP="00B64C7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Marie Clarke Walker, Secretary-Treasurer of the Canadian Labour Congress, spoke about the late </w:t>
      </w:r>
      <w:r w:rsidR="00245864">
        <w:t>human right</w:t>
      </w:r>
      <w:r w:rsidR="009E0D36">
        <w:t>s</w:t>
      </w:r>
      <w:r w:rsidR="00245864">
        <w:t xml:space="preserve"> </w:t>
      </w:r>
      <w:r>
        <w:t xml:space="preserve">activist Bromley Armstrong </w:t>
      </w:r>
      <w:hyperlink r:id="rId10" w:history="1">
        <w:r w:rsidRPr="00E34322">
          <w:rPr>
            <w:rStyle w:val="Hyperlink"/>
          </w:rPr>
          <w:t>https://www.thecanadianencyclopedia.ca/en/article/bromley-armstrong/</w:t>
        </w:r>
      </w:hyperlink>
      <w:r>
        <w:t xml:space="preserve"> </w:t>
      </w:r>
    </w:p>
    <w:p w14:paraId="0B492F8F" w14:textId="77777777" w:rsidR="00B64C73" w:rsidRDefault="00B64C73" w:rsidP="00B64C7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>The new NDP MLA for Parkdale-High Park, Bhutila Karpoche, addressed the meeting.</w:t>
      </w:r>
    </w:p>
    <w:p w14:paraId="11B234A7" w14:textId="77777777" w:rsidR="00245864" w:rsidRDefault="003C18C9" w:rsidP="00B64C7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>Council adopted a statement “Work for Justice” in response to the threat posed by the Ford government.</w:t>
      </w:r>
    </w:p>
    <w:p w14:paraId="7C9AAAE1" w14:textId="77777777" w:rsidR="00245864" w:rsidRDefault="00245864" w:rsidP="00B64C7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>There was a report on legal challenges to the provincial legislation that reduces Toronto City Council to 25 seats.</w:t>
      </w:r>
    </w:p>
    <w:p w14:paraId="549A6D20" w14:textId="77777777" w:rsidR="00245864" w:rsidRDefault="00245864" w:rsidP="00B64C7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>Council adopted a platform for the municipal campaign in York Region, and endorsed several candidates.</w:t>
      </w:r>
    </w:p>
    <w:p w14:paraId="43595A56" w14:textId="77777777" w:rsidR="00D63EEE" w:rsidRDefault="00245864" w:rsidP="00B64C7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Council endorsed Jennifer Keesmaat for Mayor of Toronto. She had been interviewed several times by the Executive and local labour leaders, who were all impressed. Since a </w:t>
      </w:r>
      <w:r w:rsidR="001A12DE">
        <w:t xml:space="preserve">former </w:t>
      </w:r>
      <w:r w:rsidR="0078093A">
        <w:t>3903 ally and member</w:t>
      </w:r>
      <w:r>
        <w:t xml:space="preserve"> (Saron Gebresellassi) is running for mayor, our delegates either abstained or voted against the endorsation. (</w:t>
      </w:r>
      <w:hyperlink r:id="rId11" w:history="1">
        <w:r w:rsidRPr="00E34322">
          <w:rPr>
            <w:rStyle w:val="Hyperlink"/>
          </w:rPr>
          <w:t>https://saronformayor.ca/</w:t>
        </w:r>
      </w:hyperlink>
      <w:r>
        <w:t>)</w:t>
      </w:r>
    </w:p>
    <w:p w14:paraId="55EB7CCB" w14:textId="77777777" w:rsidR="00400B11" w:rsidRDefault="00D63EEE" w:rsidP="00B64C7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>Notice was given of a special meeting of Council delegates on September 17 to endorse councillor and trustee candidates for Toronto.</w:t>
      </w:r>
    </w:p>
    <w:p w14:paraId="461F52A2" w14:textId="77777777" w:rsidR="00400B11" w:rsidRDefault="00400B11" w:rsidP="00B64C7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The president of IATSE 58 reported on the ongoing strike of </w:t>
      </w:r>
      <w:r w:rsidR="00F17089">
        <w:t>stagehands</w:t>
      </w:r>
      <w:r>
        <w:t xml:space="preserve"> at Exhibition </w:t>
      </w:r>
      <w:r w:rsidR="00F17089">
        <w:t>Place (</w:t>
      </w:r>
      <w:hyperlink r:id="rId12" w:history="1">
        <w:r w:rsidR="00F17089" w:rsidRPr="00E34322">
          <w:rPr>
            <w:rStyle w:val="Hyperlink"/>
          </w:rPr>
          <w:t>https://www.58lockedout.com</w:t>
        </w:r>
      </w:hyperlink>
      <w:r w:rsidR="00F17089">
        <w:t>)</w:t>
      </w:r>
      <w:r>
        <w:t>.</w:t>
      </w:r>
    </w:p>
    <w:p w14:paraId="3AB1F75B" w14:textId="77777777" w:rsidR="00B64C73" w:rsidRDefault="00400B11" w:rsidP="00B64C7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 xml:space="preserve">During reports from unions, our delegates </w:t>
      </w:r>
      <w:r w:rsidR="00484D4F">
        <w:t xml:space="preserve">Ed and Nicole </w:t>
      </w:r>
      <w:r>
        <w:t xml:space="preserve">spoke about the general mess at York in the aftermath of </w:t>
      </w:r>
      <w:r w:rsidR="00F36A36">
        <w:t>our</w:t>
      </w:r>
      <w:r>
        <w:t xml:space="preserve"> strike as well as reprisals by the Employer.</w:t>
      </w:r>
      <w:r w:rsidR="00245864">
        <w:t xml:space="preserve"> </w:t>
      </w:r>
    </w:p>
    <w:p w14:paraId="586B241E" w14:textId="77777777" w:rsidR="00DE760C" w:rsidRDefault="00DE760C" w:rsidP="00C2291A">
      <w:pPr>
        <w:pStyle w:val="Normal1"/>
        <w:ind w:left="787"/>
        <w:contextualSpacing/>
      </w:pPr>
    </w:p>
    <w:p w14:paraId="2155665F" w14:textId="77777777" w:rsidR="006365FC" w:rsidRDefault="006365FC" w:rsidP="00DE760C">
      <w:pPr>
        <w:pStyle w:val="Normal1"/>
        <w:ind w:left="720"/>
        <w:contextualSpacing/>
      </w:pPr>
    </w:p>
    <w:sectPr w:rsidR="006365FC" w:rsidSect="00EE404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09147" w14:textId="77777777" w:rsidR="009C451A" w:rsidRDefault="009C451A" w:rsidP="0056290F">
      <w:pPr>
        <w:spacing w:after="0" w:line="240" w:lineRule="auto"/>
      </w:pPr>
      <w:r>
        <w:separator/>
      </w:r>
    </w:p>
  </w:endnote>
  <w:endnote w:type="continuationSeparator" w:id="0">
    <w:p w14:paraId="5C2D5FC0" w14:textId="77777777" w:rsidR="009C451A" w:rsidRDefault="009C451A" w:rsidP="0056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7FA6A" w14:textId="77777777" w:rsidR="0056290F" w:rsidRDefault="005629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38E5A" w14:textId="77777777" w:rsidR="0056290F" w:rsidRDefault="005629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F8CDD" w14:textId="77777777" w:rsidR="0056290F" w:rsidRDefault="00562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C1C7E" w14:textId="77777777" w:rsidR="009C451A" w:rsidRDefault="009C451A" w:rsidP="0056290F">
      <w:pPr>
        <w:spacing w:after="0" w:line="240" w:lineRule="auto"/>
      </w:pPr>
      <w:r>
        <w:separator/>
      </w:r>
    </w:p>
  </w:footnote>
  <w:footnote w:type="continuationSeparator" w:id="0">
    <w:p w14:paraId="793911E0" w14:textId="77777777" w:rsidR="009C451A" w:rsidRDefault="009C451A" w:rsidP="00562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8C08E" w14:textId="77777777" w:rsidR="0056290F" w:rsidRDefault="00562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281B3" w14:textId="77777777" w:rsidR="0056290F" w:rsidRDefault="005629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87405" w14:textId="77777777" w:rsidR="0056290F" w:rsidRDefault="00562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87CD1"/>
    <w:multiLevelType w:val="multilevel"/>
    <w:tmpl w:val="5BBCC1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61827DAD"/>
    <w:multiLevelType w:val="hybridMultilevel"/>
    <w:tmpl w:val="7688D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7026F"/>
    <w:multiLevelType w:val="hybridMultilevel"/>
    <w:tmpl w:val="1DFE18C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48"/>
    <w:rsid w:val="00000C37"/>
    <w:rsid w:val="000019E4"/>
    <w:rsid w:val="00006519"/>
    <w:rsid w:val="00022233"/>
    <w:rsid w:val="00030395"/>
    <w:rsid w:val="00035BF7"/>
    <w:rsid w:val="00042BEC"/>
    <w:rsid w:val="00043E5C"/>
    <w:rsid w:val="00047C6F"/>
    <w:rsid w:val="000505E0"/>
    <w:rsid w:val="00052937"/>
    <w:rsid w:val="00054196"/>
    <w:rsid w:val="00070E3C"/>
    <w:rsid w:val="00071E1A"/>
    <w:rsid w:val="00073D8F"/>
    <w:rsid w:val="00085782"/>
    <w:rsid w:val="00091AD9"/>
    <w:rsid w:val="000935CE"/>
    <w:rsid w:val="000937B2"/>
    <w:rsid w:val="000A09B0"/>
    <w:rsid w:val="000B23DB"/>
    <w:rsid w:val="000B3A9D"/>
    <w:rsid w:val="000C561B"/>
    <w:rsid w:val="000C7BE6"/>
    <w:rsid w:val="000D219D"/>
    <w:rsid w:val="000D51A3"/>
    <w:rsid w:val="000D5C63"/>
    <w:rsid w:val="000D7CED"/>
    <w:rsid w:val="000E178C"/>
    <w:rsid w:val="000E4F87"/>
    <w:rsid w:val="000E66B3"/>
    <w:rsid w:val="000F59E2"/>
    <w:rsid w:val="000F61BF"/>
    <w:rsid w:val="001060C4"/>
    <w:rsid w:val="00114E92"/>
    <w:rsid w:val="00114EB3"/>
    <w:rsid w:val="00121B66"/>
    <w:rsid w:val="0012618C"/>
    <w:rsid w:val="00127522"/>
    <w:rsid w:val="00132AD7"/>
    <w:rsid w:val="00132C89"/>
    <w:rsid w:val="00135984"/>
    <w:rsid w:val="001507AE"/>
    <w:rsid w:val="00180E73"/>
    <w:rsid w:val="00182C48"/>
    <w:rsid w:val="00187DB3"/>
    <w:rsid w:val="00197186"/>
    <w:rsid w:val="001A12DE"/>
    <w:rsid w:val="001A4673"/>
    <w:rsid w:val="001B6CE1"/>
    <w:rsid w:val="001C10C2"/>
    <w:rsid w:val="001D1820"/>
    <w:rsid w:val="001E5A51"/>
    <w:rsid w:val="001F0E85"/>
    <w:rsid w:val="00202313"/>
    <w:rsid w:val="0020490A"/>
    <w:rsid w:val="00204C22"/>
    <w:rsid w:val="00206226"/>
    <w:rsid w:val="00220A26"/>
    <w:rsid w:val="00241ED7"/>
    <w:rsid w:val="00245864"/>
    <w:rsid w:val="002531C3"/>
    <w:rsid w:val="002736BA"/>
    <w:rsid w:val="00276F09"/>
    <w:rsid w:val="002857CA"/>
    <w:rsid w:val="00291665"/>
    <w:rsid w:val="00291F4E"/>
    <w:rsid w:val="00296886"/>
    <w:rsid w:val="002B1171"/>
    <w:rsid w:val="002B1227"/>
    <w:rsid w:val="002B262C"/>
    <w:rsid w:val="002B5104"/>
    <w:rsid w:val="002B7269"/>
    <w:rsid w:val="002C6315"/>
    <w:rsid w:val="002D3D83"/>
    <w:rsid w:val="002D5776"/>
    <w:rsid w:val="002D640A"/>
    <w:rsid w:val="002D6959"/>
    <w:rsid w:val="002E24A5"/>
    <w:rsid w:val="002E562D"/>
    <w:rsid w:val="002F31D9"/>
    <w:rsid w:val="002F731D"/>
    <w:rsid w:val="00300933"/>
    <w:rsid w:val="0031378C"/>
    <w:rsid w:val="003201DD"/>
    <w:rsid w:val="00320E91"/>
    <w:rsid w:val="00322CCB"/>
    <w:rsid w:val="003238B4"/>
    <w:rsid w:val="00324538"/>
    <w:rsid w:val="00325D6A"/>
    <w:rsid w:val="00326734"/>
    <w:rsid w:val="0033556D"/>
    <w:rsid w:val="00340197"/>
    <w:rsid w:val="0034070A"/>
    <w:rsid w:val="00341ECF"/>
    <w:rsid w:val="0035077E"/>
    <w:rsid w:val="003655B7"/>
    <w:rsid w:val="00367F56"/>
    <w:rsid w:val="00374FE9"/>
    <w:rsid w:val="00377A0B"/>
    <w:rsid w:val="00387E4E"/>
    <w:rsid w:val="00397AE8"/>
    <w:rsid w:val="003A35C6"/>
    <w:rsid w:val="003B1633"/>
    <w:rsid w:val="003B17F3"/>
    <w:rsid w:val="003B4876"/>
    <w:rsid w:val="003C18C9"/>
    <w:rsid w:val="003C2DE2"/>
    <w:rsid w:val="003D0FCE"/>
    <w:rsid w:val="003D7860"/>
    <w:rsid w:val="003E3319"/>
    <w:rsid w:val="003E3DCB"/>
    <w:rsid w:val="003E3E09"/>
    <w:rsid w:val="003F3B7F"/>
    <w:rsid w:val="003F5990"/>
    <w:rsid w:val="00400889"/>
    <w:rsid w:val="00400B11"/>
    <w:rsid w:val="004037B4"/>
    <w:rsid w:val="00405DE8"/>
    <w:rsid w:val="00410312"/>
    <w:rsid w:val="004141FC"/>
    <w:rsid w:val="00421932"/>
    <w:rsid w:val="0042412C"/>
    <w:rsid w:val="00426709"/>
    <w:rsid w:val="00430861"/>
    <w:rsid w:val="004310F6"/>
    <w:rsid w:val="00431220"/>
    <w:rsid w:val="0043203A"/>
    <w:rsid w:val="0044741F"/>
    <w:rsid w:val="00460BB7"/>
    <w:rsid w:val="004656B6"/>
    <w:rsid w:val="00466D18"/>
    <w:rsid w:val="00477DE3"/>
    <w:rsid w:val="00484D4F"/>
    <w:rsid w:val="00492E84"/>
    <w:rsid w:val="00493150"/>
    <w:rsid w:val="00493D06"/>
    <w:rsid w:val="00497D34"/>
    <w:rsid w:val="004A6AA7"/>
    <w:rsid w:val="004B7282"/>
    <w:rsid w:val="004C6F41"/>
    <w:rsid w:val="004D1A44"/>
    <w:rsid w:val="004D1AE0"/>
    <w:rsid w:val="004E3319"/>
    <w:rsid w:val="004E7A33"/>
    <w:rsid w:val="0050051A"/>
    <w:rsid w:val="005034DA"/>
    <w:rsid w:val="0052337A"/>
    <w:rsid w:val="00530274"/>
    <w:rsid w:val="00550A29"/>
    <w:rsid w:val="0056290F"/>
    <w:rsid w:val="00565CBB"/>
    <w:rsid w:val="00565CE6"/>
    <w:rsid w:val="00572321"/>
    <w:rsid w:val="00591263"/>
    <w:rsid w:val="00595894"/>
    <w:rsid w:val="005B6672"/>
    <w:rsid w:val="005C246E"/>
    <w:rsid w:val="005D0F07"/>
    <w:rsid w:val="005E02E9"/>
    <w:rsid w:val="005E3867"/>
    <w:rsid w:val="005F2939"/>
    <w:rsid w:val="006005EB"/>
    <w:rsid w:val="0061294F"/>
    <w:rsid w:val="006262CF"/>
    <w:rsid w:val="006271E1"/>
    <w:rsid w:val="006278D3"/>
    <w:rsid w:val="0063184E"/>
    <w:rsid w:val="00635ECE"/>
    <w:rsid w:val="006365FC"/>
    <w:rsid w:val="00643885"/>
    <w:rsid w:val="006444B0"/>
    <w:rsid w:val="00646413"/>
    <w:rsid w:val="00654178"/>
    <w:rsid w:val="00671F59"/>
    <w:rsid w:val="00675D39"/>
    <w:rsid w:val="006771EA"/>
    <w:rsid w:val="00683129"/>
    <w:rsid w:val="00686569"/>
    <w:rsid w:val="00686FFB"/>
    <w:rsid w:val="006931E6"/>
    <w:rsid w:val="00694727"/>
    <w:rsid w:val="006A1F57"/>
    <w:rsid w:val="006B004E"/>
    <w:rsid w:val="006B13F6"/>
    <w:rsid w:val="006B4029"/>
    <w:rsid w:val="006C22F8"/>
    <w:rsid w:val="006C373C"/>
    <w:rsid w:val="006C3F09"/>
    <w:rsid w:val="006C5B83"/>
    <w:rsid w:val="006E3A83"/>
    <w:rsid w:val="006E761B"/>
    <w:rsid w:val="006F0B87"/>
    <w:rsid w:val="00707B4B"/>
    <w:rsid w:val="00711B98"/>
    <w:rsid w:val="00716E44"/>
    <w:rsid w:val="00722BA9"/>
    <w:rsid w:val="00724026"/>
    <w:rsid w:val="00726370"/>
    <w:rsid w:val="00740E47"/>
    <w:rsid w:val="007420F2"/>
    <w:rsid w:val="00745774"/>
    <w:rsid w:val="00747333"/>
    <w:rsid w:val="007544B8"/>
    <w:rsid w:val="00762089"/>
    <w:rsid w:val="00770A47"/>
    <w:rsid w:val="00772313"/>
    <w:rsid w:val="00776CBE"/>
    <w:rsid w:val="0078093A"/>
    <w:rsid w:val="007871CC"/>
    <w:rsid w:val="0078736D"/>
    <w:rsid w:val="00787F0E"/>
    <w:rsid w:val="007914EA"/>
    <w:rsid w:val="00797DFE"/>
    <w:rsid w:val="007A19B3"/>
    <w:rsid w:val="007A2C10"/>
    <w:rsid w:val="007A3C16"/>
    <w:rsid w:val="007B2DE9"/>
    <w:rsid w:val="007C106A"/>
    <w:rsid w:val="007C1F29"/>
    <w:rsid w:val="007C5C45"/>
    <w:rsid w:val="007D13F1"/>
    <w:rsid w:val="007D2F96"/>
    <w:rsid w:val="007D32FF"/>
    <w:rsid w:val="007F0881"/>
    <w:rsid w:val="007F50A7"/>
    <w:rsid w:val="0080150F"/>
    <w:rsid w:val="00801D58"/>
    <w:rsid w:val="00802AD9"/>
    <w:rsid w:val="00803055"/>
    <w:rsid w:val="00811747"/>
    <w:rsid w:val="00826106"/>
    <w:rsid w:val="00834C33"/>
    <w:rsid w:val="0084108D"/>
    <w:rsid w:val="008500F9"/>
    <w:rsid w:val="008610DF"/>
    <w:rsid w:val="008620D3"/>
    <w:rsid w:val="008702C2"/>
    <w:rsid w:val="00880106"/>
    <w:rsid w:val="00882390"/>
    <w:rsid w:val="00882C6A"/>
    <w:rsid w:val="00886AB0"/>
    <w:rsid w:val="008910D8"/>
    <w:rsid w:val="008A3A49"/>
    <w:rsid w:val="008A4512"/>
    <w:rsid w:val="008A6434"/>
    <w:rsid w:val="008B3A55"/>
    <w:rsid w:val="008B4A5C"/>
    <w:rsid w:val="008C7084"/>
    <w:rsid w:val="008D6127"/>
    <w:rsid w:val="008E3C52"/>
    <w:rsid w:val="008E3CF4"/>
    <w:rsid w:val="008E69D2"/>
    <w:rsid w:val="008F15CC"/>
    <w:rsid w:val="008F35B7"/>
    <w:rsid w:val="008F4BBE"/>
    <w:rsid w:val="008F653B"/>
    <w:rsid w:val="008F7271"/>
    <w:rsid w:val="00901C02"/>
    <w:rsid w:val="009054D0"/>
    <w:rsid w:val="009102E8"/>
    <w:rsid w:val="009120EC"/>
    <w:rsid w:val="0091285A"/>
    <w:rsid w:val="00915B7E"/>
    <w:rsid w:val="00927AFE"/>
    <w:rsid w:val="00927DF0"/>
    <w:rsid w:val="009306C2"/>
    <w:rsid w:val="00932CD0"/>
    <w:rsid w:val="009333FA"/>
    <w:rsid w:val="00933653"/>
    <w:rsid w:val="00933A3C"/>
    <w:rsid w:val="00935C15"/>
    <w:rsid w:val="00936AC8"/>
    <w:rsid w:val="00941BCF"/>
    <w:rsid w:val="00941D49"/>
    <w:rsid w:val="009448DB"/>
    <w:rsid w:val="00944C3A"/>
    <w:rsid w:val="00950B6A"/>
    <w:rsid w:val="00952D62"/>
    <w:rsid w:val="00953EDC"/>
    <w:rsid w:val="009604A7"/>
    <w:rsid w:val="009617F1"/>
    <w:rsid w:val="0096194F"/>
    <w:rsid w:val="00965829"/>
    <w:rsid w:val="00966ABA"/>
    <w:rsid w:val="009675C8"/>
    <w:rsid w:val="0097285F"/>
    <w:rsid w:val="00984B16"/>
    <w:rsid w:val="00991281"/>
    <w:rsid w:val="00993967"/>
    <w:rsid w:val="00997158"/>
    <w:rsid w:val="009B5F65"/>
    <w:rsid w:val="009C3278"/>
    <w:rsid w:val="009C451A"/>
    <w:rsid w:val="009C5D8F"/>
    <w:rsid w:val="009D38D3"/>
    <w:rsid w:val="009D45AB"/>
    <w:rsid w:val="009D4976"/>
    <w:rsid w:val="009D4D23"/>
    <w:rsid w:val="009E0D36"/>
    <w:rsid w:val="009F3697"/>
    <w:rsid w:val="00A045A7"/>
    <w:rsid w:val="00A0619B"/>
    <w:rsid w:val="00A066E9"/>
    <w:rsid w:val="00A16CAF"/>
    <w:rsid w:val="00A17258"/>
    <w:rsid w:val="00A1768B"/>
    <w:rsid w:val="00A3564F"/>
    <w:rsid w:val="00A37C57"/>
    <w:rsid w:val="00A50877"/>
    <w:rsid w:val="00A6791A"/>
    <w:rsid w:val="00A7066B"/>
    <w:rsid w:val="00A74B4C"/>
    <w:rsid w:val="00A75093"/>
    <w:rsid w:val="00A76374"/>
    <w:rsid w:val="00A80084"/>
    <w:rsid w:val="00A81A56"/>
    <w:rsid w:val="00A92FB0"/>
    <w:rsid w:val="00A940CA"/>
    <w:rsid w:val="00AA76B1"/>
    <w:rsid w:val="00AB1821"/>
    <w:rsid w:val="00AB6DB5"/>
    <w:rsid w:val="00AC60BB"/>
    <w:rsid w:val="00AC62C5"/>
    <w:rsid w:val="00AD4956"/>
    <w:rsid w:val="00AE3B6D"/>
    <w:rsid w:val="00AE6987"/>
    <w:rsid w:val="00AF0A08"/>
    <w:rsid w:val="00AF4647"/>
    <w:rsid w:val="00B001CA"/>
    <w:rsid w:val="00B043E0"/>
    <w:rsid w:val="00B05719"/>
    <w:rsid w:val="00B06294"/>
    <w:rsid w:val="00B108B1"/>
    <w:rsid w:val="00B14629"/>
    <w:rsid w:val="00B2593A"/>
    <w:rsid w:val="00B352E5"/>
    <w:rsid w:val="00B4007F"/>
    <w:rsid w:val="00B44AF4"/>
    <w:rsid w:val="00B4721D"/>
    <w:rsid w:val="00B534A6"/>
    <w:rsid w:val="00B6336A"/>
    <w:rsid w:val="00B644DC"/>
    <w:rsid w:val="00B64C73"/>
    <w:rsid w:val="00B719B5"/>
    <w:rsid w:val="00B85BC5"/>
    <w:rsid w:val="00BA2BE4"/>
    <w:rsid w:val="00BA3DCC"/>
    <w:rsid w:val="00BB7642"/>
    <w:rsid w:val="00BC7ABA"/>
    <w:rsid w:val="00BD07AF"/>
    <w:rsid w:val="00BD3ADA"/>
    <w:rsid w:val="00BD3B6C"/>
    <w:rsid w:val="00BD6304"/>
    <w:rsid w:val="00BD6F57"/>
    <w:rsid w:val="00BE4611"/>
    <w:rsid w:val="00BF0582"/>
    <w:rsid w:val="00BF409F"/>
    <w:rsid w:val="00C0202C"/>
    <w:rsid w:val="00C04240"/>
    <w:rsid w:val="00C176E8"/>
    <w:rsid w:val="00C2291A"/>
    <w:rsid w:val="00C3338C"/>
    <w:rsid w:val="00C432F3"/>
    <w:rsid w:val="00C439D5"/>
    <w:rsid w:val="00C50728"/>
    <w:rsid w:val="00C52AF6"/>
    <w:rsid w:val="00C62C40"/>
    <w:rsid w:val="00C82080"/>
    <w:rsid w:val="00C8379C"/>
    <w:rsid w:val="00C95838"/>
    <w:rsid w:val="00CB0C6B"/>
    <w:rsid w:val="00CC3A52"/>
    <w:rsid w:val="00CC3B00"/>
    <w:rsid w:val="00CC3F3E"/>
    <w:rsid w:val="00CD24B3"/>
    <w:rsid w:val="00CD2AE4"/>
    <w:rsid w:val="00CD5216"/>
    <w:rsid w:val="00CF15A3"/>
    <w:rsid w:val="00D17869"/>
    <w:rsid w:val="00D2330B"/>
    <w:rsid w:val="00D26A8E"/>
    <w:rsid w:val="00D30CD1"/>
    <w:rsid w:val="00D32CE1"/>
    <w:rsid w:val="00D42CD4"/>
    <w:rsid w:val="00D45285"/>
    <w:rsid w:val="00D61A08"/>
    <w:rsid w:val="00D61B8B"/>
    <w:rsid w:val="00D62141"/>
    <w:rsid w:val="00D62756"/>
    <w:rsid w:val="00D63EEE"/>
    <w:rsid w:val="00D75CF9"/>
    <w:rsid w:val="00D81169"/>
    <w:rsid w:val="00D86941"/>
    <w:rsid w:val="00D91A3E"/>
    <w:rsid w:val="00D959C9"/>
    <w:rsid w:val="00DA372D"/>
    <w:rsid w:val="00DB0D04"/>
    <w:rsid w:val="00DB20C9"/>
    <w:rsid w:val="00DB5BAD"/>
    <w:rsid w:val="00DB773A"/>
    <w:rsid w:val="00DC19A0"/>
    <w:rsid w:val="00DC2E59"/>
    <w:rsid w:val="00DD0473"/>
    <w:rsid w:val="00DE760C"/>
    <w:rsid w:val="00DF068A"/>
    <w:rsid w:val="00E01818"/>
    <w:rsid w:val="00E02641"/>
    <w:rsid w:val="00E1353F"/>
    <w:rsid w:val="00E20C96"/>
    <w:rsid w:val="00E23D83"/>
    <w:rsid w:val="00E31538"/>
    <w:rsid w:val="00E31D28"/>
    <w:rsid w:val="00E31D52"/>
    <w:rsid w:val="00E32174"/>
    <w:rsid w:val="00E4115B"/>
    <w:rsid w:val="00E433CE"/>
    <w:rsid w:val="00E605CD"/>
    <w:rsid w:val="00E60DF3"/>
    <w:rsid w:val="00E621C7"/>
    <w:rsid w:val="00E64D5E"/>
    <w:rsid w:val="00E713F3"/>
    <w:rsid w:val="00E72E39"/>
    <w:rsid w:val="00E7481F"/>
    <w:rsid w:val="00E80408"/>
    <w:rsid w:val="00E81D7F"/>
    <w:rsid w:val="00EA4465"/>
    <w:rsid w:val="00EA662D"/>
    <w:rsid w:val="00EB3224"/>
    <w:rsid w:val="00EB3E70"/>
    <w:rsid w:val="00ED4E08"/>
    <w:rsid w:val="00ED7223"/>
    <w:rsid w:val="00EE4048"/>
    <w:rsid w:val="00EF33E2"/>
    <w:rsid w:val="00EF4C4A"/>
    <w:rsid w:val="00EF4F9E"/>
    <w:rsid w:val="00EF6640"/>
    <w:rsid w:val="00EF7DC2"/>
    <w:rsid w:val="00F001E3"/>
    <w:rsid w:val="00F0364B"/>
    <w:rsid w:val="00F17089"/>
    <w:rsid w:val="00F21EEC"/>
    <w:rsid w:val="00F27BE0"/>
    <w:rsid w:val="00F311CC"/>
    <w:rsid w:val="00F36A36"/>
    <w:rsid w:val="00F37FC8"/>
    <w:rsid w:val="00F4143B"/>
    <w:rsid w:val="00F41682"/>
    <w:rsid w:val="00F4260F"/>
    <w:rsid w:val="00F5128F"/>
    <w:rsid w:val="00F532A3"/>
    <w:rsid w:val="00F540FB"/>
    <w:rsid w:val="00F54680"/>
    <w:rsid w:val="00F5531F"/>
    <w:rsid w:val="00F5792F"/>
    <w:rsid w:val="00F61635"/>
    <w:rsid w:val="00F636CC"/>
    <w:rsid w:val="00F71E4C"/>
    <w:rsid w:val="00FB08F3"/>
    <w:rsid w:val="00FB208B"/>
    <w:rsid w:val="00FB6FD4"/>
    <w:rsid w:val="00FC6BF8"/>
    <w:rsid w:val="00FD1885"/>
    <w:rsid w:val="00FD7864"/>
    <w:rsid w:val="00FE5116"/>
    <w:rsid w:val="00FF2A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F7BFD"/>
  <w15:docId w15:val="{7A35F487-7B69-EA40-93BE-29129725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F41"/>
  </w:style>
  <w:style w:type="paragraph" w:styleId="Heading1">
    <w:name w:val="heading 1"/>
    <w:basedOn w:val="Normal1"/>
    <w:next w:val="Normal1"/>
    <w:rsid w:val="00EE4048"/>
    <w:pPr>
      <w:contextualSpacing/>
      <w:outlineLvl w:val="0"/>
    </w:pPr>
    <w:rPr>
      <w:b/>
    </w:rPr>
  </w:style>
  <w:style w:type="paragraph" w:styleId="Heading2">
    <w:name w:val="heading 2"/>
    <w:basedOn w:val="Normal1"/>
    <w:next w:val="Normal1"/>
    <w:rsid w:val="00EE4048"/>
    <w:pPr>
      <w:contextualSpacing/>
      <w:outlineLvl w:val="1"/>
    </w:pPr>
    <w:rPr>
      <w:b/>
      <w:i/>
    </w:rPr>
  </w:style>
  <w:style w:type="paragraph" w:styleId="Heading3">
    <w:name w:val="heading 3"/>
    <w:basedOn w:val="Normal1"/>
    <w:next w:val="Normal1"/>
    <w:rsid w:val="00EE4048"/>
    <w:pPr>
      <w:keepNext/>
      <w:keepLines/>
      <w:spacing w:before="160" w:after="0"/>
      <w:contextualSpacing/>
      <w:outlineLvl w:val="2"/>
    </w:pPr>
    <w:rPr>
      <w:rFonts w:ascii="Trebuchet MS" w:eastAsia="Trebuchet MS" w:hAnsi="Trebuchet MS" w:cs="Trebuchet MS"/>
      <w:b/>
      <w:color w:val="666666"/>
    </w:rPr>
  </w:style>
  <w:style w:type="paragraph" w:styleId="Heading4">
    <w:name w:val="heading 4"/>
    <w:basedOn w:val="Normal1"/>
    <w:next w:val="Normal1"/>
    <w:rsid w:val="00EE4048"/>
    <w:pPr>
      <w:keepNext/>
      <w:keepLines/>
      <w:spacing w:before="160" w:after="0"/>
      <w:contextualSpacing/>
      <w:outlineLvl w:val="3"/>
    </w:pPr>
    <w:rPr>
      <w:rFonts w:ascii="Trebuchet MS" w:eastAsia="Trebuchet MS" w:hAnsi="Trebuchet MS" w:cs="Trebuchet MS"/>
      <w:color w:val="666666"/>
      <w:sz w:val="22"/>
      <w:u w:val="single"/>
    </w:rPr>
  </w:style>
  <w:style w:type="paragraph" w:styleId="Heading5">
    <w:name w:val="heading 5"/>
    <w:basedOn w:val="Normal1"/>
    <w:next w:val="Normal1"/>
    <w:rsid w:val="00EE4048"/>
    <w:pPr>
      <w:keepNext/>
      <w:keepLines/>
      <w:spacing w:before="160" w:after="0"/>
      <w:contextualSpacing/>
      <w:outlineLvl w:val="4"/>
    </w:pPr>
    <w:rPr>
      <w:rFonts w:ascii="Trebuchet MS" w:eastAsia="Trebuchet MS" w:hAnsi="Trebuchet MS" w:cs="Trebuchet MS"/>
      <w:color w:val="666666"/>
      <w:sz w:val="22"/>
    </w:rPr>
  </w:style>
  <w:style w:type="paragraph" w:styleId="Heading6">
    <w:name w:val="heading 6"/>
    <w:basedOn w:val="Normal1"/>
    <w:next w:val="Normal1"/>
    <w:rsid w:val="00EE4048"/>
    <w:pPr>
      <w:keepNext/>
      <w:keepLines/>
      <w:spacing w:before="160" w:after="0"/>
      <w:contextualSpacing/>
      <w:outlineLvl w:val="5"/>
    </w:pPr>
    <w:rPr>
      <w:rFonts w:ascii="Trebuchet MS" w:eastAsia="Trebuchet MS" w:hAnsi="Trebuchet MS" w:cs="Trebuchet MS"/>
      <w:i/>
      <w:color w:val="66666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9A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9A9"/>
    <w:rPr>
      <w:rFonts w:ascii="Lucida Grande" w:hAnsi="Lucida Grande"/>
      <w:sz w:val="18"/>
      <w:szCs w:val="18"/>
    </w:rPr>
  </w:style>
  <w:style w:type="paragraph" w:customStyle="1" w:styleId="Normal1">
    <w:name w:val="Normal1"/>
    <w:rsid w:val="00EE4048"/>
  </w:style>
  <w:style w:type="paragraph" w:styleId="Title">
    <w:name w:val="Title"/>
    <w:basedOn w:val="Normal1"/>
    <w:next w:val="Normal1"/>
    <w:rsid w:val="00EE4048"/>
    <w:pPr>
      <w:keepNext/>
      <w:keepLines/>
      <w:spacing w:after="0"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EE4048"/>
    <w:pPr>
      <w:keepNext/>
      <w:keepLines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semiHidden/>
    <w:unhideWhenUsed/>
    <w:rsid w:val="009120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019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B5F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90F"/>
  </w:style>
  <w:style w:type="paragraph" w:styleId="Footer">
    <w:name w:val="footer"/>
    <w:basedOn w:val="Normal"/>
    <w:link w:val="FooterChar"/>
    <w:uiPriority w:val="99"/>
    <w:unhideWhenUsed/>
    <w:rsid w:val="00562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ourcouncil.ca/calendar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abourcouncil.ca" TargetMode="External"/><Relationship Id="rId12" Type="http://schemas.openxmlformats.org/officeDocument/2006/relationships/hyperlink" Target="https://www.58lockedout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ronformayor.c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thecanadianencyclopedia.ca/en/article/bromley-armstron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abourcouncil.ca/campaigns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2018-11-15T23:17:00Z</dcterms:created>
  <dcterms:modified xsi:type="dcterms:W3CDTF">2018-11-15T23:17:00Z</dcterms:modified>
</cp:coreProperties>
</file>