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94A6DB" w14:textId="77777777" w:rsidR="00EE4048" w:rsidRDefault="009D4D23">
      <w:pPr>
        <w:pStyle w:val="Normal1"/>
        <w:spacing w:after="0"/>
        <w:jc w:val="center"/>
      </w:pPr>
      <w:bookmarkStart w:id="0" w:name="_GoBack"/>
      <w:bookmarkEnd w:id="0"/>
      <w:r>
        <w:rPr>
          <w:b/>
        </w:rPr>
        <w:t xml:space="preserve">Toronto and York Region Labour Council </w:t>
      </w:r>
      <w:r w:rsidR="000A09B0">
        <w:rPr>
          <w:b/>
        </w:rPr>
        <w:t xml:space="preserve">– CUPE 3903 </w:t>
      </w:r>
      <w:r>
        <w:rPr>
          <w:b/>
        </w:rPr>
        <w:t>Delegate Report</w:t>
      </w:r>
    </w:p>
    <w:p w14:paraId="7DD1EE61" w14:textId="77777777" w:rsidR="00EE4048" w:rsidRDefault="007E27BC">
      <w:pPr>
        <w:pStyle w:val="Normal1"/>
        <w:jc w:val="center"/>
      </w:pPr>
      <w:r>
        <w:t>October 4,</w:t>
      </w:r>
      <w:r w:rsidR="006C3F09">
        <w:t xml:space="preserve"> </w:t>
      </w:r>
      <w:r w:rsidR="009D4D23">
        <w:t>201</w:t>
      </w:r>
      <w:r w:rsidR="002531C3">
        <w:t>8</w:t>
      </w:r>
    </w:p>
    <w:p w14:paraId="79B302BC" w14:textId="77777777" w:rsidR="008A4512" w:rsidRDefault="009C3278">
      <w:pPr>
        <w:pStyle w:val="Normal1"/>
        <w:spacing w:after="0" w:line="240" w:lineRule="auto"/>
      </w:pPr>
      <w:r>
        <w:t>Delegate</w:t>
      </w:r>
      <w:r w:rsidR="00A37C57">
        <w:t>s</w:t>
      </w:r>
      <w:r>
        <w:t xml:space="preserve"> present</w:t>
      </w:r>
      <w:r w:rsidR="009D4D23">
        <w:t>: Brian Mossop</w:t>
      </w:r>
      <w:r w:rsidR="007E27BC">
        <w:t xml:space="preserve"> + ?</w:t>
      </w:r>
      <w:r w:rsidR="00572321">
        <w:t xml:space="preserve"> </w:t>
      </w:r>
    </w:p>
    <w:p w14:paraId="637CDE1B" w14:textId="77777777" w:rsidR="00EE4048" w:rsidRDefault="009D4D23">
      <w:pPr>
        <w:pStyle w:val="Normal1"/>
        <w:spacing w:after="0" w:line="240" w:lineRule="auto"/>
      </w:pPr>
      <w:r>
        <w:t xml:space="preserve">Report: </w:t>
      </w:r>
      <w:r w:rsidR="0012618C">
        <w:t>BM</w:t>
      </w:r>
    </w:p>
    <w:p w14:paraId="48619CBB" w14:textId="77777777" w:rsidR="00374FE9" w:rsidRDefault="00374FE9">
      <w:pPr>
        <w:pStyle w:val="Normal1"/>
        <w:rPr>
          <w:i/>
        </w:rPr>
      </w:pPr>
    </w:p>
    <w:p w14:paraId="63C6937D" w14:textId="77777777" w:rsidR="006A1F57" w:rsidRDefault="008A4512">
      <w:pPr>
        <w:pStyle w:val="Normal1"/>
        <w:rPr>
          <w:i/>
        </w:rPr>
      </w:pPr>
      <w:r>
        <w:rPr>
          <w:i/>
        </w:rPr>
        <w:t xml:space="preserve">Note to readers: What do you think CUPE 3903 should be getting out of representation at the Labour Council? </w:t>
      </w:r>
      <w:r w:rsidR="00E60DF3">
        <w:rPr>
          <w:i/>
        </w:rPr>
        <w:t>Are there labour issues we should take to Council? Should we bring Council campaigns to York campus</w:t>
      </w:r>
      <w:r w:rsidR="00180E73">
        <w:rPr>
          <w:i/>
        </w:rPr>
        <w:t>es</w:t>
      </w:r>
      <w:r w:rsidR="00E60DF3">
        <w:rPr>
          <w:i/>
        </w:rPr>
        <w:t xml:space="preserve">? </w:t>
      </w:r>
      <w:r w:rsidR="006A1F57">
        <w:rPr>
          <w:i/>
        </w:rPr>
        <w:t xml:space="preserve">Write to brmossop@yorku.ca. </w:t>
      </w:r>
    </w:p>
    <w:p w14:paraId="54150F48" w14:textId="77777777" w:rsidR="00EE4048" w:rsidRPr="00A50877" w:rsidRDefault="00D2330B">
      <w:pPr>
        <w:pStyle w:val="Normal1"/>
      </w:pPr>
      <w:r>
        <w:rPr>
          <w:i/>
        </w:rPr>
        <w:t xml:space="preserve">To find out about Council, </w:t>
      </w:r>
      <w:r w:rsidR="00770A47">
        <w:rPr>
          <w:i/>
        </w:rPr>
        <w:t xml:space="preserve">and see photos of recent meetings and actions, </w:t>
      </w:r>
      <w:r>
        <w:rPr>
          <w:i/>
        </w:rPr>
        <w:t xml:space="preserve">visit </w:t>
      </w:r>
      <w:hyperlink r:id="rId7" w:history="1">
        <w:r w:rsidRPr="00F62904">
          <w:rPr>
            <w:rStyle w:val="Hyperlink"/>
            <w:i/>
          </w:rPr>
          <w:t>www.labourcouncil.ca</w:t>
        </w:r>
      </w:hyperlink>
      <w:r>
        <w:rPr>
          <w:i/>
        </w:rPr>
        <w:t xml:space="preserve">. </w:t>
      </w:r>
      <w:r w:rsidR="006A1F57">
        <w:rPr>
          <w:i/>
        </w:rPr>
        <w:t xml:space="preserve">For </w:t>
      </w:r>
      <w:r w:rsidR="00180E73">
        <w:rPr>
          <w:i/>
        </w:rPr>
        <w:t xml:space="preserve">a </w:t>
      </w:r>
      <w:r w:rsidR="006A1F57">
        <w:rPr>
          <w:i/>
        </w:rPr>
        <w:t xml:space="preserve">calendar of Council events: </w:t>
      </w:r>
      <w:hyperlink r:id="rId8" w:history="1">
        <w:r w:rsidR="000D7CED" w:rsidRPr="00330046">
          <w:rPr>
            <w:rStyle w:val="Hyperlink"/>
            <w:i/>
          </w:rPr>
          <w:t>http://www.labourcouncil.ca/calendar.html</w:t>
        </w:r>
      </w:hyperlink>
      <w:r w:rsidR="003D0FCE">
        <w:rPr>
          <w:i/>
        </w:rPr>
        <w:t>.</w:t>
      </w:r>
      <w:r w:rsidR="00A50877">
        <w:rPr>
          <w:i/>
        </w:rPr>
        <w:t xml:space="preserve"> </w:t>
      </w:r>
      <w:r w:rsidR="00A50877">
        <w:t xml:space="preserve">For current Council campaigns: </w:t>
      </w:r>
      <w:hyperlink r:id="rId9" w:history="1">
        <w:r w:rsidR="00A50877" w:rsidRPr="000B3D89">
          <w:rPr>
            <w:rStyle w:val="Hyperlink"/>
          </w:rPr>
          <w:t>http://www.labourcouncil.ca/campaigns.html</w:t>
        </w:r>
      </w:hyperlink>
      <w:r w:rsidR="00A50877">
        <w:t xml:space="preserve">. </w:t>
      </w:r>
    </w:p>
    <w:p w14:paraId="46F81413" w14:textId="77777777" w:rsidR="00264898" w:rsidRDefault="00264898" w:rsidP="002648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At a special meeting on September 27, Council adopted a slate of endorsed candidates for Toronto and York Region mayors, councillors and trustees; it can be seen at </w:t>
      </w:r>
      <w:hyperlink r:id="rId10" w:history="1">
        <w:r w:rsidRPr="00152F32">
          <w:rPr>
            <w:rStyle w:val="Hyperlink"/>
          </w:rPr>
          <w:t>www.labourcouncil.ca</w:t>
        </w:r>
      </w:hyperlink>
      <w:r>
        <w:t xml:space="preserve">. Because so much coverage of the Toronto campaign has been about Ford’s interference, </w:t>
      </w:r>
      <w:r w:rsidR="000D2A96">
        <w:t xml:space="preserve">rather than about the election campaign itself, </w:t>
      </w:r>
      <w:r>
        <w:t xml:space="preserve">there could be an extremely low turnout. It’s important to get focused on electing the endorsed candidates. </w:t>
      </w:r>
      <w:r w:rsidR="000D2A96">
        <w:t>Member unions of the Council should call for volunteers to work on these campaigns, or make financial contributions to them.</w:t>
      </w:r>
    </w:p>
    <w:p w14:paraId="3626EB5A" w14:textId="77777777" w:rsidR="00264898" w:rsidRDefault="00264898" w:rsidP="002648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Council adopted a statement “Playing from the handbook” about the Ford Government’s adoption of what Naomi Klein famously called the “shock doctrine”</w:t>
      </w:r>
      <w:r w:rsidR="007A680E">
        <w:t xml:space="preserve"> (in the aftermath of the “discovery” that Ontario has a $15 billion deficit)</w:t>
      </w:r>
      <w:r>
        <w:t>.</w:t>
      </w:r>
    </w:p>
    <w:p w14:paraId="0E1FBC5B" w14:textId="77777777" w:rsidR="00783D3F" w:rsidRDefault="00264898" w:rsidP="002648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 Council adopted two resolutions calling on the Ontario Federation of Labour to hold a series of fightback forums across Ontario and possibly an emergency convention to confront the threat posed to labour by the Ford government.</w:t>
      </w:r>
    </w:p>
    <w:p w14:paraId="7289AEAC" w14:textId="77777777" w:rsidR="000608C5" w:rsidRDefault="00783D3F" w:rsidP="002648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There was a speech by Felicia Samuel, </w:t>
      </w:r>
      <w:r w:rsidR="002B5195">
        <w:t xml:space="preserve">the Council-endorsed </w:t>
      </w:r>
      <w:r>
        <w:t>candidate</w:t>
      </w:r>
      <w:r w:rsidR="002B5195">
        <w:t xml:space="preserve"> for councilor in Ward 23 – Scarborough North </w:t>
      </w:r>
      <w:r w:rsidR="00B64A8F">
        <w:t xml:space="preserve"> </w:t>
      </w:r>
      <w:r w:rsidR="007E3948">
        <w:t>(</w:t>
      </w:r>
      <w:hyperlink r:id="rId11" w:history="1">
        <w:r w:rsidR="00B64A8F" w:rsidRPr="00152F32">
          <w:rPr>
            <w:rStyle w:val="Hyperlink"/>
          </w:rPr>
          <w:t>www.feliciasamuel.ca</w:t>
        </w:r>
      </w:hyperlink>
      <w:r w:rsidR="007E3948">
        <w:t>).</w:t>
      </w:r>
    </w:p>
    <w:p w14:paraId="26FEDE7E" w14:textId="77777777" w:rsidR="000608C5" w:rsidRDefault="000608C5" w:rsidP="002648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It was announced that all unions with contracts at Exhibition Place, including two small CUPE locals, will be meeting next week to decide how to bring out about a settlement with IATSE, now in the third month of their strike.</w:t>
      </w:r>
    </w:p>
    <w:p w14:paraId="1AAA51BB" w14:textId="77777777" w:rsidR="000608C5" w:rsidRDefault="000608C5" w:rsidP="002648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There will be a “hands off labour law, hands off $15” rally at 12:30 pm on Monday, October 15 at 400 University Avenue.</w:t>
      </w:r>
    </w:p>
    <w:p w14:paraId="130E3121" w14:textId="77777777" w:rsidR="00DE760C" w:rsidRDefault="000608C5" w:rsidP="002648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There will be a “rebuild and improve public health care” rally at 12:00 pm on Tuesday, October 23 at Queen’s Park.</w:t>
      </w:r>
    </w:p>
    <w:p w14:paraId="227F6953" w14:textId="77777777" w:rsidR="006365FC" w:rsidRDefault="006365FC" w:rsidP="00DE760C">
      <w:pPr>
        <w:pStyle w:val="Normal1"/>
        <w:ind w:left="720"/>
        <w:contextualSpacing/>
      </w:pPr>
    </w:p>
    <w:sectPr w:rsidR="006365FC" w:rsidSect="00EE40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48D2" w14:textId="77777777" w:rsidR="00393FF4" w:rsidRDefault="00393FF4" w:rsidP="006918FC">
      <w:pPr>
        <w:spacing w:after="0" w:line="240" w:lineRule="auto"/>
      </w:pPr>
      <w:r>
        <w:separator/>
      </w:r>
    </w:p>
  </w:endnote>
  <w:endnote w:type="continuationSeparator" w:id="0">
    <w:p w14:paraId="052E4B94" w14:textId="77777777" w:rsidR="00393FF4" w:rsidRDefault="00393FF4" w:rsidP="0069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70FF" w14:textId="77777777" w:rsidR="006918FC" w:rsidRDefault="0069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98A4" w14:textId="77777777" w:rsidR="006918FC" w:rsidRDefault="0069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3373" w14:textId="77777777" w:rsidR="006918FC" w:rsidRDefault="0069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6617B" w14:textId="77777777" w:rsidR="00393FF4" w:rsidRDefault="00393FF4" w:rsidP="006918FC">
      <w:pPr>
        <w:spacing w:after="0" w:line="240" w:lineRule="auto"/>
      </w:pPr>
      <w:r>
        <w:separator/>
      </w:r>
    </w:p>
  </w:footnote>
  <w:footnote w:type="continuationSeparator" w:id="0">
    <w:p w14:paraId="29712089" w14:textId="77777777" w:rsidR="00393FF4" w:rsidRDefault="00393FF4" w:rsidP="0069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464C" w14:textId="77777777" w:rsidR="006918FC" w:rsidRDefault="0069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16C8" w14:textId="77777777" w:rsidR="006918FC" w:rsidRDefault="0069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2502" w14:textId="77777777" w:rsidR="006918FC" w:rsidRDefault="0069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7CD1"/>
    <w:multiLevelType w:val="multilevel"/>
    <w:tmpl w:val="5BBCC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1827DAD"/>
    <w:multiLevelType w:val="hybridMultilevel"/>
    <w:tmpl w:val="7688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7026F"/>
    <w:multiLevelType w:val="hybridMultilevel"/>
    <w:tmpl w:val="1DFE18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48"/>
    <w:rsid w:val="00000C37"/>
    <w:rsid w:val="000019E4"/>
    <w:rsid w:val="00006519"/>
    <w:rsid w:val="00022233"/>
    <w:rsid w:val="00030395"/>
    <w:rsid w:val="00035BF7"/>
    <w:rsid w:val="00042BEC"/>
    <w:rsid w:val="00043E5C"/>
    <w:rsid w:val="00047C6F"/>
    <w:rsid w:val="000505E0"/>
    <w:rsid w:val="00052937"/>
    <w:rsid w:val="00054196"/>
    <w:rsid w:val="000608C5"/>
    <w:rsid w:val="00070E3C"/>
    <w:rsid w:val="00071E1A"/>
    <w:rsid w:val="00073D8F"/>
    <w:rsid w:val="00085782"/>
    <w:rsid w:val="00091AD9"/>
    <w:rsid w:val="000935CE"/>
    <w:rsid w:val="000937B2"/>
    <w:rsid w:val="000A09B0"/>
    <w:rsid w:val="000B23DB"/>
    <w:rsid w:val="000B3A9D"/>
    <w:rsid w:val="000C561B"/>
    <w:rsid w:val="000C7BE6"/>
    <w:rsid w:val="000D219D"/>
    <w:rsid w:val="000D2A96"/>
    <w:rsid w:val="000D51A3"/>
    <w:rsid w:val="000D5C63"/>
    <w:rsid w:val="000D7CED"/>
    <w:rsid w:val="000E178C"/>
    <w:rsid w:val="000E4F87"/>
    <w:rsid w:val="000E66B3"/>
    <w:rsid w:val="000F59E2"/>
    <w:rsid w:val="000F61BF"/>
    <w:rsid w:val="001060C4"/>
    <w:rsid w:val="00114E92"/>
    <w:rsid w:val="00114EB3"/>
    <w:rsid w:val="00121B66"/>
    <w:rsid w:val="0012618C"/>
    <w:rsid w:val="00127522"/>
    <w:rsid w:val="00132AD7"/>
    <w:rsid w:val="00132C89"/>
    <w:rsid w:val="00135984"/>
    <w:rsid w:val="001507AE"/>
    <w:rsid w:val="00180E73"/>
    <w:rsid w:val="00182C48"/>
    <w:rsid w:val="00187DB3"/>
    <w:rsid w:val="00197186"/>
    <w:rsid w:val="001A12DE"/>
    <w:rsid w:val="001A4673"/>
    <w:rsid w:val="001B6CE1"/>
    <w:rsid w:val="001C10C2"/>
    <w:rsid w:val="001D1820"/>
    <w:rsid w:val="001E5A51"/>
    <w:rsid w:val="001F0E85"/>
    <w:rsid w:val="00202313"/>
    <w:rsid w:val="0020490A"/>
    <w:rsid w:val="00204C22"/>
    <w:rsid w:val="00206226"/>
    <w:rsid w:val="00220A26"/>
    <w:rsid w:val="00241ED7"/>
    <w:rsid w:val="00245864"/>
    <w:rsid w:val="002531C3"/>
    <w:rsid w:val="00264898"/>
    <w:rsid w:val="002736BA"/>
    <w:rsid w:val="00276F09"/>
    <w:rsid w:val="002857CA"/>
    <w:rsid w:val="00291665"/>
    <w:rsid w:val="00291F4E"/>
    <w:rsid w:val="00296886"/>
    <w:rsid w:val="002B1171"/>
    <w:rsid w:val="002B1227"/>
    <w:rsid w:val="002B262C"/>
    <w:rsid w:val="002B5104"/>
    <w:rsid w:val="002B5195"/>
    <w:rsid w:val="002B7269"/>
    <w:rsid w:val="002C6315"/>
    <w:rsid w:val="002D3D83"/>
    <w:rsid w:val="002D5776"/>
    <w:rsid w:val="002D640A"/>
    <w:rsid w:val="002D6959"/>
    <w:rsid w:val="002E24A5"/>
    <w:rsid w:val="002E562D"/>
    <w:rsid w:val="002F31D9"/>
    <w:rsid w:val="002F731D"/>
    <w:rsid w:val="00300933"/>
    <w:rsid w:val="0031378C"/>
    <w:rsid w:val="003201DD"/>
    <w:rsid w:val="00320E91"/>
    <w:rsid w:val="00322CCB"/>
    <w:rsid w:val="003238B4"/>
    <w:rsid w:val="00324538"/>
    <w:rsid w:val="00325D6A"/>
    <w:rsid w:val="00326734"/>
    <w:rsid w:val="0033556D"/>
    <w:rsid w:val="00340197"/>
    <w:rsid w:val="0034070A"/>
    <w:rsid w:val="00341ECF"/>
    <w:rsid w:val="0035077E"/>
    <w:rsid w:val="003655B7"/>
    <w:rsid w:val="00367F56"/>
    <w:rsid w:val="00374FE9"/>
    <w:rsid w:val="00377A0B"/>
    <w:rsid w:val="00387E4E"/>
    <w:rsid w:val="00393FF4"/>
    <w:rsid w:val="00397AE8"/>
    <w:rsid w:val="003A35C6"/>
    <w:rsid w:val="003B1633"/>
    <w:rsid w:val="003B17F3"/>
    <w:rsid w:val="003B4876"/>
    <w:rsid w:val="003C18C9"/>
    <w:rsid w:val="003C2DE2"/>
    <w:rsid w:val="003D0FCE"/>
    <w:rsid w:val="003D7860"/>
    <w:rsid w:val="003E3319"/>
    <w:rsid w:val="003E3DCB"/>
    <w:rsid w:val="003E3E09"/>
    <w:rsid w:val="003F3B7F"/>
    <w:rsid w:val="003F5990"/>
    <w:rsid w:val="00400889"/>
    <w:rsid w:val="00400B11"/>
    <w:rsid w:val="004037B4"/>
    <w:rsid w:val="00405DE8"/>
    <w:rsid w:val="00410312"/>
    <w:rsid w:val="004141FC"/>
    <w:rsid w:val="00421932"/>
    <w:rsid w:val="0042412C"/>
    <w:rsid w:val="00426709"/>
    <w:rsid w:val="00430861"/>
    <w:rsid w:val="004310F6"/>
    <w:rsid w:val="00431220"/>
    <w:rsid w:val="0043203A"/>
    <w:rsid w:val="0044741F"/>
    <w:rsid w:val="00460BB7"/>
    <w:rsid w:val="004656B6"/>
    <w:rsid w:val="00466D18"/>
    <w:rsid w:val="00477DE3"/>
    <w:rsid w:val="00484D4F"/>
    <w:rsid w:val="00492E84"/>
    <w:rsid w:val="00493150"/>
    <w:rsid w:val="00493D06"/>
    <w:rsid w:val="00497D34"/>
    <w:rsid w:val="004A6AA7"/>
    <w:rsid w:val="004B7282"/>
    <w:rsid w:val="004C6F41"/>
    <w:rsid w:val="004D1A44"/>
    <w:rsid w:val="004D1AE0"/>
    <w:rsid w:val="004E3319"/>
    <w:rsid w:val="004E7A33"/>
    <w:rsid w:val="0050051A"/>
    <w:rsid w:val="005034DA"/>
    <w:rsid w:val="0052337A"/>
    <w:rsid w:val="00530274"/>
    <w:rsid w:val="00550A29"/>
    <w:rsid w:val="00565CBB"/>
    <w:rsid w:val="00565CE6"/>
    <w:rsid w:val="00572321"/>
    <w:rsid w:val="00591263"/>
    <w:rsid w:val="00595894"/>
    <w:rsid w:val="005B6672"/>
    <w:rsid w:val="005C246E"/>
    <w:rsid w:val="005D0F07"/>
    <w:rsid w:val="005E02E9"/>
    <w:rsid w:val="005E3867"/>
    <w:rsid w:val="005F2939"/>
    <w:rsid w:val="006005EB"/>
    <w:rsid w:val="0061294F"/>
    <w:rsid w:val="006262CF"/>
    <w:rsid w:val="006271E1"/>
    <w:rsid w:val="006278D3"/>
    <w:rsid w:val="0063184E"/>
    <w:rsid w:val="00635ECE"/>
    <w:rsid w:val="006365FC"/>
    <w:rsid w:val="00643885"/>
    <w:rsid w:val="006444B0"/>
    <w:rsid w:val="00646413"/>
    <w:rsid w:val="00654178"/>
    <w:rsid w:val="00671F59"/>
    <w:rsid w:val="00675D39"/>
    <w:rsid w:val="006771EA"/>
    <w:rsid w:val="00683129"/>
    <w:rsid w:val="00686569"/>
    <w:rsid w:val="00686FFB"/>
    <w:rsid w:val="006918FC"/>
    <w:rsid w:val="006931E6"/>
    <w:rsid w:val="00694727"/>
    <w:rsid w:val="006A1F57"/>
    <w:rsid w:val="006B004E"/>
    <w:rsid w:val="006B13F6"/>
    <w:rsid w:val="006B4029"/>
    <w:rsid w:val="006C22F8"/>
    <w:rsid w:val="006C373C"/>
    <w:rsid w:val="006C3F09"/>
    <w:rsid w:val="006C5B83"/>
    <w:rsid w:val="006E3A83"/>
    <w:rsid w:val="006E761B"/>
    <w:rsid w:val="006F0B87"/>
    <w:rsid w:val="00707B4B"/>
    <w:rsid w:val="00711B98"/>
    <w:rsid w:val="00716E44"/>
    <w:rsid w:val="00722BA9"/>
    <w:rsid w:val="00724026"/>
    <w:rsid w:val="00726370"/>
    <w:rsid w:val="00740E47"/>
    <w:rsid w:val="007420F2"/>
    <w:rsid w:val="00745774"/>
    <w:rsid w:val="00747333"/>
    <w:rsid w:val="007544B8"/>
    <w:rsid w:val="00762089"/>
    <w:rsid w:val="00770A47"/>
    <w:rsid w:val="00772313"/>
    <w:rsid w:val="00776CBE"/>
    <w:rsid w:val="0078093A"/>
    <w:rsid w:val="00783D3F"/>
    <w:rsid w:val="007871CC"/>
    <w:rsid w:val="0078736D"/>
    <w:rsid w:val="00787F0E"/>
    <w:rsid w:val="007914EA"/>
    <w:rsid w:val="00797DFE"/>
    <w:rsid w:val="007A19B3"/>
    <w:rsid w:val="007A2C10"/>
    <w:rsid w:val="007A3C16"/>
    <w:rsid w:val="007A680E"/>
    <w:rsid w:val="007B2DE9"/>
    <w:rsid w:val="007C106A"/>
    <w:rsid w:val="007C1F29"/>
    <w:rsid w:val="007C5C45"/>
    <w:rsid w:val="007D13F1"/>
    <w:rsid w:val="007D2F96"/>
    <w:rsid w:val="007D32FF"/>
    <w:rsid w:val="007E27BC"/>
    <w:rsid w:val="007E3948"/>
    <w:rsid w:val="007F0881"/>
    <w:rsid w:val="007F50A7"/>
    <w:rsid w:val="0080150F"/>
    <w:rsid w:val="00801D58"/>
    <w:rsid w:val="00802AD9"/>
    <w:rsid w:val="00803055"/>
    <w:rsid w:val="00811747"/>
    <w:rsid w:val="00826106"/>
    <w:rsid w:val="00834C33"/>
    <w:rsid w:val="0084108D"/>
    <w:rsid w:val="008500F9"/>
    <w:rsid w:val="008610DF"/>
    <w:rsid w:val="008620D3"/>
    <w:rsid w:val="008702C2"/>
    <w:rsid w:val="00880106"/>
    <w:rsid w:val="00882390"/>
    <w:rsid w:val="00882C6A"/>
    <w:rsid w:val="00886AB0"/>
    <w:rsid w:val="008910D8"/>
    <w:rsid w:val="008A3A49"/>
    <w:rsid w:val="008A4512"/>
    <w:rsid w:val="008A6434"/>
    <w:rsid w:val="008B3A55"/>
    <w:rsid w:val="008B4A5C"/>
    <w:rsid w:val="008C7084"/>
    <w:rsid w:val="008D6127"/>
    <w:rsid w:val="008E3C52"/>
    <w:rsid w:val="008E3CF4"/>
    <w:rsid w:val="008E69D2"/>
    <w:rsid w:val="008F15CC"/>
    <w:rsid w:val="008F35B7"/>
    <w:rsid w:val="008F4BBE"/>
    <w:rsid w:val="008F653B"/>
    <w:rsid w:val="008F7271"/>
    <w:rsid w:val="00901C02"/>
    <w:rsid w:val="009054D0"/>
    <w:rsid w:val="009102E8"/>
    <w:rsid w:val="009120EC"/>
    <w:rsid w:val="0091285A"/>
    <w:rsid w:val="00915B7E"/>
    <w:rsid w:val="00927AFE"/>
    <w:rsid w:val="00927DF0"/>
    <w:rsid w:val="009306C2"/>
    <w:rsid w:val="00932CD0"/>
    <w:rsid w:val="009333FA"/>
    <w:rsid w:val="00933653"/>
    <w:rsid w:val="00933A3C"/>
    <w:rsid w:val="00935C15"/>
    <w:rsid w:val="00936AC8"/>
    <w:rsid w:val="00941BCF"/>
    <w:rsid w:val="00941D49"/>
    <w:rsid w:val="009448DB"/>
    <w:rsid w:val="00944C3A"/>
    <w:rsid w:val="00950B6A"/>
    <w:rsid w:val="00952D62"/>
    <w:rsid w:val="00953EDC"/>
    <w:rsid w:val="009604A7"/>
    <w:rsid w:val="009617F1"/>
    <w:rsid w:val="0096194F"/>
    <w:rsid w:val="00965829"/>
    <w:rsid w:val="00966ABA"/>
    <w:rsid w:val="009675C8"/>
    <w:rsid w:val="0097285F"/>
    <w:rsid w:val="00984B16"/>
    <w:rsid w:val="00991281"/>
    <w:rsid w:val="00993967"/>
    <w:rsid w:val="00997158"/>
    <w:rsid w:val="009B5F65"/>
    <w:rsid w:val="009C3278"/>
    <w:rsid w:val="009C5D8F"/>
    <w:rsid w:val="009D38D3"/>
    <w:rsid w:val="009D45AB"/>
    <w:rsid w:val="009D4976"/>
    <w:rsid w:val="009D4D23"/>
    <w:rsid w:val="009E0D36"/>
    <w:rsid w:val="009F3697"/>
    <w:rsid w:val="00A045A7"/>
    <w:rsid w:val="00A0619B"/>
    <w:rsid w:val="00A066E9"/>
    <w:rsid w:val="00A16CAF"/>
    <w:rsid w:val="00A17258"/>
    <w:rsid w:val="00A1768B"/>
    <w:rsid w:val="00A3564F"/>
    <w:rsid w:val="00A37C57"/>
    <w:rsid w:val="00A50877"/>
    <w:rsid w:val="00A6791A"/>
    <w:rsid w:val="00A7066B"/>
    <w:rsid w:val="00A74B4C"/>
    <w:rsid w:val="00A75093"/>
    <w:rsid w:val="00A76374"/>
    <w:rsid w:val="00A80084"/>
    <w:rsid w:val="00A81A56"/>
    <w:rsid w:val="00A92FB0"/>
    <w:rsid w:val="00A940CA"/>
    <w:rsid w:val="00AA76B1"/>
    <w:rsid w:val="00AB1821"/>
    <w:rsid w:val="00AB6DB5"/>
    <w:rsid w:val="00AC60BB"/>
    <w:rsid w:val="00AC62C5"/>
    <w:rsid w:val="00AD4956"/>
    <w:rsid w:val="00AE3B6D"/>
    <w:rsid w:val="00AE6987"/>
    <w:rsid w:val="00AF0A08"/>
    <w:rsid w:val="00AF4647"/>
    <w:rsid w:val="00B001CA"/>
    <w:rsid w:val="00B043E0"/>
    <w:rsid w:val="00B05719"/>
    <w:rsid w:val="00B06294"/>
    <w:rsid w:val="00B108B1"/>
    <w:rsid w:val="00B14629"/>
    <w:rsid w:val="00B2593A"/>
    <w:rsid w:val="00B352E5"/>
    <w:rsid w:val="00B4007F"/>
    <w:rsid w:val="00B44AF4"/>
    <w:rsid w:val="00B4721D"/>
    <w:rsid w:val="00B534A6"/>
    <w:rsid w:val="00B6336A"/>
    <w:rsid w:val="00B644DC"/>
    <w:rsid w:val="00B64A8F"/>
    <w:rsid w:val="00B64C73"/>
    <w:rsid w:val="00B719B5"/>
    <w:rsid w:val="00B85BC5"/>
    <w:rsid w:val="00BA2BE4"/>
    <w:rsid w:val="00BA3DCC"/>
    <w:rsid w:val="00BB7642"/>
    <w:rsid w:val="00BC7ABA"/>
    <w:rsid w:val="00BD07AF"/>
    <w:rsid w:val="00BD3ADA"/>
    <w:rsid w:val="00BD3B6C"/>
    <w:rsid w:val="00BD6304"/>
    <w:rsid w:val="00BD6F57"/>
    <w:rsid w:val="00BE4611"/>
    <w:rsid w:val="00BF0582"/>
    <w:rsid w:val="00BF409F"/>
    <w:rsid w:val="00C0202C"/>
    <w:rsid w:val="00C04240"/>
    <w:rsid w:val="00C176E8"/>
    <w:rsid w:val="00C2291A"/>
    <w:rsid w:val="00C3338C"/>
    <w:rsid w:val="00C432F3"/>
    <w:rsid w:val="00C439D5"/>
    <w:rsid w:val="00C50728"/>
    <w:rsid w:val="00C52AF6"/>
    <w:rsid w:val="00C62C40"/>
    <w:rsid w:val="00C82080"/>
    <w:rsid w:val="00C8379C"/>
    <w:rsid w:val="00C95838"/>
    <w:rsid w:val="00CB0C6B"/>
    <w:rsid w:val="00CC3A52"/>
    <w:rsid w:val="00CC3B00"/>
    <w:rsid w:val="00CC3F3E"/>
    <w:rsid w:val="00CD24B3"/>
    <w:rsid w:val="00CD2AE4"/>
    <w:rsid w:val="00CD5216"/>
    <w:rsid w:val="00CF15A3"/>
    <w:rsid w:val="00D17869"/>
    <w:rsid w:val="00D2330B"/>
    <w:rsid w:val="00D26A8E"/>
    <w:rsid w:val="00D30CD1"/>
    <w:rsid w:val="00D32CE1"/>
    <w:rsid w:val="00D42CD4"/>
    <w:rsid w:val="00D45285"/>
    <w:rsid w:val="00D61A08"/>
    <w:rsid w:val="00D61B8B"/>
    <w:rsid w:val="00D62141"/>
    <w:rsid w:val="00D62756"/>
    <w:rsid w:val="00D62B53"/>
    <w:rsid w:val="00D63EEE"/>
    <w:rsid w:val="00D75CF9"/>
    <w:rsid w:val="00D81169"/>
    <w:rsid w:val="00D86941"/>
    <w:rsid w:val="00D91A3E"/>
    <w:rsid w:val="00D959C9"/>
    <w:rsid w:val="00DA372D"/>
    <w:rsid w:val="00DB0D04"/>
    <w:rsid w:val="00DB20C9"/>
    <w:rsid w:val="00DB5BAD"/>
    <w:rsid w:val="00DB773A"/>
    <w:rsid w:val="00DC19A0"/>
    <w:rsid w:val="00DC2E59"/>
    <w:rsid w:val="00DD0473"/>
    <w:rsid w:val="00DE760C"/>
    <w:rsid w:val="00DF068A"/>
    <w:rsid w:val="00E01818"/>
    <w:rsid w:val="00E02641"/>
    <w:rsid w:val="00E1353F"/>
    <w:rsid w:val="00E20C96"/>
    <w:rsid w:val="00E23D83"/>
    <w:rsid w:val="00E31538"/>
    <w:rsid w:val="00E31D28"/>
    <w:rsid w:val="00E31D52"/>
    <w:rsid w:val="00E32174"/>
    <w:rsid w:val="00E4115B"/>
    <w:rsid w:val="00E433CE"/>
    <w:rsid w:val="00E605CD"/>
    <w:rsid w:val="00E60DF3"/>
    <w:rsid w:val="00E621C7"/>
    <w:rsid w:val="00E64D5E"/>
    <w:rsid w:val="00E713F3"/>
    <w:rsid w:val="00E72E39"/>
    <w:rsid w:val="00E7481F"/>
    <w:rsid w:val="00E80408"/>
    <w:rsid w:val="00E81D7F"/>
    <w:rsid w:val="00EA4465"/>
    <w:rsid w:val="00EA662D"/>
    <w:rsid w:val="00EB3224"/>
    <w:rsid w:val="00EB3E70"/>
    <w:rsid w:val="00ED4E08"/>
    <w:rsid w:val="00ED7223"/>
    <w:rsid w:val="00EE4048"/>
    <w:rsid w:val="00EF33E2"/>
    <w:rsid w:val="00EF4C4A"/>
    <w:rsid w:val="00EF4F9E"/>
    <w:rsid w:val="00EF6640"/>
    <w:rsid w:val="00EF7DC2"/>
    <w:rsid w:val="00F001E3"/>
    <w:rsid w:val="00F0364B"/>
    <w:rsid w:val="00F16F03"/>
    <w:rsid w:val="00F17089"/>
    <w:rsid w:val="00F21EEC"/>
    <w:rsid w:val="00F27BE0"/>
    <w:rsid w:val="00F311CC"/>
    <w:rsid w:val="00F36A36"/>
    <w:rsid w:val="00F37FC8"/>
    <w:rsid w:val="00F4143B"/>
    <w:rsid w:val="00F41682"/>
    <w:rsid w:val="00F4260F"/>
    <w:rsid w:val="00F5128F"/>
    <w:rsid w:val="00F532A3"/>
    <w:rsid w:val="00F540FB"/>
    <w:rsid w:val="00F54680"/>
    <w:rsid w:val="00F5531F"/>
    <w:rsid w:val="00F5792F"/>
    <w:rsid w:val="00F61635"/>
    <w:rsid w:val="00F636CC"/>
    <w:rsid w:val="00F71E4C"/>
    <w:rsid w:val="00FB08F3"/>
    <w:rsid w:val="00FB208B"/>
    <w:rsid w:val="00FB6FD4"/>
    <w:rsid w:val="00FC6BF8"/>
    <w:rsid w:val="00FD1885"/>
    <w:rsid w:val="00FD7864"/>
    <w:rsid w:val="00FE5116"/>
    <w:rsid w:val="00FF2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5A057"/>
  <w15:docId w15:val="{7A35F487-7B69-EA40-93BE-29129725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F41"/>
  </w:style>
  <w:style w:type="paragraph" w:styleId="Heading1">
    <w:name w:val="heading 1"/>
    <w:basedOn w:val="Normal1"/>
    <w:next w:val="Normal1"/>
    <w:rsid w:val="00EE4048"/>
    <w:pPr>
      <w:contextualSpacing/>
      <w:outlineLvl w:val="0"/>
    </w:pPr>
    <w:rPr>
      <w:b/>
    </w:rPr>
  </w:style>
  <w:style w:type="paragraph" w:styleId="Heading2">
    <w:name w:val="heading 2"/>
    <w:basedOn w:val="Normal1"/>
    <w:next w:val="Normal1"/>
    <w:rsid w:val="00EE4048"/>
    <w:pPr>
      <w:contextualSpacing/>
      <w:outlineLvl w:val="1"/>
    </w:pPr>
    <w:rPr>
      <w:b/>
      <w:i/>
    </w:rPr>
  </w:style>
  <w:style w:type="paragraph" w:styleId="Heading3">
    <w:name w:val="heading 3"/>
    <w:basedOn w:val="Normal1"/>
    <w:next w:val="Normal1"/>
    <w:rsid w:val="00EE4048"/>
    <w:pPr>
      <w:keepNext/>
      <w:keepLines/>
      <w:spacing w:before="160" w:after="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1"/>
    <w:next w:val="Normal1"/>
    <w:rsid w:val="00EE4048"/>
    <w:pPr>
      <w:keepNext/>
      <w:keepLines/>
      <w:spacing w:before="160" w:after="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1"/>
    <w:next w:val="Normal1"/>
    <w:rsid w:val="00EE4048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1"/>
    <w:next w:val="Normal1"/>
    <w:rsid w:val="00EE4048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9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A9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EE4048"/>
  </w:style>
  <w:style w:type="paragraph" w:styleId="Title">
    <w:name w:val="Title"/>
    <w:basedOn w:val="Normal1"/>
    <w:next w:val="Normal1"/>
    <w:rsid w:val="00EE4048"/>
    <w:pPr>
      <w:keepNext/>
      <w:keepLines/>
      <w:spacing w:after="0"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E4048"/>
    <w:pPr>
      <w:keepNext/>
      <w:keepLines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912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1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8FC"/>
  </w:style>
  <w:style w:type="paragraph" w:styleId="Footer">
    <w:name w:val="footer"/>
    <w:basedOn w:val="Normal"/>
    <w:link w:val="FooterChar"/>
    <w:uiPriority w:val="99"/>
    <w:unhideWhenUsed/>
    <w:rsid w:val="0069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urcouncil.ca/calendar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ourcouncil.c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liciasamuel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abourcouncil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abourcouncil.ca/campaign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2018-11-15T23:17:00Z</dcterms:created>
  <dcterms:modified xsi:type="dcterms:W3CDTF">2018-11-15T23:17:00Z</dcterms:modified>
</cp:coreProperties>
</file>