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6B63" w14:textId="174D9C39" w:rsidR="00950C38" w:rsidRPr="00764340" w:rsidRDefault="00F73852" w:rsidP="00950C38">
      <w:pPr>
        <w:pStyle w:val="BodyText"/>
        <w:spacing w:after="120"/>
        <w:ind w:left="153"/>
        <w:jc w:val="center"/>
        <w:rPr>
          <w:rFonts w:asciiTheme="minorHAnsi" w:hAnsiTheme="minorHAnsi" w:cstheme="minorHAnsi"/>
          <w:sz w:val="20"/>
          <w:szCs w:val="20"/>
        </w:rPr>
      </w:pPr>
      <w:r w:rsidRPr="00312CF7">
        <w:rPr>
          <w:rFonts w:asciiTheme="minorHAnsi" w:eastAsia="Calibri" w:hAnsiTheme="minorHAnsi" w:cstheme="minorHAnsi"/>
          <w:b/>
          <w:bCs/>
          <w:color w:val="000000" w:themeColor="text1"/>
          <w:sz w:val="20"/>
          <w:szCs w:val="20"/>
          <w:highlight w:val="yellow"/>
        </w:rPr>
        <w:t xml:space="preserve">April </w:t>
      </w:r>
      <w:r w:rsidR="00492D25">
        <w:rPr>
          <w:rFonts w:asciiTheme="minorHAnsi" w:eastAsia="Calibri" w:hAnsiTheme="minorHAnsi" w:cstheme="minorHAnsi"/>
          <w:b/>
          <w:bCs/>
          <w:color w:val="000000" w:themeColor="text1"/>
          <w:sz w:val="20"/>
          <w:szCs w:val="20"/>
          <w:highlight w:val="yellow"/>
        </w:rPr>
        <w:t>10</w:t>
      </w:r>
      <w:r w:rsidR="00B35ADD" w:rsidRPr="00312CF7">
        <w:rPr>
          <w:rFonts w:asciiTheme="minorHAnsi" w:eastAsia="Calibri" w:hAnsiTheme="minorHAnsi" w:cstheme="minorHAnsi"/>
          <w:b/>
          <w:bCs/>
          <w:color w:val="000000" w:themeColor="text1"/>
          <w:sz w:val="20"/>
          <w:szCs w:val="20"/>
          <w:highlight w:val="yellow"/>
        </w:rPr>
        <w:t>, 2024</w:t>
      </w:r>
      <w:r w:rsidR="005E625B" w:rsidRPr="00312CF7">
        <w:rPr>
          <w:rFonts w:asciiTheme="minorHAnsi" w:eastAsia="Calibri" w:hAnsiTheme="minorHAnsi" w:cstheme="minorHAnsi"/>
          <w:b/>
          <w:bCs/>
          <w:color w:val="000000" w:themeColor="text1"/>
          <w:sz w:val="20"/>
          <w:szCs w:val="20"/>
          <w:highlight w:val="yellow"/>
        </w:rPr>
        <w:t xml:space="preserve">, </w:t>
      </w:r>
      <w:r w:rsidR="00950C38" w:rsidRPr="00764340">
        <w:rPr>
          <w:rFonts w:asciiTheme="minorHAnsi" w:eastAsia="Calibri" w:hAnsiTheme="minorHAnsi" w:cstheme="minorHAnsi"/>
          <w:b/>
          <w:bCs/>
          <w:color w:val="000000" w:themeColor="text1"/>
          <w:sz w:val="20"/>
          <w:szCs w:val="20"/>
        </w:rPr>
        <w:t xml:space="preserve">Employer Without Prejudice or Precedent Framework for Settlement </w:t>
      </w:r>
      <w:r w:rsidR="00950C38" w:rsidRPr="00764340">
        <w:rPr>
          <w:rFonts w:asciiTheme="minorHAnsi" w:hAnsiTheme="minorHAnsi" w:cstheme="minorHAnsi"/>
          <w:sz w:val="20"/>
          <w:szCs w:val="20"/>
        </w:rPr>
        <w:t xml:space="preserve"> </w:t>
      </w:r>
    </w:p>
    <w:p w14:paraId="2D619B30" w14:textId="77777777" w:rsidR="00BF08B1" w:rsidRPr="00764340" w:rsidRDefault="00BF08B1" w:rsidP="00950C38">
      <w:pPr>
        <w:pStyle w:val="BodyText"/>
        <w:spacing w:after="120"/>
        <w:ind w:left="0"/>
        <w:jc w:val="center"/>
        <w:rPr>
          <w:rFonts w:asciiTheme="minorHAnsi" w:eastAsiaTheme="minorEastAsia" w:hAnsiTheme="minorHAnsi" w:cstheme="minorHAnsi"/>
          <w:b/>
          <w:bCs/>
          <w:sz w:val="20"/>
          <w:szCs w:val="20"/>
        </w:rPr>
      </w:pPr>
    </w:p>
    <w:p w14:paraId="3C66CF4D" w14:textId="1F702C56"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IN THE MATTER OF NEGOTIATIONS FOR A RENEWAL COLLECTIVE AGREEMENT FOR UNIT 2</w:t>
      </w:r>
    </w:p>
    <w:p w14:paraId="022990BC" w14:textId="77777777" w:rsidR="00596B81" w:rsidRPr="00764340" w:rsidRDefault="00596B81" w:rsidP="00950C38">
      <w:pPr>
        <w:pStyle w:val="BodyText"/>
        <w:spacing w:after="120"/>
        <w:ind w:left="0"/>
        <w:rPr>
          <w:rFonts w:asciiTheme="minorHAnsi" w:eastAsiaTheme="minorEastAsia" w:hAnsiTheme="minorHAnsi" w:cstheme="minorHAnsi"/>
          <w:sz w:val="20"/>
          <w:szCs w:val="20"/>
        </w:rPr>
      </w:pPr>
    </w:p>
    <w:p w14:paraId="4F2BA20D" w14:textId="3236FA35" w:rsidR="00950C38" w:rsidRPr="00764340" w:rsidRDefault="00950C38" w:rsidP="00950C38">
      <w:pPr>
        <w:pStyle w:val="BodyText"/>
        <w:spacing w:after="120"/>
        <w:ind w:left="0"/>
        <w:rPr>
          <w:rFonts w:asciiTheme="minorHAnsi" w:eastAsiaTheme="minorEastAsia" w:hAnsiTheme="minorHAnsi" w:cstheme="minorHAnsi"/>
          <w:sz w:val="20"/>
          <w:szCs w:val="20"/>
        </w:rPr>
      </w:pPr>
      <w:r w:rsidRPr="00764340">
        <w:rPr>
          <w:rFonts w:asciiTheme="minorHAnsi" w:eastAsiaTheme="minorEastAsia" w:hAnsiTheme="minorHAnsi" w:cstheme="minorHAnsi"/>
          <w:sz w:val="20"/>
          <w:szCs w:val="20"/>
        </w:rPr>
        <w:t>B E T W E E N:</w:t>
      </w:r>
    </w:p>
    <w:p w14:paraId="57F4A7D6"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YORK UNIVERSITY</w:t>
      </w:r>
    </w:p>
    <w:p w14:paraId="5FD791C9"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“Employer”)</w:t>
      </w:r>
    </w:p>
    <w:p w14:paraId="6C00AC13"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 and –</w:t>
      </w:r>
    </w:p>
    <w:p w14:paraId="70D64FD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p>
    <w:p w14:paraId="68C2879B" w14:textId="77777777" w:rsidR="00950C38" w:rsidRPr="00764340" w:rsidRDefault="00950C38" w:rsidP="00950C38">
      <w:pPr>
        <w:pStyle w:val="BodyText"/>
        <w:spacing w:after="120"/>
        <w:ind w:left="0"/>
        <w:jc w:val="center"/>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CANADIAN UNION OF PUBLIC EMPLOYEES LOCAL 3903</w:t>
      </w:r>
    </w:p>
    <w:p w14:paraId="09D939AD" w14:textId="77777777" w:rsidR="00950C38" w:rsidRPr="00764340" w:rsidRDefault="00950C38" w:rsidP="00950C38">
      <w:pPr>
        <w:pStyle w:val="BodyText"/>
        <w:spacing w:after="120"/>
        <w:ind w:left="0"/>
        <w:jc w:val="right"/>
        <w:rPr>
          <w:rFonts w:asciiTheme="minorHAnsi" w:eastAsiaTheme="minorEastAsia" w:hAnsiTheme="minorHAnsi" w:cstheme="minorHAnsi"/>
          <w:b/>
          <w:bCs/>
          <w:sz w:val="20"/>
          <w:szCs w:val="20"/>
        </w:rPr>
      </w:pPr>
      <w:r w:rsidRPr="00764340">
        <w:rPr>
          <w:rFonts w:asciiTheme="minorHAnsi" w:eastAsiaTheme="minorEastAsia" w:hAnsiTheme="minorHAnsi" w:cstheme="minorHAnsi"/>
          <w:b/>
          <w:bCs/>
          <w:sz w:val="20"/>
          <w:szCs w:val="20"/>
        </w:rPr>
        <w:t>(the “Union”)</w:t>
      </w:r>
    </w:p>
    <w:p w14:paraId="6D8658B1"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 xml:space="preserve">MEMORANDUM OF SETTLEMENT FOR A RENEWAL </w:t>
      </w:r>
    </w:p>
    <w:p w14:paraId="56057D01"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764340">
        <w:rPr>
          <w:rFonts w:asciiTheme="minorHAnsi" w:eastAsiaTheme="minorEastAsia" w:hAnsiTheme="minorHAnsi" w:cstheme="minorHAnsi"/>
          <w:b/>
          <w:bCs/>
          <w:color w:val="000000" w:themeColor="text1"/>
          <w:sz w:val="20"/>
          <w:szCs w:val="20"/>
        </w:rPr>
        <w:t>COLLECTIVE AGREEMENT – UNIT 2</w:t>
      </w:r>
    </w:p>
    <w:p w14:paraId="2B996F33" w14:textId="77777777" w:rsidR="00950C38" w:rsidRPr="00764340"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p>
    <w:p w14:paraId="384BB738" w14:textId="19288055" w:rsidR="00950C38" w:rsidRPr="00764340" w:rsidRDefault="00950C38" w:rsidP="00950C38">
      <w:pPr>
        <w:pStyle w:val="ListParagraph"/>
        <w:widowControl/>
        <w:numPr>
          <w:ilvl w:val="0"/>
          <w:numId w:val="3"/>
        </w:numPr>
        <w:contextualSpacing/>
        <w:jc w:val="left"/>
        <w:rPr>
          <w:rFonts w:asciiTheme="minorHAnsi" w:eastAsia="Calibri" w:hAnsiTheme="minorHAnsi" w:cstheme="minorHAnsi"/>
          <w:color w:val="000000" w:themeColor="text1"/>
          <w:sz w:val="20"/>
          <w:szCs w:val="20"/>
        </w:rPr>
      </w:pPr>
      <w:r w:rsidRPr="00764340">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2E66DA" w:rsidRPr="00764340">
        <w:rPr>
          <w:rFonts w:asciiTheme="minorHAnsi" w:eastAsia="Calibri" w:hAnsiTheme="minorHAnsi" w:cstheme="minorHAnsi"/>
          <w:sz w:val="20"/>
          <w:szCs w:val="20"/>
        </w:rPr>
        <w:t>continued collective bargaining.</w:t>
      </w:r>
    </w:p>
    <w:p w14:paraId="4BC0A1F4" w14:textId="77777777" w:rsidR="00950C38" w:rsidRPr="00764340" w:rsidRDefault="00950C38" w:rsidP="00950C38">
      <w:pPr>
        <w:rPr>
          <w:rFonts w:asciiTheme="minorHAnsi" w:hAnsiTheme="minorHAnsi" w:cstheme="minorHAnsi"/>
          <w:color w:val="000000" w:themeColor="text1"/>
          <w:sz w:val="20"/>
          <w:szCs w:val="20"/>
        </w:rPr>
      </w:pPr>
    </w:p>
    <w:p w14:paraId="3811F9D6" w14:textId="77777777" w:rsidR="00950C38" w:rsidRPr="00764340"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764340">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24AA6BAC" w14:textId="77777777" w:rsidR="00950C38" w:rsidRPr="00764340" w:rsidRDefault="00950C38" w:rsidP="00950C38">
      <w:pPr>
        <w:rPr>
          <w:rFonts w:asciiTheme="minorHAnsi" w:hAnsiTheme="minorHAnsi" w:cstheme="minorHAnsi"/>
          <w:color w:val="000000" w:themeColor="text1"/>
          <w:sz w:val="20"/>
          <w:szCs w:val="20"/>
        </w:rPr>
      </w:pPr>
    </w:p>
    <w:p w14:paraId="38F172A9" w14:textId="77777777" w:rsidR="00950C38" w:rsidRPr="0047754D"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47754D">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21C89AAF" w14:textId="77777777" w:rsidR="00950C38" w:rsidRDefault="00950C38" w:rsidP="00950C38">
      <w:pPr>
        <w:rPr>
          <w:rFonts w:asciiTheme="minorHAnsi" w:hAnsiTheme="minorHAnsi" w:cstheme="minorHAnsi"/>
          <w:color w:val="000000" w:themeColor="text1"/>
          <w:sz w:val="20"/>
          <w:szCs w:val="20"/>
        </w:rPr>
      </w:pPr>
    </w:p>
    <w:p w14:paraId="46659DF4" w14:textId="3CC11C1F" w:rsidR="00950C38" w:rsidRPr="00490ABF"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490ABF">
        <w:rPr>
          <w:rFonts w:asciiTheme="minorHAnsi" w:eastAsia="Calibri" w:hAnsiTheme="minorHAnsi" w:cstheme="minorHAnsi"/>
          <w:color w:val="000000" w:themeColor="text1"/>
          <w:sz w:val="20"/>
          <w:szCs w:val="20"/>
        </w:rPr>
        <w:t>The renewal collective agreement shall be in the same form as the predecessor 2020-23 Collective Agreement other than as modified by Schedule “A”, “B”</w:t>
      </w:r>
      <w:r w:rsidR="002D7557" w:rsidRPr="00490ABF">
        <w:rPr>
          <w:rFonts w:asciiTheme="minorHAnsi" w:eastAsia="Calibri" w:hAnsiTheme="minorHAnsi" w:cstheme="minorHAnsi"/>
          <w:color w:val="000000" w:themeColor="text1"/>
          <w:sz w:val="20"/>
          <w:szCs w:val="20"/>
        </w:rPr>
        <w:t>, “C”, “D”</w:t>
      </w:r>
      <w:r w:rsidRPr="00490ABF">
        <w:rPr>
          <w:rFonts w:asciiTheme="minorHAnsi" w:eastAsia="Calibri" w:hAnsiTheme="minorHAnsi" w:cstheme="minorHAnsi"/>
          <w:color w:val="000000" w:themeColor="text1"/>
          <w:sz w:val="20"/>
          <w:szCs w:val="20"/>
        </w:rPr>
        <w:t xml:space="preserve"> and “</w:t>
      </w:r>
      <w:r w:rsidR="002D7557" w:rsidRPr="00490ABF">
        <w:rPr>
          <w:rFonts w:asciiTheme="minorHAnsi" w:eastAsia="Calibri" w:hAnsiTheme="minorHAnsi" w:cstheme="minorHAnsi"/>
          <w:color w:val="000000" w:themeColor="text1"/>
          <w:sz w:val="20"/>
          <w:szCs w:val="20"/>
        </w:rPr>
        <w:t>E</w:t>
      </w:r>
      <w:r w:rsidRPr="00490ABF">
        <w:rPr>
          <w:rFonts w:asciiTheme="minorHAnsi" w:eastAsia="Calibri" w:hAnsiTheme="minorHAnsi" w:cstheme="minorHAnsi"/>
          <w:color w:val="000000" w:themeColor="text1"/>
          <w:sz w:val="20"/>
          <w:szCs w:val="20"/>
        </w:rPr>
        <w:t xml:space="preserve">” to this Memorandum of Settlement. </w:t>
      </w:r>
    </w:p>
    <w:p w14:paraId="5389C28A" w14:textId="77777777" w:rsidR="00727801" w:rsidRPr="00490ABF" w:rsidRDefault="00727801" w:rsidP="00727801">
      <w:pPr>
        <w:rPr>
          <w:rFonts w:asciiTheme="minorHAnsi" w:hAnsiTheme="minorHAnsi" w:cstheme="minorHAnsi"/>
          <w:sz w:val="20"/>
          <w:szCs w:val="20"/>
        </w:rPr>
      </w:pPr>
    </w:p>
    <w:p w14:paraId="66F8F891" w14:textId="52085EA9" w:rsidR="00727801" w:rsidRPr="00490ABF" w:rsidRDefault="00727801" w:rsidP="00727801">
      <w:pPr>
        <w:numPr>
          <w:ilvl w:val="0"/>
          <w:numId w:val="3"/>
        </w:numPr>
        <w:jc w:val="both"/>
        <w:rPr>
          <w:rFonts w:asciiTheme="minorHAnsi" w:hAnsiTheme="minorHAnsi" w:cstheme="minorHAnsi"/>
          <w:sz w:val="20"/>
          <w:szCs w:val="20"/>
        </w:rPr>
      </w:pPr>
      <w:r w:rsidRPr="00490ABF">
        <w:rPr>
          <w:rFonts w:asciiTheme="minorHAnsi" w:eastAsia="Calibri" w:hAnsiTheme="minorHAnsi" w:cstheme="minorHAnsi"/>
          <w:sz w:val="20"/>
          <w:szCs w:val="20"/>
        </w:rPr>
        <w:t>The University reserves the right to withdraw or amend any or all proposals set out at Schedule “A”, “B”</w:t>
      </w:r>
      <w:r w:rsidR="002D7557" w:rsidRPr="00490ABF">
        <w:rPr>
          <w:rFonts w:asciiTheme="minorHAnsi" w:eastAsia="Calibri" w:hAnsiTheme="minorHAnsi" w:cstheme="minorHAnsi"/>
          <w:sz w:val="20"/>
          <w:szCs w:val="20"/>
        </w:rPr>
        <w:t>, “C”, “D”</w:t>
      </w:r>
      <w:r w:rsidRPr="00490ABF">
        <w:rPr>
          <w:rFonts w:asciiTheme="minorHAnsi" w:eastAsia="Calibri" w:hAnsiTheme="minorHAnsi" w:cstheme="minorHAnsi"/>
          <w:sz w:val="20"/>
          <w:szCs w:val="20"/>
        </w:rPr>
        <w:t xml:space="preserve"> and “</w:t>
      </w:r>
      <w:r w:rsidR="002D7557" w:rsidRPr="00490ABF">
        <w:rPr>
          <w:rFonts w:asciiTheme="minorHAnsi" w:eastAsia="Calibri" w:hAnsiTheme="minorHAnsi" w:cstheme="minorHAnsi"/>
          <w:sz w:val="20"/>
          <w:szCs w:val="20"/>
        </w:rPr>
        <w:t>E</w:t>
      </w:r>
      <w:r w:rsidRPr="00490ABF">
        <w:rPr>
          <w:rFonts w:asciiTheme="minorHAnsi" w:eastAsia="Calibri" w:hAnsiTheme="minorHAnsi" w:cstheme="minorHAnsi"/>
          <w:sz w:val="20"/>
          <w:szCs w:val="20"/>
        </w:rPr>
        <w:t>” if all items not agreed to.</w:t>
      </w:r>
    </w:p>
    <w:p w14:paraId="7864BF52" w14:textId="77777777" w:rsidR="00727801" w:rsidRPr="00490ABF" w:rsidRDefault="00727801" w:rsidP="00727801">
      <w:pPr>
        <w:ind w:left="153"/>
        <w:jc w:val="both"/>
        <w:rPr>
          <w:rFonts w:asciiTheme="minorHAnsi" w:eastAsia="Calibri" w:hAnsiTheme="minorHAnsi" w:cstheme="minorHAnsi"/>
          <w:sz w:val="20"/>
          <w:szCs w:val="20"/>
        </w:rPr>
      </w:pPr>
    </w:p>
    <w:p w14:paraId="4C0C952A" w14:textId="77777777" w:rsidR="00727801" w:rsidRPr="00490ABF" w:rsidRDefault="00727801" w:rsidP="00727801">
      <w:pPr>
        <w:numPr>
          <w:ilvl w:val="0"/>
          <w:numId w:val="3"/>
        </w:numPr>
        <w:jc w:val="both"/>
        <w:rPr>
          <w:rFonts w:asciiTheme="minorHAnsi" w:hAnsiTheme="minorHAnsi" w:cstheme="minorHAnsi"/>
          <w:sz w:val="20"/>
          <w:szCs w:val="20"/>
        </w:rPr>
      </w:pPr>
      <w:r w:rsidRPr="00490ABF">
        <w:rPr>
          <w:rFonts w:asciiTheme="minorHAnsi" w:eastAsia="Calibri" w:hAnsiTheme="minorHAnsi" w:cstheme="minorHAnsi"/>
          <w:sz w:val="20"/>
          <w:szCs w:val="20"/>
        </w:rPr>
        <w:t>All other proposals not included in the final form of this Memorandum of Settlement are withdrawn.</w:t>
      </w:r>
    </w:p>
    <w:p w14:paraId="40579DA8" w14:textId="77777777" w:rsidR="00950C38" w:rsidRPr="00490ABF" w:rsidRDefault="00950C38" w:rsidP="00950C38">
      <w:pPr>
        <w:rPr>
          <w:rFonts w:asciiTheme="minorHAnsi" w:hAnsiTheme="minorHAnsi" w:cstheme="minorHAnsi"/>
          <w:color w:val="000000" w:themeColor="text1"/>
          <w:sz w:val="20"/>
          <w:szCs w:val="20"/>
        </w:rPr>
      </w:pPr>
    </w:p>
    <w:p w14:paraId="7C480D3F" w14:textId="77777777" w:rsidR="00950C38" w:rsidRPr="00490ABF" w:rsidRDefault="00950C38" w:rsidP="00950C38">
      <w:pPr>
        <w:pStyle w:val="ListParagraph"/>
        <w:numPr>
          <w:ilvl w:val="0"/>
          <w:numId w:val="3"/>
        </w:numPr>
        <w:rPr>
          <w:rFonts w:asciiTheme="minorHAnsi" w:eastAsia="Arial" w:hAnsiTheme="minorHAnsi" w:cstheme="minorHAnsi"/>
          <w:color w:val="000000" w:themeColor="text1"/>
          <w:sz w:val="20"/>
          <w:szCs w:val="20"/>
        </w:rPr>
      </w:pPr>
      <w:r w:rsidRPr="00490ABF">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r w:rsidRPr="00490ABF">
        <w:rPr>
          <w:rFonts w:asciiTheme="minorHAnsi" w:eastAsia="Arial" w:hAnsiTheme="minorHAnsi" w:cstheme="minorHAnsi"/>
          <w:color w:val="000000" w:themeColor="text1"/>
          <w:sz w:val="20"/>
          <w:szCs w:val="20"/>
        </w:rPr>
        <w:t xml:space="preserve"> </w:t>
      </w:r>
    </w:p>
    <w:p w14:paraId="73311435" w14:textId="77777777" w:rsidR="00950C38" w:rsidRPr="00490ABF" w:rsidRDefault="00950C38" w:rsidP="00950C38">
      <w:pPr>
        <w:pStyle w:val="ListParagraph"/>
        <w:rPr>
          <w:rFonts w:asciiTheme="minorHAnsi" w:eastAsia="Arial" w:hAnsiTheme="minorHAnsi" w:cstheme="minorHAnsi"/>
          <w:color w:val="000000" w:themeColor="text1"/>
          <w:sz w:val="20"/>
          <w:szCs w:val="20"/>
        </w:rPr>
      </w:pPr>
    </w:p>
    <w:p w14:paraId="3CE12BDE" w14:textId="4A19C8AA" w:rsidR="00950C38" w:rsidRPr="00490ABF" w:rsidRDefault="00950C38" w:rsidP="00950C38">
      <w:pPr>
        <w:pStyle w:val="ListParagraph"/>
        <w:numPr>
          <w:ilvl w:val="0"/>
          <w:numId w:val="3"/>
        </w:numPr>
        <w:rPr>
          <w:rFonts w:asciiTheme="minorHAnsi" w:eastAsiaTheme="minorEastAsia" w:hAnsiTheme="minorHAnsi" w:cstheme="minorHAnsi"/>
          <w:sz w:val="20"/>
          <w:szCs w:val="20"/>
        </w:rPr>
      </w:pPr>
      <w:r w:rsidRPr="00490ABF">
        <w:rPr>
          <w:rFonts w:asciiTheme="minorHAnsi" w:eastAsiaTheme="minorEastAsia" w:hAnsiTheme="minorHAnsi" w:cstheme="minorHAnsi"/>
          <w:sz w:val="20"/>
          <w:szCs w:val="20"/>
        </w:rPr>
        <w:t>Article numbers set out in Schedules “A”</w:t>
      </w:r>
      <w:r w:rsidR="002D7557" w:rsidRPr="00490ABF">
        <w:rPr>
          <w:rFonts w:asciiTheme="minorHAnsi" w:eastAsiaTheme="minorEastAsia" w:hAnsiTheme="minorHAnsi" w:cstheme="minorHAnsi"/>
          <w:sz w:val="20"/>
          <w:szCs w:val="20"/>
        </w:rPr>
        <w:t xml:space="preserve">, “B” </w:t>
      </w:r>
      <w:r w:rsidRPr="00490ABF">
        <w:rPr>
          <w:rFonts w:asciiTheme="minorHAnsi" w:eastAsiaTheme="minorEastAsia" w:hAnsiTheme="minorHAnsi" w:cstheme="minorHAnsi"/>
          <w:sz w:val="20"/>
          <w:szCs w:val="20"/>
        </w:rPr>
        <w:t>and “</w:t>
      </w:r>
      <w:r w:rsidR="007D7D54" w:rsidRPr="00490ABF">
        <w:rPr>
          <w:rFonts w:asciiTheme="minorHAnsi" w:eastAsiaTheme="minorEastAsia" w:hAnsiTheme="minorHAnsi" w:cstheme="minorHAnsi"/>
          <w:sz w:val="20"/>
          <w:szCs w:val="20"/>
        </w:rPr>
        <w:t>C</w:t>
      </w:r>
      <w:r w:rsidRPr="00490ABF">
        <w:rPr>
          <w:rFonts w:asciiTheme="minorHAnsi" w:eastAsiaTheme="minorEastAsia" w:hAnsiTheme="minorHAnsi" w:cstheme="minorHAnsi"/>
          <w:sz w:val="20"/>
          <w:szCs w:val="20"/>
        </w:rPr>
        <w:t>” below are taken from the 2020-23 Collective Agreement and are subject to change in accordance with agreements reached in Schedule “</w:t>
      </w:r>
      <w:r w:rsidR="007D7D54" w:rsidRPr="00490ABF">
        <w:rPr>
          <w:rFonts w:asciiTheme="minorHAnsi" w:eastAsiaTheme="minorEastAsia" w:hAnsiTheme="minorHAnsi" w:cstheme="minorHAnsi"/>
          <w:sz w:val="20"/>
          <w:szCs w:val="20"/>
        </w:rPr>
        <w:t>D</w:t>
      </w:r>
      <w:r w:rsidRPr="00490ABF">
        <w:rPr>
          <w:rFonts w:asciiTheme="minorHAnsi" w:eastAsiaTheme="minorEastAsia" w:hAnsiTheme="minorHAnsi" w:cstheme="minorHAnsi"/>
          <w:sz w:val="20"/>
          <w:szCs w:val="20"/>
        </w:rPr>
        <w:t>”</w:t>
      </w:r>
      <w:r w:rsidR="007D7D54" w:rsidRPr="00490ABF">
        <w:rPr>
          <w:rFonts w:asciiTheme="minorHAnsi" w:eastAsiaTheme="minorEastAsia" w:hAnsiTheme="minorHAnsi" w:cstheme="minorHAnsi"/>
          <w:sz w:val="20"/>
          <w:szCs w:val="20"/>
        </w:rPr>
        <w:t xml:space="preserve"> and “E”</w:t>
      </w:r>
      <w:r w:rsidRPr="00490ABF">
        <w:rPr>
          <w:rFonts w:asciiTheme="minorHAnsi" w:eastAsiaTheme="minorEastAsia" w:hAnsiTheme="minorHAnsi" w:cstheme="minorHAnsi"/>
          <w:sz w:val="20"/>
          <w:szCs w:val="20"/>
        </w:rPr>
        <w:t xml:space="preserve">. </w:t>
      </w:r>
    </w:p>
    <w:p w14:paraId="255CABCE" w14:textId="77777777" w:rsidR="00950C38" w:rsidRPr="00764340" w:rsidRDefault="00950C38" w:rsidP="00950C38">
      <w:pPr>
        <w:pStyle w:val="ListParagraph"/>
        <w:ind w:left="644"/>
        <w:rPr>
          <w:rFonts w:asciiTheme="minorHAnsi" w:eastAsia="Arial" w:hAnsiTheme="minorHAnsi" w:cstheme="minorHAnsi"/>
          <w:color w:val="000000" w:themeColor="text1"/>
          <w:sz w:val="20"/>
          <w:szCs w:val="20"/>
        </w:rPr>
      </w:pPr>
    </w:p>
    <w:p w14:paraId="630D8AF8"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24484860"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0F6DA2B6" w14:textId="77777777" w:rsidR="00D34E0E" w:rsidRPr="00764340" w:rsidRDefault="00D34E0E" w:rsidP="00950C38">
      <w:pPr>
        <w:pStyle w:val="ListParagraph"/>
        <w:ind w:left="644"/>
        <w:rPr>
          <w:rFonts w:asciiTheme="minorHAnsi" w:eastAsia="Arial" w:hAnsiTheme="minorHAnsi" w:cstheme="minorHAnsi"/>
          <w:color w:val="000000" w:themeColor="text1"/>
          <w:sz w:val="20"/>
          <w:szCs w:val="20"/>
        </w:rPr>
      </w:pPr>
    </w:p>
    <w:p w14:paraId="4CADFB94" w14:textId="77777777" w:rsidR="008D2842" w:rsidRPr="00764340" w:rsidRDefault="008D2842" w:rsidP="008D2842">
      <w:pPr>
        <w:spacing w:after="240"/>
        <w:jc w:val="center"/>
        <w:rPr>
          <w:rFonts w:ascii="Arial" w:eastAsia="Calibri" w:hAnsi="Arial" w:cs="Arial"/>
          <w:b/>
          <w:bCs/>
          <w:color w:val="000000" w:themeColor="text1"/>
          <w:sz w:val="20"/>
          <w:szCs w:val="20"/>
        </w:rPr>
        <w:sectPr w:rsidR="008D2842" w:rsidRPr="00764340" w:rsidSect="00AB63F5">
          <w:headerReference w:type="default" r:id="rId11"/>
          <w:headerReference w:type="first" r:id="rId12"/>
          <w:pgSz w:w="12240" w:h="15840" w:code="1"/>
          <w:pgMar w:top="1440" w:right="1440" w:bottom="1440" w:left="1440" w:header="720" w:footer="720" w:gutter="0"/>
          <w:cols w:space="720"/>
          <w:titlePg/>
          <w:docGrid w:linePitch="299"/>
        </w:sectPr>
      </w:pPr>
    </w:p>
    <w:p w14:paraId="5401CAC3" w14:textId="77777777" w:rsidR="00317278" w:rsidRPr="00764340" w:rsidRDefault="00317278" w:rsidP="008D2842">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“A” to Memorandum of Settlement for A Renewal Collective Agreement</w:t>
      </w:r>
    </w:p>
    <w:p w14:paraId="63CC793F" w14:textId="77777777" w:rsidR="00317278" w:rsidRDefault="00317278" w:rsidP="00317278">
      <w:pPr>
        <w:spacing w:after="240" w:line="259" w:lineRule="auto"/>
        <w:jc w:val="center"/>
        <w:rPr>
          <w:rFonts w:ascii="Arial" w:eastAsia="Calibri" w:hAnsi="Arial" w:cs="Arial"/>
          <w:b/>
          <w:bCs/>
          <w:color w:val="000000" w:themeColor="text1"/>
          <w:sz w:val="20"/>
          <w:szCs w:val="20"/>
        </w:rPr>
      </w:pPr>
      <w:r w:rsidRPr="00764340">
        <w:rPr>
          <w:rFonts w:ascii="Arial" w:eastAsia="Calibri" w:hAnsi="Arial" w:cs="Arial"/>
          <w:b/>
          <w:bCs/>
          <w:color w:val="000000" w:themeColor="text1"/>
          <w:sz w:val="20"/>
          <w:szCs w:val="20"/>
        </w:rPr>
        <w:t xml:space="preserve">Proposal Regarding Bill 124 Wage Re-Opener </w:t>
      </w:r>
    </w:p>
    <w:p w14:paraId="1187DDFA" w14:textId="71BF56AA" w:rsidR="00492D25" w:rsidRPr="00FA122B" w:rsidRDefault="00492D25" w:rsidP="00492D25">
      <w:pPr>
        <w:spacing w:after="240" w:line="259" w:lineRule="auto"/>
        <w:jc w:val="center"/>
        <w:rPr>
          <w:rFonts w:ascii="Arial" w:hAnsi="Arial" w:cs="Arial"/>
          <w:color w:val="C00000"/>
          <w:sz w:val="20"/>
          <w:szCs w:val="20"/>
        </w:rPr>
      </w:pPr>
      <w:r w:rsidRPr="009A0FA1">
        <w:rPr>
          <w:rFonts w:ascii="Arial" w:eastAsia="Calibri" w:hAnsi="Arial" w:cs="Arial"/>
          <w:b/>
          <w:bCs/>
          <w:color w:val="C00000"/>
          <w:sz w:val="20"/>
          <w:szCs w:val="20"/>
          <w:highlight w:val="yellow"/>
        </w:rPr>
        <w:t xml:space="preserve">Employer Counter Proposal – April </w:t>
      </w:r>
      <w:r w:rsidR="009A0FA1">
        <w:rPr>
          <w:rFonts w:ascii="Arial" w:eastAsia="Calibri" w:hAnsi="Arial" w:cs="Arial"/>
          <w:b/>
          <w:bCs/>
          <w:color w:val="C00000"/>
          <w:sz w:val="20"/>
          <w:szCs w:val="20"/>
          <w:highlight w:val="yellow"/>
        </w:rPr>
        <w:t>10</w:t>
      </w:r>
      <w:r w:rsidRPr="009A0FA1">
        <w:rPr>
          <w:rFonts w:ascii="Arial" w:eastAsia="Calibri" w:hAnsi="Arial" w:cs="Arial"/>
          <w:b/>
          <w:bCs/>
          <w:color w:val="C00000"/>
          <w:sz w:val="20"/>
          <w:szCs w:val="20"/>
          <w:highlight w:val="yellow"/>
        </w:rPr>
        <w:t>, 2024</w:t>
      </w:r>
      <w:r w:rsidRPr="00286617">
        <w:rPr>
          <w:rFonts w:ascii="Arial" w:eastAsia="Calibri" w:hAnsi="Arial" w:cs="Arial"/>
          <w:b/>
          <w:bCs/>
          <w:color w:val="C00000"/>
          <w:sz w:val="20"/>
          <w:szCs w:val="20"/>
        </w:rPr>
        <w:t xml:space="preserve"> </w:t>
      </w:r>
    </w:p>
    <w:p w14:paraId="365460FF" w14:textId="77777777" w:rsidR="00317278" w:rsidRPr="00764340" w:rsidRDefault="00317278" w:rsidP="008D2842">
      <w:pPr>
        <w:spacing w:after="240"/>
        <w:ind w:left="709" w:hanging="425"/>
        <w:rPr>
          <w:rFonts w:ascii="Arial" w:eastAsiaTheme="minorEastAsia" w:hAnsi="Arial" w:cs="Arial"/>
          <w:color w:val="000000" w:themeColor="text1"/>
          <w:sz w:val="20"/>
          <w:szCs w:val="20"/>
        </w:rPr>
      </w:pPr>
      <w:r w:rsidRPr="00764340">
        <w:rPr>
          <w:rFonts w:ascii="Arial" w:eastAsia="Arial" w:hAnsi="Arial" w:cs="Arial"/>
          <w:color w:val="000000" w:themeColor="text1"/>
          <w:sz w:val="20"/>
          <w:szCs w:val="20"/>
        </w:rPr>
        <w:t>1.</w:t>
      </w:r>
      <w:r w:rsidRPr="00764340">
        <w:rPr>
          <w:rFonts w:ascii="Arial" w:hAnsi="Arial" w:cs="Arial"/>
          <w:sz w:val="20"/>
          <w:szCs w:val="20"/>
        </w:rPr>
        <w:tab/>
      </w:r>
      <w:r w:rsidRPr="00764340">
        <w:rPr>
          <w:rFonts w:ascii="Arial" w:eastAsiaTheme="minorEastAsia" w:hAnsi="Arial" w:cs="Arial"/>
          <w:color w:val="000000" w:themeColor="text1"/>
          <w:sz w:val="20"/>
          <w:szCs w:val="20"/>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5E19DAD2" w14:textId="77777777" w:rsidR="00317278" w:rsidRPr="00764340" w:rsidRDefault="00317278" w:rsidP="008D2842">
      <w:pPr>
        <w:spacing w:after="240"/>
        <w:ind w:left="709" w:hanging="425"/>
        <w:rPr>
          <w:rFonts w:ascii="Arial" w:eastAsiaTheme="minorEastAsia" w:hAnsi="Arial" w:cs="Arial"/>
          <w:color w:val="000000" w:themeColor="text1"/>
          <w:sz w:val="20"/>
          <w:szCs w:val="20"/>
        </w:rPr>
      </w:pPr>
      <w:r w:rsidRPr="00764340">
        <w:rPr>
          <w:rFonts w:ascii="Arial" w:eastAsiaTheme="minorEastAsia" w:hAnsi="Arial" w:cs="Arial"/>
          <w:color w:val="000000" w:themeColor="text1"/>
          <w:sz w:val="20"/>
          <w:szCs w:val="20"/>
        </w:rPr>
        <w:t>2.</w:t>
      </w:r>
      <w:r w:rsidRPr="00764340">
        <w:rPr>
          <w:rFonts w:ascii="Arial" w:hAnsi="Arial" w:cs="Arial"/>
          <w:sz w:val="20"/>
          <w:szCs w:val="20"/>
        </w:rPr>
        <w:tab/>
      </w:r>
      <w:r w:rsidRPr="00764340">
        <w:rPr>
          <w:rFonts w:ascii="Arial" w:eastAsiaTheme="minorEastAsia" w:hAnsi="Arial" w:cs="Arial"/>
          <w:color w:val="000000" w:themeColor="text1"/>
          <w:sz w:val="20"/>
          <w:szCs w:val="20"/>
        </w:rPr>
        <w:t>CUPE 3903 confirms its agreement that employees in the CUPE 3903 bargaining unit(s)</w:t>
      </w:r>
      <w:r w:rsidRPr="00764340">
        <w:rPr>
          <w:rFonts w:ascii="Arial" w:eastAsiaTheme="minorEastAsia" w:hAnsi="Arial" w:cs="Arial"/>
          <w:b/>
          <w:bCs/>
          <w:color w:val="000000" w:themeColor="text1"/>
          <w:sz w:val="20"/>
          <w:szCs w:val="20"/>
        </w:rPr>
        <w:t xml:space="preserve"> </w:t>
      </w:r>
      <w:r w:rsidRPr="00764340">
        <w:rPr>
          <w:rFonts w:ascii="Arial" w:eastAsiaTheme="minorEastAsia" w:hAnsi="Arial" w:cs="Arial"/>
          <w:color w:val="000000" w:themeColor="text1"/>
          <w:sz w:val="20"/>
          <w:szCs w:val="20"/>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764340">
        <w:rPr>
          <w:rFonts w:ascii="Arial" w:eastAsiaTheme="minorEastAsia" w:hAnsi="Arial" w:cs="Arial"/>
          <w:b/>
          <w:bCs/>
          <w:color w:val="000000" w:themeColor="text1"/>
          <w:sz w:val="20"/>
          <w:szCs w:val="20"/>
        </w:rPr>
        <w:t xml:space="preserve"> </w:t>
      </w:r>
      <w:r w:rsidRPr="00764340">
        <w:rPr>
          <w:rFonts w:ascii="Arial" w:eastAsiaTheme="minorEastAsia" w:hAnsi="Arial" w:cs="Arial"/>
          <w:color w:val="000000" w:themeColor="text1"/>
          <w:sz w:val="20"/>
          <w:szCs w:val="20"/>
        </w:rPr>
        <w:t>receive directly or indirectly from the Ontario government for lost or forgone compensation during the Bill 124 moderation period.</w:t>
      </w:r>
    </w:p>
    <w:p w14:paraId="2E44E443" w14:textId="227B3710" w:rsidR="00317278" w:rsidRPr="00764340" w:rsidRDefault="00317278" w:rsidP="008D2842">
      <w:pPr>
        <w:spacing w:after="240"/>
        <w:ind w:left="709" w:hanging="425"/>
        <w:rPr>
          <w:rFonts w:ascii="Arial" w:eastAsiaTheme="minorEastAsia" w:hAnsi="Arial" w:cs="Arial"/>
          <w:color w:val="FF0000"/>
          <w:sz w:val="20"/>
          <w:szCs w:val="20"/>
        </w:rPr>
      </w:pPr>
      <w:r w:rsidRPr="00764340">
        <w:rPr>
          <w:rFonts w:ascii="Arial" w:eastAsiaTheme="minorEastAsia" w:hAnsi="Arial" w:cs="Arial"/>
          <w:sz w:val="20"/>
          <w:szCs w:val="20"/>
        </w:rPr>
        <w:t>3.</w:t>
      </w:r>
      <w:r w:rsidRPr="00764340">
        <w:rPr>
          <w:rFonts w:ascii="Arial" w:hAnsi="Arial" w:cs="Arial"/>
          <w:color w:val="FF0000"/>
          <w:sz w:val="20"/>
          <w:szCs w:val="20"/>
        </w:rPr>
        <w:t xml:space="preserve"> </w:t>
      </w:r>
      <w:r w:rsidR="008D2842" w:rsidRPr="00764340">
        <w:rPr>
          <w:rFonts w:ascii="Arial" w:hAnsi="Arial" w:cs="Arial"/>
          <w:color w:val="FF0000"/>
          <w:sz w:val="20"/>
          <w:szCs w:val="20"/>
        </w:rPr>
        <w:tab/>
      </w:r>
      <w:r w:rsidRPr="00764340">
        <w:rPr>
          <w:rFonts w:ascii="Arial" w:hAnsi="Arial" w:cs="Arial"/>
          <w:color w:val="FF0000"/>
          <w:sz w:val="20"/>
          <w:szCs w:val="20"/>
        </w:rPr>
        <w:t>Moderation Period Pay Increases:</w:t>
      </w:r>
    </w:p>
    <w:p w14:paraId="23F5B363" w14:textId="625A44DC" w:rsidR="00317278" w:rsidRPr="00764340" w:rsidRDefault="00317278" w:rsidP="00AC1A4D">
      <w:pPr>
        <w:pStyle w:val="ListParagraph"/>
        <w:numPr>
          <w:ilvl w:val="0"/>
          <w:numId w:val="99"/>
        </w:numPr>
        <w:spacing w:after="240"/>
        <w:ind w:left="1134" w:hanging="425"/>
        <w:rPr>
          <w:rFonts w:ascii="Arial" w:eastAsiaTheme="minorEastAsia" w:hAnsi="Arial" w:cs="Arial"/>
          <w:color w:val="FF0000"/>
          <w:sz w:val="20"/>
          <w:szCs w:val="20"/>
        </w:rPr>
      </w:pPr>
      <w:r w:rsidRPr="00764340">
        <w:rPr>
          <w:rFonts w:ascii="Arial" w:eastAsiaTheme="minorEastAsia" w:hAnsi="Arial" w:cs="Arial"/>
          <w:color w:val="FF0000"/>
          <w:sz w:val="20"/>
          <w:szCs w:val="20"/>
        </w:rPr>
        <w:t xml:space="preserve">Effective September 1, 2020, retroactive increase to Article 10.04.1 (Salary Rates) and Article 15.03.1 (Authorized Replacement) of </w:t>
      </w:r>
      <w:r w:rsidR="00881E7C" w:rsidRPr="00C41A75">
        <w:rPr>
          <w:rFonts w:asciiTheme="minorHAnsi" w:eastAsiaTheme="minorEastAsia" w:hAnsiTheme="minorHAnsi" w:cstheme="minorHAnsi"/>
          <w:dstrike/>
          <w:color w:val="FF0000"/>
        </w:rPr>
        <w:t>0</w:t>
      </w:r>
      <w:r w:rsidR="00881E7C" w:rsidRPr="00A3717C">
        <w:rPr>
          <w:rFonts w:asciiTheme="minorHAnsi" w:eastAsiaTheme="minorEastAsia" w:hAnsiTheme="minorHAnsi" w:cstheme="minorHAnsi"/>
          <w:dstrike/>
          <w:color w:val="FF0000"/>
        </w:rPr>
        <w:t>.75%</w:t>
      </w:r>
      <w:r w:rsidR="00881E7C" w:rsidRPr="00A3717C">
        <w:rPr>
          <w:rFonts w:asciiTheme="minorHAnsi" w:eastAsiaTheme="minorEastAsia" w:hAnsiTheme="minorHAnsi" w:cstheme="minorHAnsi"/>
          <w:color w:val="FF0000"/>
        </w:rPr>
        <w:t xml:space="preserve"> 1.</w:t>
      </w:r>
      <w:r w:rsidR="00B52E10" w:rsidRPr="00A3717C">
        <w:rPr>
          <w:rFonts w:asciiTheme="minorHAnsi" w:eastAsiaTheme="minorEastAsia" w:hAnsiTheme="minorHAnsi" w:cstheme="minorHAnsi"/>
          <w:color w:val="FF0000"/>
        </w:rPr>
        <w:t>0</w:t>
      </w:r>
      <w:r w:rsidR="00881E7C" w:rsidRPr="00A3717C">
        <w:rPr>
          <w:rFonts w:asciiTheme="minorHAnsi" w:eastAsiaTheme="minorEastAsia" w:hAnsiTheme="minorHAnsi" w:cstheme="minorHAnsi"/>
          <w:color w:val="FF0000"/>
        </w:rPr>
        <w:t>%.</w:t>
      </w:r>
    </w:p>
    <w:p w14:paraId="23EF96A9" w14:textId="262B7DF6" w:rsidR="00317278" w:rsidRPr="00764340" w:rsidRDefault="00317278" w:rsidP="00AC1A4D">
      <w:pPr>
        <w:pStyle w:val="ListParagraph"/>
        <w:numPr>
          <w:ilvl w:val="0"/>
          <w:numId w:val="99"/>
        </w:numPr>
        <w:spacing w:after="240"/>
        <w:ind w:left="1134" w:hanging="425"/>
        <w:rPr>
          <w:rFonts w:ascii="Arial" w:eastAsiaTheme="minorEastAsia" w:hAnsi="Arial" w:cs="Arial"/>
          <w:color w:val="FF0000"/>
          <w:sz w:val="20"/>
          <w:szCs w:val="20"/>
        </w:rPr>
      </w:pPr>
      <w:r w:rsidRPr="00764340">
        <w:rPr>
          <w:rFonts w:ascii="Arial" w:eastAsiaTheme="minorEastAsia" w:hAnsi="Arial" w:cs="Arial"/>
          <w:color w:val="FF0000"/>
          <w:sz w:val="20"/>
          <w:szCs w:val="20"/>
        </w:rPr>
        <w:t xml:space="preserve">Effective September 1, 2021, retroactive increase to Article 10.04.1 (Salary Rates) and Article 15.03.1 (Authorized Replacement) of </w:t>
      </w:r>
      <w:r w:rsidR="00881E7C" w:rsidRPr="00A3717C">
        <w:rPr>
          <w:rFonts w:asciiTheme="minorHAnsi" w:eastAsiaTheme="minorEastAsia" w:hAnsiTheme="minorHAnsi" w:cstheme="minorHAnsi"/>
          <w:dstrike/>
          <w:color w:val="FF0000"/>
        </w:rPr>
        <w:t>0.75%</w:t>
      </w:r>
      <w:r w:rsidR="00881E7C" w:rsidRPr="00A3717C">
        <w:rPr>
          <w:rFonts w:asciiTheme="minorHAnsi" w:eastAsiaTheme="minorEastAsia" w:hAnsiTheme="minorHAnsi" w:cstheme="minorHAnsi"/>
          <w:color w:val="FF0000"/>
        </w:rPr>
        <w:t xml:space="preserve"> 1.75%.</w:t>
      </w:r>
    </w:p>
    <w:p w14:paraId="3973A5FD" w14:textId="77777777" w:rsidR="00317278" w:rsidRPr="00764340" w:rsidRDefault="00317278" w:rsidP="00AC1A4D">
      <w:pPr>
        <w:pStyle w:val="ListParagraph"/>
        <w:numPr>
          <w:ilvl w:val="0"/>
          <w:numId w:val="99"/>
        </w:numPr>
        <w:spacing w:after="240"/>
        <w:ind w:left="1134" w:hanging="425"/>
        <w:rPr>
          <w:rFonts w:ascii="Arial" w:eastAsiaTheme="minorEastAsia" w:hAnsi="Arial" w:cs="Arial"/>
          <w:color w:val="FF0000"/>
          <w:sz w:val="20"/>
          <w:szCs w:val="20"/>
        </w:rPr>
      </w:pPr>
      <w:r w:rsidRPr="00764340">
        <w:rPr>
          <w:rFonts w:ascii="Arial" w:eastAsiaTheme="minorEastAsia" w:hAnsi="Arial" w:cs="Arial"/>
          <w:color w:val="FF0000"/>
          <w:sz w:val="20"/>
          <w:szCs w:val="20"/>
        </w:rPr>
        <w:t>Effective September 1, 2022, retroactive increase to Article 10.04.1 (Salary Rates) and Article 15.03.1 (Authorized Replacement) of 2.75%.</w:t>
      </w:r>
    </w:p>
    <w:p w14:paraId="61BD0321" w14:textId="5DBDCB37" w:rsidR="002E327A" w:rsidRDefault="00317278" w:rsidP="00340A2C">
      <w:pPr>
        <w:spacing w:after="240"/>
        <w:ind w:left="709" w:hanging="425"/>
        <w:rPr>
          <w:rFonts w:ascii="Arial" w:eastAsia="Calibri" w:hAnsi="Arial" w:cs="Arial"/>
          <w:color w:val="FF0000"/>
          <w:sz w:val="20"/>
          <w:szCs w:val="20"/>
        </w:rPr>
      </w:pPr>
      <w:r w:rsidRPr="00764340">
        <w:rPr>
          <w:rFonts w:ascii="Arial" w:eastAsiaTheme="minorEastAsia" w:hAnsi="Arial" w:cs="Arial"/>
          <w:sz w:val="20"/>
          <w:szCs w:val="20"/>
        </w:rPr>
        <w:t xml:space="preserve">4. </w:t>
      </w:r>
      <w:r w:rsidRPr="00764340">
        <w:rPr>
          <w:rFonts w:ascii="Arial" w:hAnsi="Arial" w:cs="Arial"/>
          <w:sz w:val="20"/>
          <w:szCs w:val="20"/>
        </w:rPr>
        <w:tab/>
      </w:r>
      <w:r w:rsidR="0047754D">
        <w:rPr>
          <w:rFonts w:ascii="Arial" w:eastAsiaTheme="minorEastAsia" w:hAnsi="Arial" w:cs="Arial"/>
          <w:color w:val="000000" w:themeColor="text1"/>
          <w:sz w:val="20"/>
          <w:szCs w:val="20"/>
        </w:rPr>
        <w:tab/>
      </w:r>
      <w:r w:rsidR="002E327A" w:rsidRPr="000A03A1">
        <w:rPr>
          <w:rFonts w:ascii="Arial" w:eastAsia="Calibri" w:hAnsi="Arial" w:cs="Arial"/>
          <w:color w:val="FF0000"/>
          <w:sz w:val="20"/>
          <w:szCs w:val="20"/>
        </w:rPr>
        <w:t xml:space="preserve">Employees in the bargaining unit </w:t>
      </w:r>
      <w:r w:rsidR="008C21F8" w:rsidRPr="003C18E5">
        <w:rPr>
          <w:rFonts w:ascii="Arial" w:eastAsia="Calibri" w:hAnsi="Arial" w:cs="Arial"/>
          <w:color w:val="FF0000"/>
          <w:sz w:val="20"/>
          <w:szCs w:val="20"/>
          <w:highlight w:val="yellow"/>
        </w:rPr>
        <w:t xml:space="preserve">at the date of ratification </w:t>
      </w:r>
      <w:r w:rsidR="008C21F8" w:rsidRPr="006C5DE6">
        <w:rPr>
          <w:rFonts w:ascii="Arial" w:eastAsia="Calibri" w:hAnsi="Arial" w:cs="Arial"/>
          <w:color w:val="FF0000"/>
          <w:sz w:val="20"/>
          <w:szCs w:val="20"/>
          <w:highlight w:val="yellow"/>
        </w:rPr>
        <w:t>who held appointments during the moderation period,</w:t>
      </w:r>
      <w:r w:rsidR="008C21F8" w:rsidRPr="00C61835">
        <w:rPr>
          <w:rFonts w:ascii="Arial" w:eastAsia="Calibri" w:hAnsi="Arial" w:cs="Arial"/>
          <w:color w:val="FF0000"/>
          <w:sz w:val="20"/>
          <w:szCs w:val="20"/>
        </w:rPr>
        <w:t xml:space="preserve"> </w:t>
      </w:r>
      <w:r w:rsidR="00340A2C" w:rsidRPr="000A03A1">
        <w:rPr>
          <w:rFonts w:ascii="Arial" w:eastAsia="Calibri" w:hAnsi="Arial" w:cs="Arial"/>
          <w:color w:val="FF0000"/>
          <w:sz w:val="20"/>
          <w:szCs w:val="20"/>
        </w:rPr>
        <w:t>will receive a lump sum payment less applicable deductions required by law calculated based upon the agreed-upon across-the-board retroactive increases to salary, and their effective dates. This payment will be effective on the commencement of a pay period following the date of ratification of the renewal collective agreement and made on a regular pay date as expeditiously as practicable following ratification.</w:t>
      </w:r>
      <w:r w:rsidR="00340A2C" w:rsidRPr="00492D25">
        <w:rPr>
          <w:rFonts w:ascii="Arial" w:eastAsia="Calibri" w:hAnsi="Arial" w:cs="Arial"/>
          <w:color w:val="FF0000"/>
          <w:sz w:val="20"/>
          <w:szCs w:val="20"/>
        </w:rPr>
        <w:t xml:space="preserve"> </w:t>
      </w:r>
    </w:p>
    <w:p w14:paraId="1862ADC9" w14:textId="5D41C8BE" w:rsidR="00340A2C" w:rsidRPr="00492D25" w:rsidRDefault="00340A2C" w:rsidP="002E327A">
      <w:pPr>
        <w:spacing w:after="240"/>
        <w:ind w:left="709"/>
        <w:rPr>
          <w:rFonts w:ascii="Arial" w:eastAsia="Calibri" w:hAnsi="Arial" w:cs="Arial"/>
          <w:color w:val="FF0000"/>
          <w:sz w:val="20"/>
          <w:szCs w:val="20"/>
        </w:rPr>
      </w:pPr>
      <w:r w:rsidRPr="000A03A1">
        <w:rPr>
          <w:rFonts w:ascii="Arial" w:eastAsia="Calibri" w:hAnsi="Arial" w:cs="Arial"/>
          <w:color w:val="FF0000"/>
          <w:sz w:val="20"/>
          <w:szCs w:val="20"/>
        </w:rPr>
        <w:t xml:space="preserve">After completing payments to current employees, the University will notify former employees </w:t>
      </w:r>
      <w:r w:rsidR="008C21F8" w:rsidRPr="003C18E5">
        <w:rPr>
          <w:rFonts w:ascii="Arial" w:eastAsia="Calibri" w:hAnsi="Arial" w:cs="Arial"/>
          <w:color w:val="FF0000"/>
          <w:sz w:val="20"/>
          <w:szCs w:val="20"/>
          <w:highlight w:val="yellow"/>
        </w:rPr>
        <w:t>who held appointments during the moderation period</w:t>
      </w:r>
      <w:r w:rsidR="008C21F8">
        <w:rPr>
          <w:rFonts w:ascii="Arial" w:eastAsia="Calibri" w:hAnsi="Arial" w:cs="Arial"/>
          <w:color w:val="FF0000"/>
          <w:sz w:val="20"/>
          <w:szCs w:val="20"/>
          <w:highlight w:val="yellow"/>
        </w:rPr>
        <w:t>,</w:t>
      </w:r>
      <w:r w:rsidR="008C21F8" w:rsidRPr="003C18E5">
        <w:rPr>
          <w:rFonts w:ascii="Arial" w:eastAsia="Calibri" w:hAnsi="Arial" w:cs="Arial"/>
          <w:color w:val="FF0000"/>
          <w:sz w:val="20"/>
          <w:szCs w:val="20"/>
          <w:highlight w:val="yellow"/>
        </w:rPr>
        <w:t xml:space="preserve"> </w:t>
      </w:r>
      <w:r w:rsidR="008C21F8" w:rsidRPr="00030DF0">
        <w:rPr>
          <w:rFonts w:ascii="Arial" w:eastAsia="Calibri" w:hAnsi="Arial" w:cs="Arial"/>
          <w:color w:val="FF0000"/>
          <w:sz w:val="20"/>
          <w:szCs w:val="20"/>
          <w:highlight w:val="yellow"/>
        </w:rPr>
        <w:t xml:space="preserve">by </w:t>
      </w:r>
      <w:r w:rsidR="008C21F8" w:rsidRPr="00150241">
        <w:rPr>
          <w:rFonts w:ascii="Arial" w:eastAsia="Calibri" w:hAnsi="Arial" w:cs="Arial"/>
          <w:color w:val="FF0000"/>
          <w:sz w:val="20"/>
          <w:szCs w:val="20"/>
          <w:highlight w:val="yellow"/>
        </w:rPr>
        <w:t xml:space="preserve">regular mail and email (if </w:t>
      </w:r>
      <w:r w:rsidR="008C21F8">
        <w:rPr>
          <w:rFonts w:ascii="Arial" w:eastAsia="Calibri" w:hAnsi="Arial" w:cs="Arial"/>
          <w:color w:val="FF0000"/>
          <w:sz w:val="20"/>
          <w:szCs w:val="20"/>
          <w:highlight w:val="yellow"/>
        </w:rPr>
        <w:t>available</w:t>
      </w:r>
      <w:r w:rsidR="008C21F8" w:rsidRPr="00150241">
        <w:rPr>
          <w:rFonts w:ascii="Arial" w:eastAsia="Calibri" w:hAnsi="Arial" w:cs="Arial"/>
          <w:color w:val="FF0000"/>
          <w:sz w:val="20"/>
          <w:szCs w:val="20"/>
          <w:highlight w:val="yellow"/>
        </w:rPr>
        <w:t>)</w:t>
      </w:r>
      <w:r w:rsidR="008C21F8">
        <w:rPr>
          <w:rFonts w:ascii="Arial" w:eastAsia="Calibri" w:hAnsi="Arial" w:cs="Arial"/>
          <w:color w:val="FF0000"/>
          <w:sz w:val="20"/>
          <w:szCs w:val="20"/>
        </w:rPr>
        <w:t xml:space="preserve"> </w:t>
      </w:r>
      <w:r w:rsidRPr="000A03A1">
        <w:rPr>
          <w:rFonts w:ascii="Arial" w:eastAsia="Calibri" w:hAnsi="Arial" w:cs="Arial"/>
          <w:color w:val="FF0000"/>
          <w:sz w:val="20"/>
          <w:szCs w:val="20"/>
        </w:rPr>
        <w:t>using the last contact information on file and will provide</w:t>
      </w:r>
      <w:r w:rsidRPr="00492D25">
        <w:rPr>
          <w:rFonts w:ascii="Arial" w:eastAsia="Calibri" w:hAnsi="Arial" w:cs="Arial"/>
          <w:color w:val="FF0000"/>
          <w:sz w:val="20"/>
          <w:szCs w:val="20"/>
        </w:rPr>
        <w:t xml:space="preserve"> </w:t>
      </w:r>
      <w:r w:rsidR="00B661BB" w:rsidRPr="00A44B62">
        <w:rPr>
          <w:rFonts w:ascii="Arial" w:eastAsia="Calibri" w:hAnsi="Arial" w:cs="Arial"/>
          <w:dstrike/>
          <w:color w:val="FF0000"/>
          <w:sz w:val="20"/>
          <w:szCs w:val="20"/>
          <w:highlight w:val="yellow"/>
        </w:rPr>
        <w:t xml:space="preserve">sixty (60) </w:t>
      </w:r>
      <w:r w:rsidR="00B661BB">
        <w:rPr>
          <w:rFonts w:ascii="Arial" w:eastAsia="Calibri" w:hAnsi="Arial" w:cs="Arial"/>
          <w:color w:val="FF0000"/>
          <w:sz w:val="20"/>
          <w:szCs w:val="20"/>
        </w:rPr>
        <w:t xml:space="preserve"> </w:t>
      </w:r>
      <w:r w:rsidR="00B661BB" w:rsidRPr="00A44B62">
        <w:rPr>
          <w:rFonts w:ascii="Arial" w:eastAsia="Calibri" w:hAnsi="Arial" w:cs="Arial"/>
          <w:color w:val="FF0000"/>
          <w:sz w:val="20"/>
          <w:szCs w:val="20"/>
          <w:highlight w:val="yellow"/>
        </w:rPr>
        <w:t>ninety (90)</w:t>
      </w:r>
      <w:r w:rsidR="00B661BB">
        <w:rPr>
          <w:rFonts w:ascii="Arial" w:eastAsia="Calibri" w:hAnsi="Arial" w:cs="Arial"/>
          <w:color w:val="FF0000"/>
          <w:sz w:val="20"/>
          <w:szCs w:val="20"/>
        </w:rPr>
        <w:t xml:space="preserve"> </w:t>
      </w:r>
      <w:r w:rsidR="00B661BB" w:rsidRPr="000A03A1">
        <w:rPr>
          <w:rFonts w:ascii="Arial" w:eastAsia="Calibri" w:hAnsi="Arial" w:cs="Arial"/>
          <w:color w:val="FF0000"/>
          <w:sz w:val="20"/>
          <w:szCs w:val="20"/>
        </w:rPr>
        <w:t xml:space="preserve">days </w:t>
      </w:r>
      <w:r w:rsidRPr="000A03A1">
        <w:rPr>
          <w:rFonts w:ascii="Arial" w:eastAsia="Calibri" w:hAnsi="Arial" w:cs="Arial"/>
          <w:color w:val="FF0000"/>
          <w:sz w:val="20"/>
          <w:szCs w:val="20"/>
        </w:rPr>
        <w:t xml:space="preserve">for the former employee to provide confirmation of either the banking information on file or other banking information to facilitate a lump-sum payment to them. </w:t>
      </w:r>
      <w:r w:rsidR="008C21F8">
        <w:rPr>
          <w:rFonts w:ascii="Arial" w:eastAsia="Calibri" w:hAnsi="Arial" w:cs="Arial"/>
          <w:color w:val="FF0000"/>
          <w:sz w:val="20"/>
          <w:szCs w:val="20"/>
          <w:highlight w:val="yellow"/>
        </w:rPr>
        <w:t>T</w:t>
      </w:r>
      <w:r w:rsidR="008C21F8" w:rsidRPr="00030DF0">
        <w:rPr>
          <w:rFonts w:ascii="Arial" w:eastAsia="Calibri" w:hAnsi="Arial" w:cs="Arial"/>
          <w:color w:val="FF0000"/>
          <w:sz w:val="20"/>
          <w:szCs w:val="20"/>
          <w:highlight w:val="yellow"/>
        </w:rPr>
        <w:t>he Employer will provide the Union with a list of former employees who have not responded</w:t>
      </w:r>
      <w:r w:rsidR="008C21F8">
        <w:rPr>
          <w:rFonts w:ascii="Arial" w:eastAsia="Calibri" w:hAnsi="Arial" w:cs="Arial"/>
          <w:color w:val="FF0000"/>
          <w:sz w:val="20"/>
          <w:szCs w:val="20"/>
          <w:highlight w:val="yellow"/>
        </w:rPr>
        <w:t xml:space="preserve"> within f</w:t>
      </w:r>
      <w:r w:rsidR="008C21F8" w:rsidRPr="00030DF0">
        <w:rPr>
          <w:rFonts w:ascii="Arial" w:eastAsia="Calibri" w:hAnsi="Arial" w:cs="Arial"/>
          <w:color w:val="FF0000"/>
          <w:sz w:val="20"/>
          <w:szCs w:val="20"/>
          <w:highlight w:val="yellow"/>
        </w:rPr>
        <w:t>orty-five (45) day</w:t>
      </w:r>
      <w:r w:rsidR="008C21F8">
        <w:rPr>
          <w:rFonts w:ascii="Arial" w:eastAsia="Calibri" w:hAnsi="Arial" w:cs="Arial"/>
          <w:color w:val="FF0000"/>
          <w:sz w:val="20"/>
          <w:szCs w:val="20"/>
          <w:highlight w:val="yellow"/>
        </w:rPr>
        <w:t>s of the issuance of the notification.</w:t>
      </w:r>
      <w:r w:rsidR="008C21F8" w:rsidRPr="00150241">
        <w:rPr>
          <w:rFonts w:ascii="Arial" w:eastAsia="Calibri" w:hAnsi="Arial" w:cs="Arial"/>
          <w:color w:val="FF0000"/>
          <w:sz w:val="20"/>
          <w:szCs w:val="20"/>
        </w:rPr>
        <w:t xml:space="preserve"> </w:t>
      </w:r>
      <w:r w:rsidRPr="000A03A1">
        <w:rPr>
          <w:rFonts w:ascii="Arial" w:eastAsia="Calibri" w:hAnsi="Arial" w:cs="Arial"/>
          <w:color w:val="FF0000"/>
          <w:sz w:val="20"/>
          <w:szCs w:val="20"/>
        </w:rPr>
        <w:t>For clarity, it is agreed that any retroactive increases to salary, for any year of the moderation period as agreed to by the parties, applies to former and current employees in the bargaining unit.</w:t>
      </w:r>
    </w:p>
    <w:p w14:paraId="1A73BB4D" w14:textId="1CB1C80C" w:rsidR="00317278" w:rsidRPr="00340A2C" w:rsidRDefault="00317278" w:rsidP="00340A2C">
      <w:pPr>
        <w:spacing w:after="240"/>
        <w:ind w:left="709" w:hanging="425"/>
        <w:rPr>
          <w:rFonts w:ascii="Arial" w:eastAsia="Calibri" w:hAnsi="Arial" w:cs="Arial"/>
          <w:b/>
          <w:bCs/>
          <w:color w:val="000000" w:themeColor="text1"/>
          <w:sz w:val="20"/>
          <w:szCs w:val="20"/>
        </w:rPr>
        <w:sectPr w:rsidR="00317278" w:rsidRPr="00340A2C" w:rsidSect="00E42756">
          <w:pgSz w:w="12240" w:h="15840" w:code="1"/>
          <w:pgMar w:top="1440" w:right="1440" w:bottom="1440" w:left="1440" w:header="720" w:footer="720" w:gutter="0"/>
          <w:cols w:space="720"/>
        </w:sectPr>
      </w:pPr>
    </w:p>
    <w:p w14:paraId="61BEF64B" w14:textId="77777777" w:rsidR="00317278" w:rsidRPr="00764340" w:rsidRDefault="00317278" w:rsidP="00317278">
      <w:pPr>
        <w:spacing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“B” to Memorandum of Settlement for A Renewal Collective Agreement</w:t>
      </w:r>
    </w:p>
    <w:p w14:paraId="75FB74B5" w14:textId="77777777" w:rsidR="00317278" w:rsidRDefault="00317278" w:rsidP="00317278">
      <w:pPr>
        <w:spacing w:after="240"/>
        <w:jc w:val="center"/>
        <w:rPr>
          <w:rFonts w:ascii="Arial" w:eastAsia="Calibri" w:hAnsi="Arial" w:cs="Arial"/>
          <w:b/>
          <w:bCs/>
          <w:color w:val="000000" w:themeColor="text1"/>
          <w:sz w:val="20"/>
          <w:szCs w:val="20"/>
        </w:rPr>
      </w:pPr>
      <w:r w:rsidRPr="00764340">
        <w:rPr>
          <w:rFonts w:ascii="Arial" w:eastAsia="Calibri" w:hAnsi="Arial" w:cs="Arial"/>
          <w:b/>
          <w:bCs/>
          <w:color w:val="000000" w:themeColor="text1"/>
          <w:sz w:val="20"/>
          <w:szCs w:val="20"/>
        </w:rPr>
        <w:t>Proposals Regarding Salary and Collective Agreement Funds for Renewal Period</w:t>
      </w:r>
    </w:p>
    <w:p w14:paraId="5101C736" w14:textId="3AE0CD8D" w:rsidR="00523A0A" w:rsidRPr="00FA122B" w:rsidRDefault="00523A0A" w:rsidP="00523A0A">
      <w:pPr>
        <w:spacing w:after="240" w:line="259" w:lineRule="auto"/>
        <w:jc w:val="center"/>
        <w:rPr>
          <w:rFonts w:ascii="Arial" w:hAnsi="Arial" w:cs="Arial"/>
          <w:color w:val="C00000"/>
          <w:sz w:val="20"/>
          <w:szCs w:val="20"/>
        </w:rPr>
      </w:pPr>
      <w:r w:rsidRPr="00286617">
        <w:rPr>
          <w:rFonts w:ascii="Arial" w:eastAsia="Calibri" w:hAnsi="Arial" w:cs="Arial"/>
          <w:b/>
          <w:bCs/>
          <w:color w:val="C00000"/>
          <w:sz w:val="20"/>
          <w:szCs w:val="20"/>
          <w:highlight w:val="yellow"/>
        </w:rPr>
        <w:t xml:space="preserve">Employer Counter Proposal – April </w:t>
      </w:r>
      <w:r w:rsidR="009A0FA1">
        <w:rPr>
          <w:rFonts w:ascii="Arial" w:eastAsia="Calibri" w:hAnsi="Arial" w:cs="Arial"/>
          <w:b/>
          <w:bCs/>
          <w:color w:val="C00000"/>
          <w:sz w:val="20"/>
          <w:szCs w:val="20"/>
          <w:highlight w:val="yellow"/>
        </w:rPr>
        <w:t>10</w:t>
      </w:r>
      <w:r w:rsidRPr="00286617">
        <w:rPr>
          <w:rFonts w:ascii="Arial" w:eastAsia="Calibri" w:hAnsi="Arial" w:cs="Arial"/>
          <w:b/>
          <w:bCs/>
          <w:color w:val="C00000"/>
          <w:sz w:val="20"/>
          <w:szCs w:val="20"/>
          <w:highlight w:val="yellow"/>
        </w:rPr>
        <w:t>, 2024</w:t>
      </w:r>
      <w:r w:rsidRPr="00286617">
        <w:rPr>
          <w:rFonts w:ascii="Arial" w:eastAsia="Calibri" w:hAnsi="Arial" w:cs="Arial"/>
          <w:b/>
          <w:bCs/>
          <w:color w:val="C00000"/>
          <w:sz w:val="20"/>
          <w:szCs w:val="20"/>
        </w:rPr>
        <w:t xml:space="preserve"> </w:t>
      </w:r>
    </w:p>
    <w:p w14:paraId="4AB93F4F" w14:textId="77777777" w:rsidR="00317278" w:rsidRPr="00764340" w:rsidRDefault="00317278" w:rsidP="00317278">
      <w:pPr>
        <w:pStyle w:val="ListParagraph"/>
        <w:numPr>
          <w:ilvl w:val="0"/>
          <w:numId w:val="2"/>
        </w:numPr>
        <w:rPr>
          <w:rFonts w:ascii="Arial" w:eastAsia="Calibri" w:hAnsi="Arial" w:cs="Arial"/>
          <w:b/>
          <w:bCs/>
          <w:sz w:val="20"/>
          <w:szCs w:val="20"/>
        </w:rPr>
      </w:pPr>
      <w:r w:rsidRPr="00764340">
        <w:rPr>
          <w:rFonts w:ascii="Arial" w:eastAsia="Calibri" w:hAnsi="Arial" w:cs="Arial"/>
          <w:b/>
          <w:bCs/>
          <w:sz w:val="20"/>
          <w:szCs w:val="20"/>
        </w:rPr>
        <w:t>Article 10.04.1 (Salary Rates) and Article 15.03.1 (Authorized Replacement)</w:t>
      </w:r>
    </w:p>
    <w:p w14:paraId="3FBEA7C5" w14:textId="77777777" w:rsidR="00317278" w:rsidRPr="00764340" w:rsidRDefault="00317278" w:rsidP="00317278">
      <w:pPr>
        <w:ind w:firstLine="720"/>
        <w:rPr>
          <w:rFonts w:ascii="Arial" w:eastAsia="Calibri" w:hAnsi="Arial" w:cs="Arial"/>
          <w:color w:val="000000" w:themeColor="text1"/>
          <w:sz w:val="20"/>
          <w:szCs w:val="20"/>
        </w:rPr>
      </w:pPr>
    </w:p>
    <w:p w14:paraId="103703E4" w14:textId="77777777" w:rsidR="00317278" w:rsidRPr="00764340" w:rsidRDefault="00317278" w:rsidP="00317278">
      <w:pPr>
        <w:ind w:firstLine="720"/>
        <w:rPr>
          <w:rFonts w:ascii="Arial" w:eastAsia="Calibri" w:hAnsi="Arial" w:cs="Arial"/>
          <w:color w:val="000000" w:themeColor="text1"/>
          <w:sz w:val="20"/>
          <w:szCs w:val="20"/>
        </w:rPr>
      </w:pPr>
      <w:r w:rsidRPr="00764340">
        <w:rPr>
          <w:rFonts w:ascii="Arial" w:eastAsia="Calibri" w:hAnsi="Arial" w:cs="Arial"/>
          <w:color w:val="000000" w:themeColor="text1"/>
          <w:sz w:val="20"/>
          <w:szCs w:val="20"/>
        </w:rPr>
        <w:t xml:space="preserve">Increase salary rates in 10.04.1 and authorized replacement rates in 15.03.1 by </w:t>
      </w:r>
    </w:p>
    <w:p w14:paraId="299CF4B5" w14:textId="77777777" w:rsidR="00317278" w:rsidRPr="00764340" w:rsidRDefault="00317278" w:rsidP="00317278">
      <w:pPr>
        <w:pStyle w:val="ListParagraph"/>
        <w:numPr>
          <w:ilvl w:val="0"/>
          <w:numId w:val="1"/>
        </w:numPr>
        <w:rPr>
          <w:rFonts w:ascii="Arial" w:eastAsia="Calibri" w:hAnsi="Arial" w:cs="Arial"/>
          <w:color w:val="000000" w:themeColor="text1"/>
          <w:sz w:val="20"/>
          <w:szCs w:val="20"/>
        </w:rPr>
      </w:pPr>
      <w:r w:rsidRPr="00764340">
        <w:rPr>
          <w:rFonts w:ascii="Arial" w:eastAsia="Calibri" w:hAnsi="Arial" w:cs="Arial"/>
          <w:color w:val="000000" w:themeColor="text1"/>
          <w:sz w:val="20"/>
          <w:szCs w:val="20"/>
        </w:rPr>
        <w:t>3.0% effective September 1, 2023;</w:t>
      </w:r>
    </w:p>
    <w:p w14:paraId="0564840C" w14:textId="77777777" w:rsidR="00317278" w:rsidRPr="00764340" w:rsidRDefault="00317278" w:rsidP="00317278">
      <w:pPr>
        <w:pStyle w:val="ListParagraph"/>
        <w:numPr>
          <w:ilvl w:val="0"/>
          <w:numId w:val="1"/>
        </w:numPr>
        <w:rPr>
          <w:rFonts w:ascii="Arial" w:eastAsiaTheme="minorEastAsia" w:hAnsi="Arial" w:cs="Arial"/>
          <w:sz w:val="20"/>
          <w:szCs w:val="20"/>
        </w:rPr>
      </w:pPr>
      <w:r w:rsidRPr="00764340">
        <w:rPr>
          <w:rFonts w:ascii="Arial" w:eastAsiaTheme="minorEastAsia" w:hAnsi="Arial" w:cs="Arial"/>
          <w:strike/>
          <w:sz w:val="20"/>
          <w:szCs w:val="20"/>
        </w:rPr>
        <w:t>2.5</w:t>
      </w:r>
      <w:r w:rsidRPr="00764340">
        <w:rPr>
          <w:rFonts w:ascii="Arial" w:eastAsiaTheme="minorEastAsia" w:hAnsi="Arial" w:cs="Arial"/>
          <w:sz w:val="20"/>
          <w:szCs w:val="20"/>
        </w:rPr>
        <w:t xml:space="preserve"> </w:t>
      </w:r>
      <w:r w:rsidRPr="00EE0B98">
        <w:rPr>
          <w:rFonts w:ascii="Arial" w:eastAsiaTheme="minorEastAsia" w:hAnsi="Arial" w:cs="Arial"/>
          <w:sz w:val="20"/>
          <w:szCs w:val="20"/>
        </w:rPr>
        <w:t>2.75</w:t>
      </w:r>
      <w:r w:rsidRPr="00764340">
        <w:rPr>
          <w:rFonts w:ascii="Arial" w:eastAsiaTheme="minorEastAsia" w:hAnsi="Arial" w:cs="Arial"/>
          <w:sz w:val="20"/>
          <w:szCs w:val="20"/>
        </w:rPr>
        <w:t xml:space="preserve">% September 1, 2024; </w:t>
      </w:r>
    </w:p>
    <w:p w14:paraId="7C2A6DFD" w14:textId="735079C7" w:rsidR="00317278" w:rsidRPr="00764340" w:rsidRDefault="00B92BC4" w:rsidP="00317278">
      <w:pPr>
        <w:pStyle w:val="ListParagraph"/>
        <w:numPr>
          <w:ilvl w:val="0"/>
          <w:numId w:val="1"/>
        </w:numPr>
        <w:rPr>
          <w:rFonts w:ascii="Arial" w:eastAsia="Arial" w:hAnsi="Arial" w:cs="Arial"/>
          <w:sz w:val="20"/>
          <w:szCs w:val="20"/>
        </w:rPr>
      </w:pPr>
      <w:r w:rsidRPr="00B92BC4">
        <w:rPr>
          <w:rFonts w:ascii="Arial" w:eastAsiaTheme="minorEastAsia" w:hAnsi="Arial" w:cs="Arial"/>
          <w:strike/>
          <w:sz w:val="20"/>
          <w:szCs w:val="20"/>
        </w:rPr>
        <w:t>2.</w:t>
      </w:r>
      <w:r w:rsidR="00114143">
        <w:rPr>
          <w:rFonts w:ascii="Arial" w:eastAsiaTheme="minorEastAsia" w:hAnsi="Arial" w:cs="Arial"/>
          <w:strike/>
          <w:sz w:val="20"/>
          <w:szCs w:val="20"/>
        </w:rPr>
        <w:t>50</w:t>
      </w:r>
      <w:r w:rsidRPr="00B92BC4">
        <w:rPr>
          <w:rFonts w:ascii="Arial" w:eastAsiaTheme="minorEastAsia" w:hAnsi="Arial" w:cs="Arial"/>
          <w:sz w:val="20"/>
          <w:szCs w:val="20"/>
        </w:rPr>
        <w:t xml:space="preserve"> </w:t>
      </w:r>
      <w:r w:rsidRPr="00114143">
        <w:rPr>
          <w:rFonts w:ascii="Arial" w:eastAsiaTheme="minorEastAsia" w:hAnsi="Arial" w:cs="Arial"/>
          <w:color w:val="FF0000"/>
          <w:sz w:val="20"/>
          <w:szCs w:val="20"/>
          <w:highlight w:val="yellow"/>
        </w:rPr>
        <w:t>2.</w:t>
      </w:r>
      <w:r w:rsidR="00114143" w:rsidRPr="00114143">
        <w:rPr>
          <w:rFonts w:ascii="Arial" w:eastAsiaTheme="minorEastAsia" w:hAnsi="Arial" w:cs="Arial"/>
          <w:color w:val="FF0000"/>
          <w:sz w:val="20"/>
          <w:szCs w:val="20"/>
          <w:highlight w:val="yellow"/>
        </w:rPr>
        <w:t>75</w:t>
      </w:r>
      <w:r w:rsidR="00317278" w:rsidRPr="00764340">
        <w:rPr>
          <w:rFonts w:ascii="Arial" w:eastAsiaTheme="minorEastAsia" w:hAnsi="Arial" w:cs="Arial"/>
          <w:sz w:val="20"/>
          <w:szCs w:val="20"/>
        </w:rPr>
        <w:t>% September 1, 2025.</w:t>
      </w:r>
      <w:r w:rsidR="00317278" w:rsidRPr="00764340">
        <w:rPr>
          <w:rFonts w:ascii="Arial" w:eastAsia="Calibri" w:hAnsi="Arial" w:cs="Arial"/>
          <w:sz w:val="20"/>
          <w:szCs w:val="20"/>
        </w:rPr>
        <w:t xml:space="preserve"> </w:t>
      </w:r>
    </w:p>
    <w:p w14:paraId="02CA7481" w14:textId="77777777" w:rsidR="00317278" w:rsidRPr="00764340" w:rsidRDefault="00317278" w:rsidP="00317278">
      <w:pPr>
        <w:rPr>
          <w:rFonts w:ascii="Arial" w:eastAsia="Calibri" w:hAnsi="Arial" w:cs="Arial"/>
          <w:b/>
          <w:bCs/>
          <w:sz w:val="20"/>
          <w:szCs w:val="20"/>
        </w:rPr>
      </w:pPr>
    </w:p>
    <w:p w14:paraId="2BE43A6D" w14:textId="6704C90A" w:rsidR="00317278" w:rsidRPr="00651B40" w:rsidRDefault="00317278" w:rsidP="00651B40">
      <w:pPr>
        <w:pStyle w:val="ListParagraph"/>
        <w:numPr>
          <w:ilvl w:val="0"/>
          <w:numId w:val="2"/>
        </w:numPr>
        <w:jc w:val="left"/>
        <w:rPr>
          <w:rFonts w:ascii="Arial" w:hAnsi="Arial" w:cs="Arial"/>
          <w:sz w:val="20"/>
          <w:szCs w:val="20"/>
        </w:rPr>
      </w:pPr>
      <w:r w:rsidRPr="00651B40">
        <w:rPr>
          <w:rFonts w:ascii="Arial" w:eastAsia="Calibri" w:hAnsi="Arial" w:cs="Arial"/>
          <w:b/>
          <w:bCs/>
          <w:sz w:val="20"/>
          <w:szCs w:val="20"/>
        </w:rPr>
        <w:t xml:space="preserve">Collective Agreement Funds </w:t>
      </w:r>
      <w:r w:rsidRPr="00651B40">
        <w:rPr>
          <w:rFonts w:ascii="Arial" w:hAnsi="Arial" w:cs="Arial"/>
          <w:sz w:val="20"/>
          <w:szCs w:val="20"/>
        </w:rPr>
        <w:br/>
      </w:r>
      <w:r w:rsidRPr="00651B40">
        <w:rPr>
          <w:rFonts w:ascii="Arial" w:hAnsi="Arial" w:cs="Arial"/>
          <w:sz w:val="20"/>
          <w:szCs w:val="20"/>
        </w:rPr>
        <w:tab/>
      </w:r>
    </w:p>
    <w:p w14:paraId="6DA23EF7" w14:textId="77777777" w:rsidR="00317278" w:rsidRPr="00764340" w:rsidRDefault="00317278" w:rsidP="00317278">
      <w:pPr>
        <w:ind w:firstLine="720"/>
        <w:rPr>
          <w:rFonts w:ascii="Arial" w:eastAsia="Calibri" w:hAnsi="Arial" w:cs="Arial"/>
          <w:sz w:val="20"/>
          <w:szCs w:val="20"/>
        </w:rPr>
      </w:pPr>
      <w:r w:rsidRPr="00764340">
        <w:rPr>
          <w:rFonts w:ascii="Arial" w:eastAsia="Calibri" w:hAnsi="Arial" w:cs="Arial"/>
          <w:color w:val="000000" w:themeColor="text1"/>
          <w:sz w:val="20"/>
          <w:szCs w:val="20"/>
        </w:rPr>
        <w:t xml:space="preserve">Increase the following Funds by 1% in each of the 2023-24, 2024-25, and 2025-26 contract </w:t>
      </w:r>
      <w:r w:rsidRPr="00764340">
        <w:rPr>
          <w:rFonts w:ascii="Arial" w:hAnsi="Arial" w:cs="Arial"/>
          <w:sz w:val="20"/>
          <w:szCs w:val="20"/>
        </w:rPr>
        <w:tab/>
      </w:r>
      <w:r w:rsidRPr="00764340">
        <w:rPr>
          <w:rFonts w:ascii="Arial" w:eastAsia="Calibri" w:hAnsi="Arial" w:cs="Arial"/>
          <w:color w:val="000000" w:themeColor="text1"/>
          <w:sz w:val="20"/>
          <w:szCs w:val="20"/>
        </w:rPr>
        <w:t>years:</w:t>
      </w:r>
      <w:r w:rsidRPr="00764340">
        <w:rPr>
          <w:rFonts w:ascii="Arial" w:hAnsi="Arial" w:cs="Arial"/>
          <w:sz w:val="20"/>
          <w:szCs w:val="20"/>
        </w:rPr>
        <w:br/>
      </w:r>
    </w:p>
    <w:tbl>
      <w:tblPr>
        <w:tblW w:w="0" w:type="auto"/>
        <w:tblInd w:w="720" w:type="dxa"/>
        <w:tblLayout w:type="fixed"/>
        <w:tblLook w:val="04A0" w:firstRow="1" w:lastRow="0" w:firstColumn="1" w:lastColumn="0" w:noHBand="0" w:noVBand="1"/>
      </w:tblPr>
      <w:tblGrid>
        <w:gridCol w:w="1980"/>
        <w:gridCol w:w="3975"/>
      </w:tblGrid>
      <w:tr w:rsidR="00317278" w:rsidRPr="00764340" w14:paraId="3E62A888" w14:textId="77777777" w:rsidTr="006942BD">
        <w:trPr>
          <w:trHeight w:val="285"/>
        </w:trPr>
        <w:tc>
          <w:tcPr>
            <w:tcW w:w="1980" w:type="dxa"/>
            <w:tcMar>
              <w:left w:w="108" w:type="dxa"/>
              <w:right w:w="108" w:type="dxa"/>
            </w:tcMar>
          </w:tcPr>
          <w:p w14:paraId="045672A2"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15.12</w:t>
            </w:r>
            <w:r w:rsidRPr="00764340">
              <w:rPr>
                <w:rFonts w:ascii="Arial" w:eastAsia="Calibri" w:hAnsi="Arial" w:cs="Arial"/>
                <w:sz w:val="20"/>
                <w:szCs w:val="20"/>
              </w:rPr>
              <w:t>.4</w:t>
            </w:r>
          </w:p>
        </w:tc>
        <w:tc>
          <w:tcPr>
            <w:tcW w:w="3975" w:type="dxa"/>
            <w:tcMar>
              <w:left w:w="108" w:type="dxa"/>
              <w:right w:w="108" w:type="dxa"/>
            </w:tcMar>
            <w:vAlign w:val="bottom"/>
          </w:tcPr>
          <w:p w14:paraId="03786FB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Childcare Fund</w:t>
            </w:r>
          </w:p>
        </w:tc>
      </w:tr>
      <w:tr w:rsidR="00317278" w:rsidRPr="00764340" w14:paraId="69FBE35C" w14:textId="77777777" w:rsidTr="006942BD">
        <w:trPr>
          <w:trHeight w:val="285"/>
        </w:trPr>
        <w:tc>
          <w:tcPr>
            <w:tcW w:w="1980" w:type="dxa"/>
            <w:tcMar>
              <w:left w:w="108" w:type="dxa"/>
              <w:right w:w="108" w:type="dxa"/>
            </w:tcMar>
          </w:tcPr>
          <w:p w14:paraId="69E83635"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15.19</w:t>
            </w:r>
          </w:p>
        </w:tc>
        <w:tc>
          <w:tcPr>
            <w:tcW w:w="3975" w:type="dxa"/>
            <w:tcMar>
              <w:left w:w="108" w:type="dxa"/>
              <w:right w:w="108" w:type="dxa"/>
            </w:tcMar>
            <w:vAlign w:val="bottom"/>
          </w:tcPr>
          <w:p w14:paraId="0C747011"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Professional Development Fund</w:t>
            </w:r>
          </w:p>
        </w:tc>
      </w:tr>
      <w:tr w:rsidR="00317278" w:rsidRPr="00764340" w14:paraId="791500AE" w14:textId="77777777" w:rsidTr="006942BD">
        <w:trPr>
          <w:trHeight w:val="285"/>
        </w:trPr>
        <w:tc>
          <w:tcPr>
            <w:tcW w:w="1980" w:type="dxa"/>
            <w:tcMar>
              <w:left w:w="108" w:type="dxa"/>
              <w:right w:w="108" w:type="dxa"/>
            </w:tcMar>
          </w:tcPr>
          <w:p w14:paraId="7F4E408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Article 15.24</w:t>
            </w:r>
          </w:p>
        </w:tc>
        <w:tc>
          <w:tcPr>
            <w:tcW w:w="3975" w:type="dxa"/>
            <w:tcMar>
              <w:left w:w="108" w:type="dxa"/>
              <w:right w:w="108" w:type="dxa"/>
            </w:tcMar>
            <w:vAlign w:val="bottom"/>
          </w:tcPr>
          <w:p w14:paraId="780F2BEC" w14:textId="77777777" w:rsidR="00317278" w:rsidRPr="00764340" w:rsidRDefault="00317278" w:rsidP="006942BD">
            <w:pPr>
              <w:rPr>
                <w:rFonts w:ascii="Arial" w:hAnsi="Arial" w:cs="Arial"/>
                <w:sz w:val="20"/>
                <w:szCs w:val="20"/>
                <w:highlight w:val="green"/>
              </w:rPr>
            </w:pPr>
            <w:r w:rsidRPr="00764340">
              <w:rPr>
                <w:rFonts w:ascii="Arial" w:eastAsia="Calibri" w:hAnsi="Arial" w:cs="Arial"/>
                <w:color w:val="000000" w:themeColor="text1"/>
                <w:sz w:val="20"/>
                <w:szCs w:val="20"/>
                <w:highlight w:val="green"/>
              </w:rPr>
              <w:t>Equity Fund</w:t>
            </w:r>
          </w:p>
        </w:tc>
      </w:tr>
      <w:tr w:rsidR="00317278" w:rsidRPr="00764340" w14:paraId="6632A02F" w14:textId="77777777" w:rsidTr="006942BD">
        <w:trPr>
          <w:trHeight w:val="285"/>
        </w:trPr>
        <w:tc>
          <w:tcPr>
            <w:tcW w:w="1980" w:type="dxa"/>
            <w:tcMar>
              <w:left w:w="108" w:type="dxa"/>
              <w:right w:w="108" w:type="dxa"/>
            </w:tcMar>
          </w:tcPr>
          <w:p w14:paraId="35C80E78"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15.30</w:t>
            </w:r>
          </w:p>
        </w:tc>
        <w:tc>
          <w:tcPr>
            <w:tcW w:w="3975" w:type="dxa"/>
            <w:tcMar>
              <w:left w:w="108" w:type="dxa"/>
              <w:right w:w="108" w:type="dxa"/>
            </w:tcMar>
            <w:vAlign w:val="bottom"/>
          </w:tcPr>
          <w:p w14:paraId="56DFE3CA"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CUPE 3903 Benefits Fund</w:t>
            </w:r>
          </w:p>
        </w:tc>
      </w:tr>
      <w:tr w:rsidR="00317278" w:rsidRPr="00764340" w14:paraId="0E275DAF" w14:textId="77777777" w:rsidTr="006942BD">
        <w:trPr>
          <w:trHeight w:val="285"/>
        </w:trPr>
        <w:tc>
          <w:tcPr>
            <w:tcW w:w="1980" w:type="dxa"/>
            <w:tcMar>
              <w:left w:w="108" w:type="dxa"/>
              <w:right w:w="108" w:type="dxa"/>
            </w:tcMar>
          </w:tcPr>
          <w:p w14:paraId="3F38292E"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Article 20</w:t>
            </w:r>
          </w:p>
        </w:tc>
        <w:tc>
          <w:tcPr>
            <w:tcW w:w="3975" w:type="dxa"/>
            <w:tcMar>
              <w:left w:w="108" w:type="dxa"/>
              <w:right w:w="108" w:type="dxa"/>
            </w:tcMar>
            <w:vAlign w:val="bottom"/>
          </w:tcPr>
          <w:p w14:paraId="68909815" w14:textId="77777777" w:rsidR="00317278" w:rsidRPr="00764340" w:rsidRDefault="00317278" w:rsidP="006942BD">
            <w:pPr>
              <w:rPr>
                <w:rFonts w:ascii="Arial" w:hAnsi="Arial" w:cs="Arial"/>
                <w:sz w:val="20"/>
                <w:szCs w:val="20"/>
              </w:rPr>
            </w:pPr>
            <w:r w:rsidRPr="00764340">
              <w:rPr>
                <w:rFonts w:ascii="Arial" w:eastAsia="Calibri" w:hAnsi="Arial" w:cs="Arial"/>
                <w:color w:val="000000" w:themeColor="text1"/>
                <w:sz w:val="20"/>
                <w:szCs w:val="20"/>
              </w:rPr>
              <w:t>Ways and Means Fund</w:t>
            </w:r>
          </w:p>
        </w:tc>
      </w:tr>
    </w:tbl>
    <w:p w14:paraId="654A31ED" w14:textId="77777777" w:rsidR="00651B40" w:rsidRDefault="003F0B81" w:rsidP="00AB63F5">
      <w:pPr>
        <w:spacing w:before="1" w:after="240"/>
        <w:rPr>
          <w:rFonts w:ascii="Arial" w:eastAsia="Calibri" w:hAnsi="Arial" w:cs="Arial"/>
          <w:b/>
          <w:bCs/>
          <w:color w:val="000000" w:themeColor="text1"/>
          <w:sz w:val="20"/>
          <w:szCs w:val="20"/>
        </w:rPr>
        <w:sectPr w:rsidR="00651B40" w:rsidSect="00E42756">
          <w:pgSz w:w="12240" w:h="15840" w:code="1"/>
          <w:pgMar w:top="1440" w:right="1440" w:bottom="1440" w:left="1440" w:header="720" w:footer="720" w:gutter="0"/>
          <w:cols w:space="720"/>
        </w:sectPr>
      </w:pPr>
      <w:r w:rsidRPr="00764340">
        <w:rPr>
          <w:rFonts w:ascii="Arial" w:eastAsia="Calibri" w:hAnsi="Arial" w:cs="Arial"/>
          <w:b/>
          <w:bCs/>
          <w:color w:val="000000" w:themeColor="text1"/>
          <w:sz w:val="20"/>
          <w:szCs w:val="20"/>
        </w:rPr>
        <w:tab/>
      </w:r>
    </w:p>
    <w:p w14:paraId="4FEF68FA" w14:textId="09A4BA31" w:rsidR="003F0B81" w:rsidRPr="00764340" w:rsidRDefault="003F0B81" w:rsidP="00AB63F5">
      <w:pPr>
        <w:spacing w:before="1" w:after="240"/>
        <w:rPr>
          <w:rFonts w:ascii="Arial" w:hAnsi="Arial" w:cs="Arial"/>
          <w:sz w:val="20"/>
          <w:szCs w:val="20"/>
        </w:rPr>
      </w:pPr>
      <w:r w:rsidRPr="00764340">
        <w:rPr>
          <w:rFonts w:ascii="Arial" w:eastAsia="Calibri" w:hAnsi="Arial" w:cs="Arial"/>
          <w:b/>
          <w:bCs/>
          <w:sz w:val="20"/>
          <w:szCs w:val="20"/>
        </w:rPr>
        <w:lastRenderedPageBreak/>
        <w:t>Schedule “C” to Memorandum of Settlement for A Renewal Collective Agreement</w:t>
      </w:r>
    </w:p>
    <w:p w14:paraId="2E9B2BFE" w14:textId="77777777" w:rsidR="003F0B81" w:rsidRPr="00764340" w:rsidRDefault="003F0B81" w:rsidP="003F0B81">
      <w:pPr>
        <w:jc w:val="center"/>
        <w:rPr>
          <w:rFonts w:ascii="Arial" w:hAnsi="Arial" w:cs="Arial"/>
          <w:b/>
          <w:bCs/>
          <w:sz w:val="20"/>
          <w:szCs w:val="20"/>
        </w:rPr>
      </w:pPr>
      <w:r w:rsidRPr="00764340">
        <w:rPr>
          <w:rFonts w:ascii="Arial" w:hAnsi="Arial" w:cs="Arial"/>
          <w:b/>
          <w:bCs/>
          <w:sz w:val="20"/>
          <w:szCs w:val="20"/>
        </w:rPr>
        <w:t>Agreed to Items</w:t>
      </w:r>
    </w:p>
    <w:p w14:paraId="6600ADA7" w14:textId="77777777" w:rsidR="008D2842" w:rsidRPr="00764340" w:rsidRDefault="008D2842" w:rsidP="003F0B81">
      <w:pPr>
        <w:jc w:val="center"/>
        <w:rPr>
          <w:rFonts w:ascii="Arial" w:hAnsi="Arial" w:cs="Arial"/>
          <w:b/>
          <w:bCs/>
          <w:sz w:val="20"/>
          <w:szCs w:val="20"/>
        </w:rPr>
      </w:pPr>
    </w:p>
    <w:p w14:paraId="079C6043" w14:textId="77777777" w:rsidR="003F6E74" w:rsidRPr="00764340" w:rsidRDefault="003F6E74" w:rsidP="003F6E74">
      <w:pPr>
        <w:jc w:val="center"/>
        <w:rPr>
          <w:rFonts w:ascii="Arial" w:hAnsi="Arial" w:cs="Arial"/>
          <w:b/>
          <w:bCs/>
          <w:sz w:val="20"/>
          <w:szCs w:val="20"/>
        </w:rPr>
      </w:pPr>
    </w:p>
    <w:p w14:paraId="1525AB3B"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1.03 – Definitions </w:t>
      </w:r>
    </w:p>
    <w:p w14:paraId="1DF3E1F6" w14:textId="54FCC581" w:rsidR="00312CF7" w:rsidRPr="00764340" w:rsidRDefault="00312CF7" w:rsidP="00AC1A4D">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3.01.1 – Employees Represented </w:t>
      </w:r>
    </w:p>
    <w:p w14:paraId="6126B572"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4.06 – Printing Collective Agreement </w:t>
      </w:r>
    </w:p>
    <w:p w14:paraId="250BCD67"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5.01.1-5.01.3 – Labour Management Committees</w:t>
      </w:r>
    </w:p>
    <w:p w14:paraId="50D3ACFA" w14:textId="77777777" w:rsidR="003F6E74" w:rsidRPr="005F45FD"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 xml:space="preserve">Article 5.03.4 – Use </w:t>
      </w:r>
      <w:r w:rsidRPr="005F45FD">
        <w:rPr>
          <w:rFonts w:ascii="Arial" w:eastAsia="Calibri" w:hAnsi="Arial" w:cs="Arial"/>
          <w:sz w:val="20"/>
          <w:szCs w:val="20"/>
        </w:rPr>
        <w:t>and Reporting of Data</w:t>
      </w:r>
    </w:p>
    <w:p w14:paraId="2279B28C" w14:textId="221DE027" w:rsidR="008C057E" w:rsidRPr="005F45FD"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5.03.5 – </w:t>
      </w:r>
      <w:r w:rsidR="00306352">
        <w:rPr>
          <w:rFonts w:ascii="Arial" w:eastAsia="Calibri" w:hAnsi="Arial" w:cs="Arial"/>
          <w:sz w:val="20"/>
          <w:szCs w:val="20"/>
        </w:rPr>
        <w:t>U</w:t>
      </w:r>
      <w:r w:rsidRPr="005F45FD">
        <w:rPr>
          <w:rFonts w:ascii="Arial" w:eastAsia="Calibri" w:hAnsi="Arial" w:cs="Arial"/>
          <w:sz w:val="20"/>
          <w:szCs w:val="20"/>
        </w:rPr>
        <w:t xml:space="preserve">nderrepresentation </w:t>
      </w:r>
    </w:p>
    <w:p w14:paraId="05DDAC08" w14:textId="54E16400" w:rsidR="008C057E" w:rsidRDefault="008C057E"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Letter of Understanding – Representation Thresholds </w:t>
      </w:r>
    </w:p>
    <w:p w14:paraId="2B7F3C44" w14:textId="77777777" w:rsidR="00E05F53" w:rsidRDefault="00312CF7" w:rsidP="00E05F53">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Article 7 – Arbitration </w:t>
      </w:r>
    </w:p>
    <w:p w14:paraId="371A1828" w14:textId="77777777" w:rsidR="007E7678" w:rsidRPr="007E7678" w:rsidRDefault="00E05F53" w:rsidP="007E7678">
      <w:pPr>
        <w:pStyle w:val="ListParagraph"/>
        <w:numPr>
          <w:ilvl w:val="0"/>
          <w:numId w:val="105"/>
        </w:numPr>
        <w:tabs>
          <w:tab w:val="left" w:pos="1260"/>
        </w:tabs>
        <w:ind w:left="426" w:hanging="426"/>
        <w:rPr>
          <w:rFonts w:ascii="Arial" w:eastAsia="Calibri" w:hAnsi="Arial" w:cs="Arial"/>
          <w:sz w:val="20"/>
          <w:szCs w:val="20"/>
        </w:rPr>
      </w:pPr>
      <w:r w:rsidRPr="00E05F53">
        <w:rPr>
          <w:rFonts w:ascii="Arial" w:eastAsia="Calibri" w:hAnsi="Arial" w:cs="Arial"/>
          <w:kern w:val="2"/>
          <w:sz w:val="20"/>
          <w:szCs w:val="20"/>
          <w14:ligatures w14:val="standardContextual"/>
        </w:rPr>
        <w:t xml:space="preserve">Article 10.01.1 </w:t>
      </w:r>
      <w:r>
        <w:rPr>
          <w:rFonts w:ascii="Arial" w:eastAsia="Calibri" w:hAnsi="Arial" w:cs="Arial"/>
          <w:kern w:val="2"/>
          <w:sz w:val="20"/>
          <w:szCs w:val="20"/>
          <w14:ligatures w14:val="standardContextual"/>
        </w:rPr>
        <w:t xml:space="preserve">– Type 2 Workload </w:t>
      </w:r>
    </w:p>
    <w:p w14:paraId="41144D5B" w14:textId="03506C3B" w:rsidR="007E7678" w:rsidRPr="007E7678" w:rsidRDefault="007E7678" w:rsidP="007E7678">
      <w:pPr>
        <w:pStyle w:val="ListParagraph"/>
        <w:numPr>
          <w:ilvl w:val="0"/>
          <w:numId w:val="105"/>
        </w:numPr>
        <w:tabs>
          <w:tab w:val="left" w:pos="1260"/>
        </w:tabs>
        <w:ind w:left="426" w:hanging="426"/>
        <w:rPr>
          <w:rFonts w:ascii="Arial" w:eastAsia="Calibri" w:hAnsi="Arial" w:cs="Arial"/>
          <w:sz w:val="20"/>
          <w:szCs w:val="20"/>
        </w:rPr>
      </w:pPr>
      <w:r w:rsidRPr="007E7678">
        <w:rPr>
          <w:rFonts w:ascii="Arial" w:eastAsia="Calibri" w:hAnsi="Arial" w:cs="Arial"/>
          <w:sz w:val="20"/>
          <w:szCs w:val="20"/>
        </w:rPr>
        <w:t xml:space="preserve">APPENDIX M </w:t>
      </w:r>
      <w:r>
        <w:rPr>
          <w:rFonts w:ascii="Arial" w:eastAsia="Calibri" w:hAnsi="Arial" w:cs="Arial"/>
          <w:sz w:val="20"/>
          <w:szCs w:val="20"/>
        </w:rPr>
        <w:t xml:space="preserve">– </w:t>
      </w:r>
      <w:r w:rsidRPr="007E7678">
        <w:rPr>
          <w:rFonts w:ascii="Arial" w:eastAsia="Calibri" w:hAnsi="Arial" w:cs="Arial"/>
          <w:sz w:val="20"/>
          <w:szCs w:val="20"/>
        </w:rPr>
        <w:t>WORKLOAD FORM FOR UNIT 2 TYPE 2 POSITIONS</w:t>
      </w:r>
    </w:p>
    <w:p w14:paraId="05A353C0" w14:textId="77777777" w:rsidR="003F6E74" w:rsidRPr="005F45FD"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10.04.2 – Tutor 3 Definition </w:t>
      </w:r>
    </w:p>
    <w:p w14:paraId="3CE02952" w14:textId="64CDFD2C" w:rsidR="001E6396" w:rsidRPr="005F45FD" w:rsidRDefault="001E6396"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sz w:val="20"/>
          <w:szCs w:val="20"/>
        </w:rPr>
        <w:t xml:space="preserve">Article 10.08 – Vacation Pay </w:t>
      </w:r>
    </w:p>
    <w:p w14:paraId="65D09D4D" w14:textId="77777777" w:rsidR="003F6E74" w:rsidRPr="005F45FD" w:rsidRDefault="003F6E74" w:rsidP="00AC1A4D">
      <w:pPr>
        <w:pStyle w:val="ListParagraph"/>
        <w:numPr>
          <w:ilvl w:val="0"/>
          <w:numId w:val="105"/>
        </w:numPr>
        <w:tabs>
          <w:tab w:val="left" w:pos="1260"/>
        </w:tabs>
        <w:ind w:left="426" w:hanging="426"/>
        <w:rPr>
          <w:rFonts w:ascii="Arial" w:eastAsia="Calibri" w:hAnsi="Arial" w:cs="Arial"/>
          <w:sz w:val="20"/>
          <w:szCs w:val="20"/>
          <w:lang w:val="fr-FR"/>
        </w:rPr>
      </w:pPr>
      <w:r w:rsidRPr="005F45FD">
        <w:rPr>
          <w:rFonts w:ascii="Arial" w:eastAsia="Calibri" w:hAnsi="Arial" w:cs="Arial"/>
          <w:sz w:val="20"/>
          <w:szCs w:val="20"/>
          <w:lang w:val="fr-FR"/>
        </w:rPr>
        <w:t>Article 12.02.1 (iii-iv) – Applications (Nursing)</w:t>
      </w:r>
    </w:p>
    <w:p w14:paraId="0F2F87CA" w14:textId="77777777" w:rsidR="003F6E74" w:rsidRPr="005B6DF2"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12.02.2 – Appointments</w:t>
      </w:r>
    </w:p>
    <w:p w14:paraId="2D790AAE" w14:textId="5E11EC2F" w:rsidR="003F6E74" w:rsidRPr="005B6DF2"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5B6DF2">
        <w:rPr>
          <w:rFonts w:ascii="Arial" w:eastAsia="Calibri" w:hAnsi="Arial" w:cs="Arial"/>
          <w:sz w:val="20"/>
          <w:szCs w:val="20"/>
        </w:rPr>
        <w:t>Article 12.13.</w:t>
      </w:r>
      <w:r w:rsidR="00306352">
        <w:rPr>
          <w:rFonts w:ascii="Arial" w:eastAsia="Calibri" w:hAnsi="Arial" w:cs="Arial"/>
          <w:sz w:val="20"/>
          <w:szCs w:val="20"/>
        </w:rPr>
        <w:t xml:space="preserve">1 – </w:t>
      </w:r>
      <w:r w:rsidRPr="005B6DF2">
        <w:rPr>
          <w:rFonts w:ascii="Arial" w:eastAsia="Calibri" w:hAnsi="Arial" w:cs="Arial"/>
          <w:sz w:val="20"/>
          <w:szCs w:val="20"/>
        </w:rPr>
        <w:t>Written Offer of Appointments</w:t>
      </w:r>
    </w:p>
    <w:p w14:paraId="179B74D4"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12.04.1 – Prioritization for Racialized or Indigenous Appointments </w:t>
      </w:r>
    </w:p>
    <w:p w14:paraId="41DDA4A9"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12.05 – Appointment Caps </w:t>
      </w:r>
    </w:p>
    <w:p w14:paraId="6F02B159"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12.06 – Incumbency</w:t>
      </w:r>
    </w:p>
    <w:p w14:paraId="555A87E3"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12.07 – Applicable Prior Experience</w:t>
      </w:r>
      <w:r w:rsidRPr="00764340">
        <w:rPr>
          <w:rFonts w:ascii="Arial" w:hAnsi="Arial" w:cs="Arial"/>
          <w:i/>
          <w:iCs/>
          <w:sz w:val="20"/>
          <w:szCs w:val="20"/>
        </w:rPr>
        <w:t xml:space="preserve"> </w:t>
      </w:r>
    </w:p>
    <w:p w14:paraId="0D1BE051"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Article 12.10 – Bridge</w:t>
      </w:r>
    </w:p>
    <w:p w14:paraId="01793688"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12.19 – Appointment Information </w:t>
      </w:r>
    </w:p>
    <w:p w14:paraId="222DAE3D"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12.22 </w:t>
      </w:r>
      <w:r w:rsidRPr="00490ABF">
        <w:rPr>
          <w:rFonts w:ascii="Arial" w:eastAsia="Calibri" w:hAnsi="Arial" w:cs="Arial"/>
          <w:sz w:val="20"/>
          <w:szCs w:val="20"/>
        </w:rPr>
        <w:t>– Request to Design Course</w:t>
      </w:r>
    </w:p>
    <w:p w14:paraId="4D8221CB"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15.10 – Experience Credit for Participation*</w:t>
      </w:r>
    </w:p>
    <w:p w14:paraId="1457409A" w14:textId="77777777" w:rsidR="003F6E74" w:rsidRPr="00490ABF" w:rsidRDefault="003F6E74" w:rsidP="003F6E74">
      <w:pPr>
        <w:pStyle w:val="ListParagraph"/>
        <w:tabs>
          <w:tab w:val="left" w:pos="1260"/>
        </w:tabs>
        <w:ind w:left="426" w:hanging="426"/>
        <w:rPr>
          <w:rFonts w:ascii="Arial" w:eastAsia="Calibri" w:hAnsi="Arial" w:cs="Arial"/>
          <w:sz w:val="20"/>
          <w:szCs w:val="20"/>
        </w:rPr>
      </w:pPr>
      <w:r w:rsidRPr="00490ABF">
        <w:rPr>
          <w:rFonts w:ascii="Arial" w:eastAsia="Calibri" w:hAnsi="Arial" w:cs="Arial"/>
          <w:sz w:val="20"/>
          <w:szCs w:val="20"/>
        </w:rPr>
        <w:t>*</w:t>
      </w:r>
      <w:r w:rsidRPr="00490ABF">
        <w:rPr>
          <w:rFonts w:ascii="Arial" w:hAnsi="Arial" w:cs="Arial"/>
          <w:i/>
          <w:iCs/>
          <w:sz w:val="20"/>
          <w:szCs w:val="20"/>
        </w:rPr>
        <w:t xml:space="preserve">The Union will withdraw its Policy Grievance with respect to this matter, dated February 3, 2023. </w:t>
      </w:r>
    </w:p>
    <w:p w14:paraId="725619A0"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15.19 – Professional Development Fund </w:t>
      </w:r>
    </w:p>
    <w:p w14:paraId="6C220C7A"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15.21 – Professional Expense Reimbursement</w:t>
      </w:r>
    </w:p>
    <w:p w14:paraId="7145A02D"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15.24 – Equity Fund </w:t>
      </w:r>
    </w:p>
    <w:p w14:paraId="171EC1EE"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15.29 – Fund Protection </w:t>
      </w:r>
    </w:p>
    <w:p w14:paraId="6FED89E4" w14:textId="77777777" w:rsidR="00306352" w:rsidRDefault="003F6E74" w:rsidP="00306352">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17.06 – Pregnancy Leave </w:t>
      </w:r>
    </w:p>
    <w:p w14:paraId="268DA355" w14:textId="6D1CE3C4" w:rsidR="00306352" w:rsidRPr="001A578A" w:rsidRDefault="00306352" w:rsidP="00306352">
      <w:pPr>
        <w:pStyle w:val="ListParagraph"/>
        <w:numPr>
          <w:ilvl w:val="0"/>
          <w:numId w:val="105"/>
        </w:numPr>
        <w:tabs>
          <w:tab w:val="left" w:pos="1260"/>
        </w:tabs>
        <w:ind w:left="426" w:hanging="426"/>
        <w:rPr>
          <w:rFonts w:ascii="Arial" w:eastAsia="Calibri" w:hAnsi="Arial" w:cs="Arial"/>
          <w:sz w:val="20"/>
          <w:szCs w:val="20"/>
        </w:rPr>
      </w:pPr>
      <w:r w:rsidRPr="001A578A">
        <w:rPr>
          <w:rFonts w:ascii="Arial" w:eastAsia="Calibri" w:hAnsi="Arial" w:cs="Arial"/>
          <w:sz w:val="20"/>
          <w:szCs w:val="20"/>
        </w:rPr>
        <w:t xml:space="preserve">Article 17.07 – Paid Caregiver Leave </w:t>
      </w:r>
    </w:p>
    <w:p w14:paraId="379DB4AE" w14:textId="60E024C0" w:rsidR="00306352" w:rsidRPr="001A578A" w:rsidRDefault="00306352" w:rsidP="00306352">
      <w:pPr>
        <w:pStyle w:val="ListParagraph"/>
        <w:numPr>
          <w:ilvl w:val="0"/>
          <w:numId w:val="105"/>
        </w:numPr>
        <w:tabs>
          <w:tab w:val="left" w:pos="1260"/>
        </w:tabs>
        <w:ind w:left="426" w:hanging="426"/>
        <w:rPr>
          <w:rFonts w:ascii="Arial" w:eastAsia="Calibri" w:hAnsi="Arial" w:cs="Arial"/>
          <w:sz w:val="20"/>
          <w:szCs w:val="20"/>
        </w:rPr>
      </w:pPr>
      <w:r w:rsidRPr="001A578A">
        <w:rPr>
          <w:rFonts w:ascii="Arial" w:eastAsia="Calibri" w:hAnsi="Arial" w:cs="Arial"/>
          <w:sz w:val="20"/>
          <w:szCs w:val="20"/>
        </w:rPr>
        <w:t xml:space="preserve">Article 17.08 – Paid Adoption Leave </w:t>
      </w:r>
    </w:p>
    <w:p w14:paraId="06834039" w14:textId="77777777" w:rsidR="003F6E74" w:rsidRPr="00490ABF"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 xml:space="preserve">Article 17.09 – Unpaid Parental Leave </w:t>
      </w:r>
    </w:p>
    <w:p w14:paraId="744378C9"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490ABF">
        <w:rPr>
          <w:rFonts w:ascii="Arial" w:eastAsia="Calibri" w:hAnsi="Arial" w:cs="Arial"/>
          <w:sz w:val="20"/>
          <w:szCs w:val="20"/>
        </w:rPr>
        <w:t>Article 17.10 – Pregnancy Leave Replacements</w:t>
      </w:r>
      <w:r w:rsidRPr="00764340">
        <w:rPr>
          <w:rFonts w:ascii="Arial" w:eastAsia="Calibri" w:hAnsi="Arial" w:cs="Arial"/>
          <w:sz w:val="20"/>
          <w:szCs w:val="20"/>
        </w:rPr>
        <w:t xml:space="preserve"> </w:t>
      </w:r>
    </w:p>
    <w:p w14:paraId="5B7DAC0E"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17.11 – Supplemental Benefits </w:t>
      </w:r>
    </w:p>
    <w:p w14:paraId="7F3E8ACB"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 xml:space="preserve">Article 19.01 – Duration of the agreement </w:t>
      </w:r>
    </w:p>
    <w:p w14:paraId="1D5F9BAA"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Intent #1 </w:t>
      </w:r>
    </w:p>
    <w:p w14:paraId="77E37D6E" w14:textId="77777777" w:rsidR="003F6E74" w:rsidRDefault="003F6E74" w:rsidP="00AC1A4D">
      <w:pPr>
        <w:pStyle w:val="ListParagraph"/>
        <w:numPr>
          <w:ilvl w:val="0"/>
          <w:numId w:val="105"/>
        </w:numPr>
        <w:tabs>
          <w:tab w:val="left" w:pos="1260"/>
        </w:tabs>
        <w:ind w:left="426" w:hanging="426"/>
        <w:rPr>
          <w:rFonts w:ascii="Arial" w:eastAsia="Calibri" w:hAnsi="Arial" w:cs="Arial"/>
          <w:sz w:val="20"/>
          <w:szCs w:val="20"/>
        </w:rPr>
      </w:pPr>
      <w:r>
        <w:rPr>
          <w:rFonts w:ascii="Arial" w:eastAsia="Calibri" w:hAnsi="Arial" w:cs="Arial"/>
          <w:sz w:val="20"/>
          <w:szCs w:val="20"/>
        </w:rPr>
        <w:t xml:space="preserve">Letter of Understanding – Severance </w:t>
      </w:r>
    </w:p>
    <w:p w14:paraId="537D8AEC" w14:textId="124773A7" w:rsidR="00DF041C" w:rsidRPr="00764340" w:rsidRDefault="00DF041C" w:rsidP="00AC1A4D">
      <w:pPr>
        <w:pStyle w:val="ListParagraph"/>
        <w:numPr>
          <w:ilvl w:val="0"/>
          <w:numId w:val="105"/>
        </w:numPr>
        <w:tabs>
          <w:tab w:val="left" w:pos="1260"/>
        </w:tabs>
        <w:ind w:left="426" w:hanging="426"/>
        <w:rPr>
          <w:rFonts w:ascii="Arial" w:eastAsia="Calibri" w:hAnsi="Arial" w:cs="Arial"/>
          <w:sz w:val="20"/>
          <w:szCs w:val="20"/>
        </w:rPr>
      </w:pPr>
      <w:r w:rsidRPr="005F45FD">
        <w:rPr>
          <w:rFonts w:ascii="Arial" w:eastAsia="Calibri" w:hAnsi="Arial" w:cs="Arial"/>
          <w:kern w:val="2"/>
          <w:sz w:val="20"/>
          <w:szCs w:val="20"/>
          <w14:ligatures w14:val="standardContextual"/>
        </w:rPr>
        <w:t>Letter of Understanding - Priority For Indigenous Or Racialized Candidates – Article 12.04.1</w:t>
      </w:r>
    </w:p>
    <w:p w14:paraId="6D4FD966" w14:textId="77777777" w:rsidR="003F6E74" w:rsidRPr="00764340" w:rsidRDefault="003F6E74" w:rsidP="00AC1A4D">
      <w:pPr>
        <w:pStyle w:val="ListParagraph"/>
        <w:numPr>
          <w:ilvl w:val="0"/>
          <w:numId w:val="105"/>
        </w:numPr>
        <w:tabs>
          <w:tab w:val="left" w:pos="1260"/>
        </w:tabs>
        <w:ind w:left="426" w:hanging="426"/>
        <w:rPr>
          <w:rFonts w:ascii="Arial" w:eastAsia="Calibri" w:hAnsi="Arial" w:cs="Arial"/>
          <w:sz w:val="20"/>
          <w:szCs w:val="20"/>
        </w:rPr>
      </w:pPr>
      <w:r w:rsidRPr="00764340">
        <w:rPr>
          <w:rFonts w:ascii="Arial" w:eastAsia="Calibri" w:hAnsi="Arial" w:cs="Arial"/>
          <w:sz w:val="20"/>
          <w:szCs w:val="20"/>
        </w:rPr>
        <w:t>Appendix B – Offer of Appointment</w:t>
      </w:r>
    </w:p>
    <w:p w14:paraId="4F2FC5DD" w14:textId="77777777" w:rsidR="00B03F02" w:rsidRPr="00764340" w:rsidRDefault="00B03F02" w:rsidP="003F0B81">
      <w:pPr>
        <w:pStyle w:val="Heading1"/>
        <w:tabs>
          <w:tab w:val="left" w:pos="1276"/>
          <w:tab w:val="left" w:pos="1418"/>
        </w:tabs>
        <w:spacing w:before="78"/>
        <w:ind w:left="851" w:right="429" w:hanging="851"/>
        <w:jc w:val="both"/>
        <w:rPr>
          <w:rFonts w:ascii="Arial" w:hAnsi="Arial" w:cs="Arial"/>
          <w:sz w:val="20"/>
          <w:szCs w:val="20"/>
        </w:rPr>
      </w:pPr>
    </w:p>
    <w:p w14:paraId="41AD4E7F" w14:textId="76C69C74" w:rsidR="003F0B81" w:rsidRPr="00764340" w:rsidRDefault="008B1A5A" w:rsidP="003F0B81">
      <w:pPr>
        <w:pStyle w:val="Heading1"/>
        <w:tabs>
          <w:tab w:val="left" w:pos="1276"/>
          <w:tab w:val="left" w:pos="1418"/>
        </w:tabs>
        <w:spacing w:before="78"/>
        <w:ind w:left="851" w:right="429" w:hanging="851"/>
        <w:jc w:val="both"/>
        <w:rPr>
          <w:rFonts w:ascii="Arial" w:hAnsi="Arial" w:cs="Arial"/>
          <w:sz w:val="20"/>
          <w:szCs w:val="20"/>
        </w:rPr>
      </w:pPr>
      <w:r w:rsidRPr="00764340">
        <w:rPr>
          <w:rFonts w:ascii="Arial" w:hAnsi="Arial" w:cs="Arial"/>
          <w:sz w:val="20"/>
          <w:szCs w:val="20"/>
        </w:rPr>
        <w:t>A</w:t>
      </w:r>
      <w:r w:rsidR="003F0B81" w:rsidRPr="00764340">
        <w:rPr>
          <w:rFonts w:ascii="Arial" w:hAnsi="Arial" w:cs="Arial"/>
          <w:sz w:val="20"/>
          <w:szCs w:val="20"/>
        </w:rPr>
        <w:t xml:space="preserve">RTICLE 1 – PURPOSE </w:t>
      </w:r>
      <w:r w:rsidR="003F0B81" w:rsidRPr="00764340">
        <w:rPr>
          <w:rFonts w:ascii="Arial" w:hAnsi="Arial" w:cs="Arial"/>
          <w:color w:val="FF0000"/>
          <w:w w:val="105"/>
          <w:sz w:val="20"/>
          <w:szCs w:val="20"/>
          <w:highlight w:val="green"/>
        </w:rPr>
        <w:t>AND DEFINTIONS</w:t>
      </w:r>
      <w:r w:rsidR="003F0B81" w:rsidRPr="00764340">
        <w:rPr>
          <w:rFonts w:ascii="Arial" w:hAnsi="Arial" w:cs="Arial"/>
          <w:color w:val="FF0000"/>
          <w:w w:val="105"/>
          <w:sz w:val="20"/>
          <w:szCs w:val="20"/>
        </w:rPr>
        <w:t xml:space="preserve"> </w:t>
      </w:r>
    </w:p>
    <w:p w14:paraId="6614AC28" w14:textId="77777777" w:rsidR="003F0B81" w:rsidRPr="00764340" w:rsidRDefault="003F0B81" w:rsidP="00AC1A4D">
      <w:pPr>
        <w:pStyle w:val="BodyText"/>
        <w:numPr>
          <w:ilvl w:val="1"/>
          <w:numId w:val="98"/>
        </w:numPr>
        <w:spacing w:before="9"/>
        <w:ind w:left="851" w:hanging="851"/>
        <w:rPr>
          <w:rFonts w:ascii="Arial" w:hAnsi="Arial" w:cs="Arial"/>
          <w:b/>
          <w:bCs/>
          <w:color w:val="FF0000"/>
          <w:sz w:val="20"/>
          <w:szCs w:val="20"/>
          <w:highlight w:val="green"/>
        </w:rPr>
      </w:pPr>
      <w:r w:rsidRPr="00764340">
        <w:rPr>
          <w:rFonts w:ascii="Arial" w:hAnsi="Arial" w:cs="Arial"/>
          <w:b/>
          <w:bCs/>
          <w:color w:val="FF0000"/>
          <w:sz w:val="20"/>
          <w:szCs w:val="20"/>
          <w:highlight w:val="green"/>
        </w:rPr>
        <w:t xml:space="preserve">Definitions </w:t>
      </w:r>
    </w:p>
    <w:p w14:paraId="421D5B7D" w14:textId="77777777" w:rsidR="003F0B81" w:rsidRPr="00764340" w:rsidRDefault="003F0B81" w:rsidP="003F0B81">
      <w:pPr>
        <w:pStyle w:val="BodyText"/>
        <w:spacing w:before="9"/>
        <w:ind w:left="851" w:hanging="851"/>
        <w:rPr>
          <w:rFonts w:ascii="Arial" w:hAnsi="Arial" w:cs="Arial"/>
          <w:color w:val="FF0000"/>
          <w:sz w:val="20"/>
          <w:szCs w:val="20"/>
          <w:highlight w:val="green"/>
        </w:rPr>
      </w:pPr>
      <w:r w:rsidRPr="00764340">
        <w:rPr>
          <w:rFonts w:ascii="Arial" w:hAnsi="Arial" w:cs="Arial"/>
          <w:color w:val="FF0000"/>
          <w:sz w:val="20"/>
          <w:szCs w:val="20"/>
          <w:highlight w:val="green"/>
        </w:rPr>
        <w:t>1.03.1</w:t>
      </w:r>
      <w:r w:rsidRPr="00764340">
        <w:rPr>
          <w:rFonts w:ascii="Arial" w:hAnsi="Arial" w:cs="Arial"/>
          <w:color w:val="FF0000"/>
          <w:sz w:val="20"/>
          <w:szCs w:val="20"/>
          <w:highlight w:val="green"/>
        </w:rPr>
        <w:tab/>
        <w:t xml:space="preserve">Definition of Day </w:t>
      </w:r>
    </w:p>
    <w:p w14:paraId="7B4BA5E5" w14:textId="77777777" w:rsidR="003F0B81" w:rsidRPr="00764340" w:rsidRDefault="003F0B81" w:rsidP="003F0B81">
      <w:pPr>
        <w:pStyle w:val="BodyText"/>
        <w:spacing w:before="9"/>
        <w:ind w:left="851" w:hanging="851"/>
        <w:rPr>
          <w:rFonts w:ascii="Arial" w:hAnsi="Arial" w:cs="Arial"/>
          <w:color w:val="FF0000"/>
          <w:sz w:val="20"/>
          <w:szCs w:val="20"/>
          <w:highlight w:val="green"/>
        </w:rPr>
      </w:pPr>
    </w:p>
    <w:p w14:paraId="20283A14" w14:textId="77777777" w:rsidR="003F0B81" w:rsidRPr="00764340" w:rsidRDefault="003F0B81" w:rsidP="003F0B81">
      <w:pPr>
        <w:pStyle w:val="BodyText"/>
        <w:spacing w:before="9"/>
        <w:ind w:left="851"/>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Throughout the Collective Agreement “Day(s)” refers to calendar day(s), unless:</w:t>
      </w:r>
    </w:p>
    <w:p w14:paraId="4248DCB8" w14:textId="77777777" w:rsidR="003F0B81" w:rsidRPr="00764340" w:rsidRDefault="003F0B81" w:rsidP="00AC1A4D">
      <w:pPr>
        <w:pStyle w:val="ListParagraph"/>
        <w:widowControl/>
        <w:numPr>
          <w:ilvl w:val="0"/>
          <w:numId w:val="53"/>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 xml:space="preserve">The language of the Collective Agreement specifies “Working Days”; or   </w:t>
      </w:r>
    </w:p>
    <w:p w14:paraId="00485551" w14:textId="77777777" w:rsidR="003F0B81" w:rsidRPr="00764340" w:rsidRDefault="003F0B81" w:rsidP="00AC1A4D">
      <w:pPr>
        <w:pStyle w:val="ListParagraph"/>
        <w:widowControl/>
        <w:numPr>
          <w:ilvl w:val="0"/>
          <w:numId w:val="53"/>
        </w:numPr>
        <w:autoSpaceDE/>
        <w:autoSpaceDN/>
        <w:spacing w:after="160" w:line="259" w:lineRule="auto"/>
        <w:ind w:left="1276"/>
        <w:contextualSpacing/>
        <w:jc w:val="left"/>
        <w:rPr>
          <w:rStyle w:val="markedcontent"/>
          <w:rFonts w:ascii="Arial" w:hAnsi="Arial" w:cs="Arial"/>
          <w:color w:val="FF0000"/>
          <w:sz w:val="20"/>
          <w:szCs w:val="20"/>
          <w:highlight w:val="green"/>
        </w:rPr>
      </w:pPr>
      <w:r w:rsidRPr="00764340">
        <w:rPr>
          <w:rStyle w:val="markedcontent"/>
          <w:rFonts w:ascii="Arial" w:hAnsi="Arial" w:cs="Arial"/>
          <w:color w:val="FF0000"/>
          <w:sz w:val="20"/>
          <w:szCs w:val="20"/>
          <w:highlight w:val="green"/>
        </w:rPr>
        <w:t xml:space="preserve">The day(s) at issue is/are observed as a statutory holiday by the University or the University is otherwise closed, in which case the day(s) shall not count towards any time limit set out in the Collective Agreement. </w:t>
      </w:r>
    </w:p>
    <w:p w14:paraId="71FDA910" w14:textId="77777777" w:rsidR="003F0B81" w:rsidRDefault="003F0B81" w:rsidP="003F0B81">
      <w:pPr>
        <w:pStyle w:val="BodyText"/>
        <w:spacing w:before="1"/>
        <w:ind w:left="851" w:right="4" w:hanging="851"/>
        <w:jc w:val="both"/>
        <w:rPr>
          <w:rFonts w:ascii="Arial" w:hAnsi="Arial" w:cs="Arial"/>
          <w:b/>
          <w:bCs/>
          <w:w w:val="105"/>
          <w:sz w:val="20"/>
          <w:szCs w:val="20"/>
        </w:rPr>
      </w:pPr>
    </w:p>
    <w:p w14:paraId="2392DE64" w14:textId="180A150E" w:rsidR="00312CF7" w:rsidRPr="00764340" w:rsidRDefault="00312CF7" w:rsidP="00312CF7">
      <w:pPr>
        <w:pStyle w:val="Heading1"/>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 xml:space="preserve">ARTICLE 3.01 – EMPLOYEES REPRESENTED </w:t>
      </w:r>
    </w:p>
    <w:p w14:paraId="546A6910" w14:textId="77777777" w:rsidR="00312CF7" w:rsidRPr="00764340" w:rsidRDefault="00312CF7" w:rsidP="00312CF7">
      <w:pPr>
        <w:pStyle w:val="BodyText"/>
        <w:tabs>
          <w:tab w:val="left" w:pos="1276"/>
          <w:tab w:val="left" w:pos="1418"/>
        </w:tabs>
        <w:spacing w:before="2"/>
        <w:ind w:left="851" w:right="429" w:hanging="851"/>
        <w:jc w:val="both"/>
        <w:rPr>
          <w:rFonts w:ascii="Arial" w:hAnsi="Arial" w:cs="Arial"/>
          <w:b/>
          <w:sz w:val="20"/>
          <w:szCs w:val="20"/>
        </w:rPr>
      </w:pPr>
    </w:p>
    <w:p w14:paraId="114D6747" w14:textId="77777777" w:rsidR="00312CF7" w:rsidRPr="00764340" w:rsidRDefault="00312CF7" w:rsidP="00312CF7">
      <w:pPr>
        <w:pStyle w:val="ListParagraph"/>
        <w:numPr>
          <w:ilvl w:val="2"/>
          <w:numId w:val="18"/>
        </w:numPr>
        <w:tabs>
          <w:tab w:val="left" w:pos="1276"/>
          <w:tab w:val="left" w:pos="1418"/>
          <w:tab w:val="left" w:pos="2899"/>
          <w:tab w:val="left" w:pos="2900"/>
        </w:tabs>
        <w:spacing w:before="75"/>
        <w:ind w:left="851" w:right="429" w:hanging="851"/>
        <w:rPr>
          <w:rFonts w:ascii="Arial" w:hAnsi="Arial" w:cs="Arial"/>
          <w:sz w:val="20"/>
          <w:szCs w:val="20"/>
        </w:rPr>
      </w:pPr>
      <w:r w:rsidRPr="00764340">
        <w:rPr>
          <w:rFonts w:ascii="Arial" w:hAnsi="Arial" w:cs="Arial"/>
          <w:sz w:val="20"/>
          <w:szCs w:val="20"/>
        </w:rPr>
        <w:t>The employer recognizes the union as the exclusive bargaining agent for all</w:t>
      </w:r>
      <w:r w:rsidRPr="00764340">
        <w:rPr>
          <w:rFonts w:ascii="Arial" w:hAnsi="Arial" w:cs="Arial"/>
          <w:spacing w:val="22"/>
          <w:sz w:val="20"/>
          <w:szCs w:val="20"/>
        </w:rPr>
        <w:t xml:space="preserve"> </w:t>
      </w:r>
      <w:r w:rsidRPr="00764340">
        <w:rPr>
          <w:rFonts w:ascii="Arial" w:hAnsi="Arial" w:cs="Arial"/>
          <w:sz w:val="20"/>
          <w:szCs w:val="20"/>
        </w:rPr>
        <w:t>its</w:t>
      </w:r>
      <w:r w:rsidRPr="00764340">
        <w:rPr>
          <w:rFonts w:ascii="Arial" w:hAnsi="Arial" w:cs="Arial"/>
          <w:spacing w:val="22"/>
          <w:sz w:val="20"/>
          <w:szCs w:val="20"/>
        </w:rPr>
        <w:t xml:space="preserve"> </w:t>
      </w:r>
      <w:r w:rsidRPr="00764340">
        <w:rPr>
          <w:rFonts w:ascii="Arial" w:hAnsi="Arial" w:cs="Arial"/>
          <w:sz w:val="20"/>
          <w:szCs w:val="20"/>
        </w:rPr>
        <w:t>employees</w:t>
      </w:r>
      <w:r w:rsidRPr="00764340">
        <w:rPr>
          <w:rFonts w:ascii="Arial" w:hAnsi="Arial" w:cs="Arial"/>
          <w:spacing w:val="22"/>
          <w:sz w:val="20"/>
          <w:szCs w:val="20"/>
        </w:rPr>
        <w:t xml:space="preserve"> </w:t>
      </w:r>
      <w:r w:rsidRPr="00764340">
        <w:rPr>
          <w:rFonts w:ascii="Arial" w:hAnsi="Arial" w:cs="Arial"/>
          <w:sz w:val="20"/>
          <w:szCs w:val="20"/>
        </w:rPr>
        <w:t>employed</w:t>
      </w:r>
      <w:r w:rsidRPr="00764340">
        <w:rPr>
          <w:rFonts w:ascii="Arial" w:hAnsi="Arial" w:cs="Arial"/>
          <w:spacing w:val="22"/>
          <w:sz w:val="20"/>
          <w:szCs w:val="20"/>
        </w:rPr>
        <w:t xml:space="preserve"> </w:t>
      </w:r>
      <w:r w:rsidRPr="00764340">
        <w:rPr>
          <w:rFonts w:ascii="Arial" w:hAnsi="Arial" w:cs="Arial"/>
          <w:sz w:val="20"/>
          <w:szCs w:val="20"/>
        </w:rPr>
        <w:t>in</w:t>
      </w:r>
      <w:r w:rsidRPr="00764340">
        <w:rPr>
          <w:rFonts w:ascii="Arial" w:hAnsi="Arial" w:cs="Arial"/>
          <w:spacing w:val="21"/>
          <w:sz w:val="20"/>
          <w:szCs w:val="20"/>
        </w:rPr>
        <w:t xml:space="preserve"> </w:t>
      </w:r>
      <w:r w:rsidRPr="00764340">
        <w:rPr>
          <w:rFonts w:ascii="Arial" w:hAnsi="Arial" w:cs="Arial"/>
          <w:sz w:val="20"/>
          <w:szCs w:val="20"/>
        </w:rPr>
        <w:t>teaching,</w:t>
      </w:r>
      <w:r w:rsidRPr="00764340">
        <w:rPr>
          <w:rFonts w:ascii="Arial" w:hAnsi="Arial" w:cs="Arial"/>
          <w:spacing w:val="22"/>
          <w:sz w:val="20"/>
          <w:szCs w:val="20"/>
        </w:rPr>
        <w:t xml:space="preserve"> </w:t>
      </w:r>
      <w:r w:rsidRPr="00764340">
        <w:rPr>
          <w:rFonts w:ascii="Arial" w:hAnsi="Arial" w:cs="Arial"/>
          <w:sz w:val="20"/>
          <w:szCs w:val="20"/>
        </w:rPr>
        <w:t>demonstrating,</w:t>
      </w:r>
      <w:r w:rsidRPr="00764340">
        <w:rPr>
          <w:rFonts w:ascii="Arial" w:hAnsi="Arial" w:cs="Arial"/>
          <w:spacing w:val="23"/>
          <w:sz w:val="20"/>
          <w:szCs w:val="20"/>
        </w:rPr>
        <w:t xml:space="preserve"> </w:t>
      </w:r>
      <w:r w:rsidRPr="00764340">
        <w:rPr>
          <w:rFonts w:ascii="Arial" w:hAnsi="Arial" w:cs="Arial"/>
          <w:sz w:val="20"/>
          <w:szCs w:val="20"/>
        </w:rPr>
        <w:t>tutoring</w:t>
      </w:r>
      <w:r w:rsidRPr="00764340">
        <w:rPr>
          <w:rFonts w:ascii="Arial" w:hAnsi="Arial" w:cs="Arial"/>
          <w:spacing w:val="20"/>
          <w:sz w:val="20"/>
          <w:szCs w:val="20"/>
        </w:rPr>
        <w:t xml:space="preserve"> </w:t>
      </w:r>
      <w:r w:rsidRPr="00764340">
        <w:rPr>
          <w:rFonts w:ascii="Arial" w:hAnsi="Arial" w:cs="Arial"/>
          <w:sz w:val="20"/>
          <w:szCs w:val="20"/>
        </w:rPr>
        <w:t>and</w:t>
      </w:r>
      <w:r w:rsidRPr="00764340">
        <w:rPr>
          <w:rFonts w:ascii="Arial" w:hAnsi="Arial" w:cs="Arial"/>
          <w:spacing w:val="21"/>
          <w:sz w:val="20"/>
          <w:szCs w:val="20"/>
        </w:rPr>
        <w:t xml:space="preserve"> </w:t>
      </w:r>
      <w:r w:rsidRPr="00764340">
        <w:rPr>
          <w:rFonts w:ascii="Arial" w:hAnsi="Arial" w:cs="Arial"/>
          <w:sz w:val="20"/>
          <w:szCs w:val="20"/>
        </w:rPr>
        <w:t>marking,</w:t>
      </w:r>
      <w:r w:rsidRPr="00764340">
        <w:rPr>
          <w:rFonts w:ascii="Arial" w:hAnsi="Arial" w:cs="Arial"/>
          <w:spacing w:val="23"/>
          <w:sz w:val="20"/>
          <w:szCs w:val="20"/>
        </w:rPr>
        <w:t xml:space="preserve"> </w:t>
      </w:r>
      <w:r w:rsidRPr="00764340">
        <w:rPr>
          <w:rFonts w:ascii="Arial" w:hAnsi="Arial" w:cs="Arial"/>
          <w:sz w:val="20"/>
          <w:szCs w:val="20"/>
        </w:rPr>
        <w:t>save</w:t>
      </w:r>
      <w:r w:rsidRPr="00764340">
        <w:rPr>
          <w:rFonts w:ascii="Arial" w:hAnsi="Arial" w:cs="Arial"/>
          <w:spacing w:val="22"/>
          <w:sz w:val="20"/>
          <w:szCs w:val="20"/>
        </w:rPr>
        <w:t xml:space="preserve"> </w:t>
      </w:r>
      <w:r w:rsidRPr="00764340">
        <w:rPr>
          <w:rFonts w:ascii="Arial" w:hAnsi="Arial" w:cs="Arial"/>
          <w:sz w:val="20"/>
          <w:szCs w:val="20"/>
        </w:rPr>
        <w:t xml:space="preserve">and except: </w:t>
      </w:r>
    </w:p>
    <w:p w14:paraId="617FC7D0" w14:textId="77777777" w:rsidR="00312CF7" w:rsidRPr="00764340" w:rsidRDefault="00312CF7" w:rsidP="00312CF7">
      <w:pPr>
        <w:pStyle w:val="ListParagraph"/>
        <w:numPr>
          <w:ilvl w:val="0"/>
          <w:numId w:val="17"/>
        </w:numPr>
        <w:spacing w:before="152"/>
        <w:ind w:left="1276" w:right="429" w:hanging="426"/>
        <w:jc w:val="both"/>
        <w:rPr>
          <w:rFonts w:ascii="Arial" w:hAnsi="Arial" w:cs="Arial"/>
          <w:sz w:val="20"/>
          <w:szCs w:val="20"/>
        </w:rPr>
      </w:pPr>
      <w:r w:rsidRPr="00764340">
        <w:rPr>
          <w:rFonts w:ascii="Arial" w:hAnsi="Arial" w:cs="Arial"/>
          <w:sz w:val="20"/>
          <w:szCs w:val="20"/>
        </w:rPr>
        <w:t xml:space="preserve">All persons who are employed in the Faculty of Law, the Schulich School of Business, the Department of Administrative Studies in the Faculty of Liberal Arts and Professional Studies, the </w:t>
      </w:r>
      <w:r w:rsidRPr="00312CF7">
        <w:rPr>
          <w:rFonts w:ascii="Arial" w:hAnsi="Arial" w:cs="Arial"/>
          <w:dstrike/>
          <w:sz w:val="20"/>
          <w:szCs w:val="20"/>
          <w:highlight w:val="green"/>
        </w:rPr>
        <w:t>Centre for</w:t>
      </w:r>
      <w:r w:rsidRPr="00312CF7">
        <w:rPr>
          <w:rFonts w:ascii="Arial" w:hAnsi="Arial" w:cs="Arial"/>
          <w:sz w:val="20"/>
          <w:szCs w:val="20"/>
          <w:highlight w:val="green"/>
        </w:rPr>
        <w:t xml:space="preserve"> </w:t>
      </w:r>
      <w:r w:rsidRPr="00312CF7">
        <w:rPr>
          <w:rFonts w:ascii="Arial" w:hAnsi="Arial" w:cs="Arial"/>
          <w:color w:val="FF0000"/>
          <w:sz w:val="20"/>
          <w:szCs w:val="20"/>
          <w:highlight w:val="green"/>
        </w:rPr>
        <w:t>School of</w:t>
      </w:r>
      <w:r w:rsidRPr="00764340">
        <w:rPr>
          <w:rFonts w:ascii="Arial" w:hAnsi="Arial" w:cs="Arial"/>
          <w:color w:val="FF0000"/>
          <w:sz w:val="20"/>
          <w:szCs w:val="20"/>
        </w:rPr>
        <w:t xml:space="preserve"> </w:t>
      </w:r>
      <w:r w:rsidRPr="00764340">
        <w:rPr>
          <w:rFonts w:ascii="Arial" w:hAnsi="Arial" w:cs="Arial"/>
          <w:sz w:val="20"/>
          <w:szCs w:val="20"/>
        </w:rPr>
        <w:t xml:space="preserve">Continuing </w:t>
      </w:r>
      <w:r w:rsidRPr="00312CF7">
        <w:rPr>
          <w:rFonts w:ascii="Arial" w:hAnsi="Arial" w:cs="Arial"/>
          <w:color w:val="FF0000"/>
          <w:sz w:val="20"/>
          <w:szCs w:val="20"/>
          <w:highlight w:val="green"/>
        </w:rPr>
        <w:t xml:space="preserve">Studies </w:t>
      </w:r>
      <w:r w:rsidRPr="00312CF7">
        <w:rPr>
          <w:rFonts w:ascii="Arial" w:hAnsi="Arial" w:cs="Arial"/>
          <w:dstrike/>
          <w:sz w:val="20"/>
          <w:szCs w:val="20"/>
          <w:highlight w:val="green"/>
        </w:rPr>
        <w:t>Education</w:t>
      </w:r>
      <w:r w:rsidRPr="00764340">
        <w:rPr>
          <w:rFonts w:ascii="Arial" w:hAnsi="Arial" w:cs="Arial"/>
          <w:sz w:val="20"/>
          <w:szCs w:val="20"/>
        </w:rPr>
        <w:t xml:space="preserve"> or in courses intended primarily for students who are not registered in a degree credit</w:t>
      </w:r>
      <w:r w:rsidRPr="00764340">
        <w:rPr>
          <w:rFonts w:ascii="Arial" w:hAnsi="Arial" w:cs="Arial"/>
          <w:spacing w:val="-7"/>
          <w:sz w:val="20"/>
          <w:szCs w:val="20"/>
        </w:rPr>
        <w:t xml:space="preserve"> </w:t>
      </w:r>
      <w:r w:rsidRPr="00764340">
        <w:rPr>
          <w:rFonts w:ascii="Arial" w:hAnsi="Arial" w:cs="Arial"/>
          <w:sz w:val="20"/>
          <w:szCs w:val="20"/>
        </w:rPr>
        <w:t>program;</w:t>
      </w:r>
    </w:p>
    <w:p w14:paraId="7E21592A" w14:textId="77777777" w:rsidR="00312CF7" w:rsidRPr="00764340" w:rsidRDefault="00312CF7" w:rsidP="00312CF7">
      <w:pPr>
        <w:pStyle w:val="ListParagraph"/>
        <w:numPr>
          <w:ilvl w:val="0"/>
          <w:numId w:val="17"/>
        </w:numPr>
        <w:spacing w:before="100"/>
        <w:ind w:left="1276" w:right="429" w:hanging="426"/>
        <w:jc w:val="both"/>
        <w:rPr>
          <w:rFonts w:ascii="Arial" w:hAnsi="Arial" w:cs="Arial"/>
          <w:sz w:val="20"/>
          <w:szCs w:val="20"/>
        </w:rPr>
      </w:pPr>
      <w:r w:rsidRPr="00764340">
        <w:rPr>
          <w:rFonts w:ascii="Arial" w:hAnsi="Arial" w:cs="Arial"/>
          <w:sz w:val="20"/>
          <w:szCs w:val="20"/>
        </w:rPr>
        <w:t>All full-time graduate students registered at York</w:t>
      </w:r>
      <w:r w:rsidRPr="00764340">
        <w:rPr>
          <w:rFonts w:ascii="Arial" w:hAnsi="Arial" w:cs="Arial"/>
          <w:spacing w:val="-5"/>
          <w:sz w:val="20"/>
          <w:szCs w:val="20"/>
        </w:rPr>
        <w:t xml:space="preserve"> </w:t>
      </w:r>
      <w:r w:rsidRPr="00764340">
        <w:rPr>
          <w:rFonts w:ascii="Arial" w:hAnsi="Arial" w:cs="Arial"/>
          <w:sz w:val="20"/>
          <w:szCs w:val="20"/>
        </w:rPr>
        <w:t>University;</w:t>
      </w:r>
    </w:p>
    <w:p w14:paraId="6066A1F5" w14:textId="77777777" w:rsidR="00312CF7" w:rsidRPr="00764340" w:rsidRDefault="00312CF7" w:rsidP="00312CF7">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11"/>
          <w:sz w:val="20"/>
          <w:szCs w:val="20"/>
        </w:rPr>
        <w:t xml:space="preserve"> </w:t>
      </w:r>
      <w:r w:rsidRPr="00764340">
        <w:rPr>
          <w:rFonts w:ascii="Arial" w:hAnsi="Arial" w:cs="Arial"/>
          <w:sz w:val="20"/>
          <w:szCs w:val="20"/>
        </w:rPr>
        <w:t>persons</w:t>
      </w:r>
      <w:r w:rsidRPr="00764340">
        <w:rPr>
          <w:rFonts w:ascii="Arial" w:hAnsi="Arial" w:cs="Arial"/>
          <w:spacing w:val="12"/>
          <w:sz w:val="20"/>
          <w:szCs w:val="20"/>
        </w:rPr>
        <w:t xml:space="preserve"> </w:t>
      </w:r>
      <w:r w:rsidRPr="00764340">
        <w:rPr>
          <w:rFonts w:ascii="Arial" w:hAnsi="Arial" w:cs="Arial"/>
          <w:sz w:val="20"/>
          <w:szCs w:val="20"/>
        </w:rPr>
        <w:t>holding</w:t>
      </w:r>
      <w:r w:rsidRPr="00764340">
        <w:rPr>
          <w:rFonts w:ascii="Arial" w:hAnsi="Arial" w:cs="Arial"/>
          <w:spacing w:val="11"/>
          <w:sz w:val="20"/>
          <w:szCs w:val="20"/>
        </w:rPr>
        <w:t xml:space="preserve"> </w:t>
      </w:r>
      <w:r w:rsidRPr="00764340">
        <w:rPr>
          <w:rFonts w:ascii="Arial" w:hAnsi="Arial" w:cs="Arial"/>
          <w:sz w:val="20"/>
          <w:szCs w:val="20"/>
        </w:rPr>
        <w:t>part-time</w:t>
      </w:r>
      <w:r w:rsidRPr="00764340">
        <w:rPr>
          <w:rFonts w:ascii="Arial" w:hAnsi="Arial" w:cs="Arial"/>
          <w:spacing w:val="12"/>
          <w:sz w:val="20"/>
          <w:szCs w:val="20"/>
        </w:rPr>
        <w:t xml:space="preserve"> </w:t>
      </w:r>
      <w:r w:rsidRPr="00764340">
        <w:rPr>
          <w:rFonts w:ascii="Arial" w:hAnsi="Arial" w:cs="Arial"/>
          <w:sz w:val="20"/>
          <w:szCs w:val="20"/>
        </w:rPr>
        <w:t>appointments</w:t>
      </w:r>
      <w:r w:rsidRPr="00764340">
        <w:rPr>
          <w:rFonts w:ascii="Arial" w:hAnsi="Arial" w:cs="Arial"/>
          <w:spacing w:val="11"/>
          <w:sz w:val="20"/>
          <w:szCs w:val="20"/>
        </w:rPr>
        <w:t xml:space="preserve"> </w:t>
      </w:r>
      <w:r w:rsidRPr="00764340">
        <w:rPr>
          <w:rFonts w:ascii="Arial" w:hAnsi="Arial" w:cs="Arial"/>
          <w:sz w:val="20"/>
          <w:szCs w:val="20"/>
        </w:rPr>
        <w:t>at</w:t>
      </w:r>
      <w:r w:rsidRPr="00764340">
        <w:rPr>
          <w:rFonts w:ascii="Arial" w:hAnsi="Arial" w:cs="Arial"/>
          <w:spacing w:val="12"/>
          <w:sz w:val="20"/>
          <w:szCs w:val="20"/>
        </w:rPr>
        <w:t xml:space="preserve"> </w:t>
      </w:r>
      <w:r w:rsidRPr="00764340">
        <w:rPr>
          <w:rFonts w:ascii="Arial" w:hAnsi="Arial" w:cs="Arial"/>
          <w:sz w:val="20"/>
          <w:szCs w:val="20"/>
        </w:rPr>
        <w:t>or</w:t>
      </w:r>
      <w:r w:rsidRPr="00764340">
        <w:rPr>
          <w:rFonts w:ascii="Arial" w:hAnsi="Arial" w:cs="Arial"/>
          <w:spacing w:val="11"/>
          <w:sz w:val="20"/>
          <w:szCs w:val="20"/>
        </w:rPr>
        <w:t xml:space="preserve"> </w:t>
      </w:r>
      <w:r w:rsidRPr="00764340">
        <w:rPr>
          <w:rFonts w:ascii="Arial" w:hAnsi="Arial" w:cs="Arial"/>
          <w:sz w:val="20"/>
          <w:szCs w:val="20"/>
        </w:rPr>
        <w:t>above</w:t>
      </w:r>
      <w:r w:rsidRPr="00764340">
        <w:rPr>
          <w:rFonts w:ascii="Arial" w:hAnsi="Arial" w:cs="Arial"/>
          <w:spacing w:val="11"/>
          <w:sz w:val="20"/>
          <w:szCs w:val="20"/>
        </w:rPr>
        <w:t xml:space="preserve"> </w:t>
      </w: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rank</w:t>
      </w:r>
      <w:r w:rsidRPr="00764340">
        <w:rPr>
          <w:rFonts w:ascii="Arial" w:hAnsi="Arial" w:cs="Arial"/>
          <w:spacing w:val="10"/>
          <w:sz w:val="20"/>
          <w:szCs w:val="20"/>
        </w:rPr>
        <w:t xml:space="preserve"> </w:t>
      </w:r>
      <w:r w:rsidRPr="00764340">
        <w:rPr>
          <w:rFonts w:ascii="Arial" w:hAnsi="Arial" w:cs="Arial"/>
          <w:sz w:val="20"/>
          <w:szCs w:val="20"/>
        </w:rPr>
        <w:t>of lecturer;</w:t>
      </w:r>
    </w:p>
    <w:p w14:paraId="5C601E07" w14:textId="77777777" w:rsidR="00312CF7" w:rsidRPr="00764340" w:rsidRDefault="00312CF7" w:rsidP="00312CF7">
      <w:pPr>
        <w:pStyle w:val="ListParagraph"/>
        <w:numPr>
          <w:ilvl w:val="0"/>
          <w:numId w:val="17"/>
        </w:numPr>
        <w:ind w:left="1276" w:right="429" w:hanging="426"/>
        <w:jc w:val="both"/>
        <w:rPr>
          <w:rFonts w:ascii="Arial" w:hAnsi="Arial" w:cs="Arial"/>
          <w:sz w:val="20"/>
          <w:szCs w:val="20"/>
        </w:rPr>
      </w:pPr>
      <w:r w:rsidRPr="00764340">
        <w:rPr>
          <w:rFonts w:ascii="Arial" w:hAnsi="Arial" w:cs="Arial"/>
          <w:sz w:val="20"/>
          <w:szCs w:val="20"/>
        </w:rPr>
        <w:t>Persons whose salaries are paid from other than operating</w:t>
      </w:r>
      <w:r w:rsidRPr="00764340">
        <w:rPr>
          <w:rFonts w:ascii="Arial" w:hAnsi="Arial" w:cs="Arial"/>
          <w:spacing w:val="-6"/>
          <w:sz w:val="20"/>
          <w:szCs w:val="20"/>
        </w:rPr>
        <w:t xml:space="preserve"> </w:t>
      </w:r>
      <w:r w:rsidRPr="00764340">
        <w:rPr>
          <w:rFonts w:ascii="Arial" w:hAnsi="Arial" w:cs="Arial"/>
          <w:sz w:val="20"/>
          <w:szCs w:val="20"/>
        </w:rPr>
        <w:t>funds;</w:t>
      </w:r>
    </w:p>
    <w:p w14:paraId="6E6CCD34" w14:textId="77777777" w:rsidR="00312CF7" w:rsidRPr="00764340" w:rsidRDefault="00312CF7" w:rsidP="00312CF7">
      <w:pPr>
        <w:pStyle w:val="ListParagraph"/>
        <w:numPr>
          <w:ilvl w:val="0"/>
          <w:numId w:val="17"/>
        </w:numPr>
        <w:spacing w:before="100"/>
        <w:ind w:left="1276" w:right="429" w:hanging="426"/>
        <w:jc w:val="both"/>
        <w:rPr>
          <w:rFonts w:ascii="Arial" w:hAnsi="Arial" w:cs="Arial"/>
          <w:sz w:val="20"/>
          <w:szCs w:val="20"/>
        </w:rPr>
      </w:pPr>
      <w:r w:rsidRPr="00764340">
        <w:rPr>
          <w:rFonts w:ascii="Arial" w:hAnsi="Arial" w:cs="Arial"/>
          <w:sz w:val="20"/>
          <w:szCs w:val="20"/>
        </w:rPr>
        <w:t>Persons holding full-time academic appointments at the</w:t>
      </w:r>
      <w:r w:rsidRPr="00764340">
        <w:rPr>
          <w:rFonts w:ascii="Arial" w:hAnsi="Arial" w:cs="Arial"/>
          <w:spacing w:val="-5"/>
          <w:sz w:val="20"/>
          <w:szCs w:val="20"/>
        </w:rPr>
        <w:t xml:space="preserve"> </w:t>
      </w:r>
      <w:r w:rsidRPr="00764340">
        <w:rPr>
          <w:rFonts w:ascii="Arial" w:hAnsi="Arial" w:cs="Arial"/>
          <w:sz w:val="20"/>
          <w:szCs w:val="20"/>
        </w:rPr>
        <w:t>University;</w:t>
      </w:r>
    </w:p>
    <w:p w14:paraId="5F093BD9" w14:textId="77777777" w:rsidR="00312CF7" w:rsidRPr="00764340" w:rsidRDefault="00312CF7" w:rsidP="00312CF7">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Persons employed in a confidential labour relations</w:t>
      </w:r>
      <w:r w:rsidRPr="00764340">
        <w:rPr>
          <w:rFonts w:ascii="Arial" w:hAnsi="Arial" w:cs="Arial"/>
          <w:spacing w:val="-3"/>
          <w:sz w:val="20"/>
          <w:szCs w:val="20"/>
        </w:rPr>
        <w:t xml:space="preserve"> </w:t>
      </w:r>
      <w:r w:rsidRPr="00764340">
        <w:rPr>
          <w:rFonts w:ascii="Arial" w:hAnsi="Arial" w:cs="Arial"/>
          <w:sz w:val="20"/>
          <w:szCs w:val="20"/>
        </w:rPr>
        <w:t>capacity;</w:t>
      </w:r>
    </w:p>
    <w:p w14:paraId="0049ECB2" w14:textId="77777777" w:rsidR="00312CF7" w:rsidRPr="00764340" w:rsidRDefault="00312CF7" w:rsidP="00312CF7">
      <w:pPr>
        <w:pStyle w:val="ListParagraph"/>
        <w:numPr>
          <w:ilvl w:val="0"/>
          <w:numId w:val="17"/>
        </w:numPr>
        <w:spacing w:before="101"/>
        <w:ind w:left="1276" w:right="429" w:hanging="426"/>
        <w:jc w:val="both"/>
        <w:rPr>
          <w:rFonts w:ascii="Arial" w:hAnsi="Arial" w:cs="Arial"/>
          <w:sz w:val="20"/>
          <w:szCs w:val="20"/>
        </w:rPr>
      </w:pPr>
      <w:r w:rsidRPr="00764340">
        <w:rPr>
          <w:rFonts w:ascii="Arial" w:hAnsi="Arial" w:cs="Arial"/>
          <w:sz w:val="20"/>
          <w:szCs w:val="20"/>
        </w:rPr>
        <w:t>All</w:t>
      </w:r>
      <w:r w:rsidRPr="00764340">
        <w:rPr>
          <w:rFonts w:ascii="Arial" w:hAnsi="Arial" w:cs="Arial"/>
          <w:spacing w:val="33"/>
          <w:sz w:val="20"/>
          <w:szCs w:val="20"/>
        </w:rPr>
        <w:t xml:space="preserve"> </w:t>
      </w:r>
      <w:r w:rsidRPr="00764340">
        <w:rPr>
          <w:rFonts w:ascii="Arial" w:hAnsi="Arial" w:cs="Arial"/>
          <w:sz w:val="20"/>
          <w:szCs w:val="20"/>
        </w:rPr>
        <w:t>persons</w:t>
      </w:r>
      <w:r w:rsidRPr="00764340">
        <w:rPr>
          <w:rFonts w:ascii="Arial" w:hAnsi="Arial" w:cs="Arial"/>
          <w:spacing w:val="32"/>
          <w:sz w:val="20"/>
          <w:szCs w:val="20"/>
        </w:rPr>
        <w:t xml:space="preserve"> </w:t>
      </w:r>
      <w:r w:rsidRPr="00764340">
        <w:rPr>
          <w:rFonts w:ascii="Arial" w:hAnsi="Arial" w:cs="Arial"/>
          <w:sz w:val="20"/>
          <w:szCs w:val="20"/>
        </w:rPr>
        <w:t>engaged</w:t>
      </w:r>
      <w:r w:rsidRPr="00764340">
        <w:rPr>
          <w:rFonts w:ascii="Arial" w:hAnsi="Arial" w:cs="Arial"/>
          <w:spacing w:val="32"/>
          <w:sz w:val="20"/>
          <w:szCs w:val="20"/>
        </w:rPr>
        <w:t xml:space="preserve"> </w:t>
      </w:r>
      <w:r w:rsidRPr="00764340">
        <w:rPr>
          <w:rFonts w:ascii="Arial" w:hAnsi="Arial" w:cs="Arial"/>
          <w:sz w:val="20"/>
          <w:szCs w:val="20"/>
        </w:rPr>
        <w:t>in</w:t>
      </w:r>
      <w:r w:rsidRPr="00764340">
        <w:rPr>
          <w:rFonts w:ascii="Arial" w:hAnsi="Arial" w:cs="Arial"/>
          <w:spacing w:val="33"/>
          <w:sz w:val="20"/>
          <w:szCs w:val="20"/>
        </w:rPr>
        <w:t xml:space="preserve"> </w:t>
      </w:r>
      <w:r w:rsidRPr="00764340">
        <w:rPr>
          <w:rFonts w:ascii="Arial" w:hAnsi="Arial" w:cs="Arial"/>
          <w:sz w:val="20"/>
          <w:szCs w:val="20"/>
        </w:rPr>
        <w:t>graduate</w:t>
      </w:r>
      <w:r w:rsidRPr="00764340">
        <w:rPr>
          <w:rFonts w:ascii="Arial" w:hAnsi="Arial" w:cs="Arial"/>
          <w:spacing w:val="33"/>
          <w:sz w:val="20"/>
          <w:szCs w:val="20"/>
        </w:rPr>
        <w:t xml:space="preserve"> </w:t>
      </w:r>
      <w:r w:rsidRPr="00764340">
        <w:rPr>
          <w:rFonts w:ascii="Arial" w:hAnsi="Arial" w:cs="Arial"/>
          <w:sz w:val="20"/>
          <w:szCs w:val="20"/>
        </w:rPr>
        <w:t>level</w:t>
      </w:r>
      <w:r w:rsidRPr="00764340">
        <w:rPr>
          <w:rFonts w:ascii="Arial" w:hAnsi="Arial" w:cs="Arial"/>
          <w:spacing w:val="32"/>
          <w:sz w:val="20"/>
          <w:szCs w:val="20"/>
        </w:rPr>
        <w:t xml:space="preserve"> </w:t>
      </w:r>
      <w:r w:rsidRPr="00764340">
        <w:rPr>
          <w:rFonts w:ascii="Arial" w:hAnsi="Arial" w:cs="Arial"/>
          <w:sz w:val="20"/>
          <w:szCs w:val="20"/>
        </w:rPr>
        <w:t>teaching</w:t>
      </w:r>
      <w:r w:rsidRPr="00764340">
        <w:rPr>
          <w:rFonts w:ascii="Arial" w:hAnsi="Arial" w:cs="Arial"/>
          <w:spacing w:val="33"/>
          <w:sz w:val="20"/>
          <w:szCs w:val="20"/>
        </w:rPr>
        <w:t xml:space="preserve"> </w:t>
      </w:r>
      <w:r w:rsidRPr="00764340">
        <w:rPr>
          <w:rFonts w:ascii="Arial" w:hAnsi="Arial" w:cs="Arial"/>
          <w:sz w:val="20"/>
          <w:szCs w:val="20"/>
        </w:rPr>
        <w:t>in</w:t>
      </w:r>
      <w:r w:rsidRPr="00764340">
        <w:rPr>
          <w:rFonts w:ascii="Arial" w:hAnsi="Arial" w:cs="Arial"/>
          <w:spacing w:val="32"/>
          <w:sz w:val="20"/>
          <w:szCs w:val="20"/>
        </w:rPr>
        <w:t xml:space="preserve"> </w:t>
      </w:r>
      <w:r w:rsidRPr="00764340">
        <w:rPr>
          <w:rFonts w:ascii="Arial" w:hAnsi="Arial" w:cs="Arial"/>
          <w:sz w:val="20"/>
          <w:szCs w:val="20"/>
        </w:rPr>
        <w:t>the</w:t>
      </w:r>
      <w:r w:rsidRPr="00764340">
        <w:rPr>
          <w:rFonts w:ascii="Arial" w:hAnsi="Arial" w:cs="Arial"/>
          <w:spacing w:val="32"/>
          <w:sz w:val="20"/>
          <w:szCs w:val="20"/>
        </w:rPr>
        <w:t xml:space="preserve"> </w:t>
      </w:r>
      <w:r w:rsidRPr="00764340">
        <w:rPr>
          <w:rFonts w:ascii="Arial" w:hAnsi="Arial" w:cs="Arial"/>
          <w:sz w:val="20"/>
          <w:szCs w:val="20"/>
        </w:rPr>
        <w:t>Faculty</w:t>
      </w:r>
      <w:r w:rsidRPr="00764340">
        <w:rPr>
          <w:rFonts w:ascii="Arial" w:hAnsi="Arial" w:cs="Arial"/>
          <w:spacing w:val="33"/>
          <w:sz w:val="20"/>
          <w:szCs w:val="20"/>
        </w:rPr>
        <w:t xml:space="preserve"> </w:t>
      </w:r>
      <w:r w:rsidRPr="00764340">
        <w:rPr>
          <w:rFonts w:ascii="Arial" w:hAnsi="Arial" w:cs="Arial"/>
          <w:sz w:val="20"/>
          <w:szCs w:val="20"/>
        </w:rPr>
        <w:t xml:space="preserve">of Environmental </w:t>
      </w:r>
      <w:r w:rsidRPr="00312CF7">
        <w:rPr>
          <w:rFonts w:ascii="Arial" w:hAnsi="Arial" w:cs="Arial"/>
          <w:color w:val="FF0000"/>
          <w:sz w:val="20"/>
          <w:szCs w:val="20"/>
          <w:highlight w:val="green"/>
        </w:rPr>
        <w:t>and</w:t>
      </w:r>
      <w:r w:rsidRPr="00764340">
        <w:rPr>
          <w:rFonts w:ascii="Arial" w:hAnsi="Arial" w:cs="Arial"/>
          <w:color w:val="FF0000"/>
          <w:sz w:val="20"/>
          <w:szCs w:val="20"/>
        </w:rPr>
        <w:t xml:space="preserve"> </w:t>
      </w:r>
      <w:r w:rsidRPr="00312CF7">
        <w:rPr>
          <w:rFonts w:ascii="Arial" w:hAnsi="Arial" w:cs="Arial"/>
          <w:color w:val="FF0000"/>
          <w:sz w:val="20"/>
          <w:szCs w:val="20"/>
          <w:highlight w:val="green"/>
        </w:rPr>
        <w:t xml:space="preserve">Urban Change </w:t>
      </w:r>
      <w:r w:rsidRPr="00312CF7">
        <w:rPr>
          <w:rFonts w:ascii="Arial" w:hAnsi="Arial" w:cs="Arial"/>
          <w:dstrike/>
          <w:sz w:val="20"/>
          <w:szCs w:val="20"/>
          <w:highlight w:val="green"/>
        </w:rPr>
        <w:t>Studies</w:t>
      </w:r>
      <w:r w:rsidRPr="00764340">
        <w:rPr>
          <w:rFonts w:ascii="Arial" w:hAnsi="Arial" w:cs="Arial"/>
          <w:sz w:val="20"/>
          <w:szCs w:val="20"/>
        </w:rPr>
        <w:t>;</w:t>
      </w:r>
    </w:p>
    <w:p w14:paraId="2F0A1B9E" w14:textId="77777777" w:rsidR="00312CF7" w:rsidRPr="00764340" w:rsidRDefault="00312CF7" w:rsidP="00312CF7">
      <w:pPr>
        <w:pStyle w:val="ListParagraph"/>
        <w:numPr>
          <w:ilvl w:val="0"/>
          <w:numId w:val="17"/>
        </w:numPr>
        <w:spacing w:before="99"/>
        <w:ind w:left="1276" w:right="429" w:hanging="426"/>
        <w:jc w:val="both"/>
        <w:rPr>
          <w:rFonts w:ascii="Arial" w:hAnsi="Arial" w:cs="Arial"/>
          <w:sz w:val="20"/>
          <w:szCs w:val="20"/>
        </w:rPr>
      </w:pPr>
      <w:r w:rsidRPr="00764340">
        <w:rPr>
          <w:rFonts w:ascii="Arial" w:hAnsi="Arial" w:cs="Arial"/>
          <w:sz w:val="20"/>
          <w:szCs w:val="20"/>
        </w:rPr>
        <w:t>All retirees from the full-time faculty of York University whose terms and conditions of employment are governed by the terms of the YUFA collective agreement.</w:t>
      </w:r>
    </w:p>
    <w:p w14:paraId="0331ABA7" w14:textId="77777777" w:rsidR="00312CF7" w:rsidRPr="00764340" w:rsidRDefault="00312CF7" w:rsidP="003F0B81">
      <w:pPr>
        <w:pStyle w:val="BodyText"/>
        <w:spacing w:before="1"/>
        <w:ind w:left="851" w:right="4" w:hanging="851"/>
        <w:jc w:val="both"/>
        <w:rPr>
          <w:rFonts w:ascii="Arial" w:hAnsi="Arial" w:cs="Arial"/>
          <w:b/>
          <w:bCs/>
          <w:w w:val="105"/>
          <w:sz w:val="20"/>
          <w:szCs w:val="20"/>
        </w:rPr>
      </w:pPr>
    </w:p>
    <w:p w14:paraId="2B4BC433" w14:textId="41CCF637" w:rsidR="003F0B81" w:rsidRPr="00764340" w:rsidRDefault="003F0B81" w:rsidP="003F0B81">
      <w:pPr>
        <w:pStyle w:val="BodyText"/>
        <w:spacing w:before="1"/>
        <w:ind w:left="851" w:right="4" w:hanging="851"/>
        <w:jc w:val="both"/>
        <w:rPr>
          <w:rFonts w:ascii="Arial" w:hAnsi="Arial" w:cs="Arial"/>
          <w:b/>
          <w:bCs/>
          <w:color w:val="00B050"/>
          <w:sz w:val="20"/>
          <w:szCs w:val="20"/>
        </w:rPr>
      </w:pPr>
      <w:r w:rsidRPr="00764340">
        <w:rPr>
          <w:rFonts w:ascii="Arial" w:hAnsi="Arial" w:cs="Arial"/>
          <w:b/>
          <w:bCs/>
          <w:w w:val="105"/>
          <w:sz w:val="20"/>
          <w:szCs w:val="20"/>
        </w:rPr>
        <w:t>ARTICLE 4 – DISCRIMINATION AND</w:t>
      </w:r>
      <w:r w:rsidRPr="00764340">
        <w:rPr>
          <w:rFonts w:ascii="Arial" w:hAnsi="Arial" w:cs="Arial"/>
          <w:b/>
          <w:bCs/>
          <w:spacing w:val="-31"/>
          <w:w w:val="105"/>
          <w:sz w:val="20"/>
          <w:szCs w:val="20"/>
        </w:rPr>
        <w:t xml:space="preserve"> </w:t>
      </w:r>
      <w:r w:rsidRPr="00764340">
        <w:rPr>
          <w:rFonts w:ascii="Arial" w:hAnsi="Arial" w:cs="Arial"/>
          <w:b/>
          <w:bCs/>
          <w:w w:val="105"/>
          <w:sz w:val="20"/>
          <w:szCs w:val="20"/>
        </w:rPr>
        <w:t>HARASSMENT</w:t>
      </w:r>
    </w:p>
    <w:p w14:paraId="24552A23" w14:textId="77777777" w:rsidR="003F0B81" w:rsidRPr="00764340" w:rsidRDefault="003F0B81" w:rsidP="00AC1A4D">
      <w:pPr>
        <w:pStyle w:val="ListParagraph"/>
        <w:numPr>
          <w:ilvl w:val="1"/>
          <w:numId w:val="52"/>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PRINTING</w:t>
      </w:r>
      <w:r w:rsidRPr="00764340">
        <w:rPr>
          <w:rFonts w:ascii="Arial" w:hAnsi="Arial" w:cs="Arial"/>
          <w:spacing w:val="-4"/>
          <w:w w:val="105"/>
          <w:sz w:val="20"/>
          <w:szCs w:val="20"/>
        </w:rPr>
        <w:t xml:space="preserve"> </w:t>
      </w:r>
      <w:r w:rsidRPr="00764340">
        <w:rPr>
          <w:rFonts w:ascii="Arial" w:hAnsi="Arial" w:cs="Arial"/>
          <w:w w:val="105"/>
          <w:sz w:val="20"/>
          <w:szCs w:val="20"/>
        </w:rPr>
        <w:t>AGREEMENT</w:t>
      </w:r>
    </w:p>
    <w:p w14:paraId="723E3B3B" w14:textId="77777777" w:rsidR="003F0B81" w:rsidRPr="00764340" w:rsidRDefault="003F0B81" w:rsidP="00AC1A4D">
      <w:pPr>
        <w:pStyle w:val="ListParagraph"/>
        <w:numPr>
          <w:ilvl w:val="2"/>
          <w:numId w:val="52"/>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Employer shall prepare the final form of this agreement for approval of the parties prior to printing. The Employer shall assume responsibility for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printing</w:t>
      </w:r>
      <w:r w:rsidRPr="00764340">
        <w:rPr>
          <w:rFonts w:ascii="Arial" w:hAnsi="Arial" w:cs="Arial"/>
          <w:dstrike/>
          <w:sz w:val="20"/>
          <w:szCs w:val="20"/>
          <w:highlight w:val="green"/>
        </w:rPr>
        <w:t xml:space="preserve"> and distributing to all bargaining unit members and the Union,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and distribution of the agreed to number</w:t>
      </w:r>
      <w:r w:rsidRPr="00764340">
        <w:rPr>
          <w:rFonts w:ascii="Arial" w:hAnsi="Arial" w:cs="Arial"/>
          <w:color w:val="FF0000"/>
          <w:sz w:val="20"/>
          <w:szCs w:val="20"/>
        </w:rPr>
        <w:t xml:space="preserve"> </w:t>
      </w:r>
      <w:r w:rsidRPr="00764340">
        <w:rPr>
          <w:rFonts w:ascii="Arial" w:hAnsi="Arial" w:cs="Arial"/>
          <w:sz w:val="20"/>
          <w:szCs w:val="20"/>
        </w:rPr>
        <w:t>of sufficient copies of</w:t>
      </w:r>
      <w:r w:rsidRPr="00764340">
        <w:rPr>
          <w:rFonts w:ascii="Arial" w:hAnsi="Arial" w:cs="Arial"/>
          <w:color w:val="FF0000"/>
          <w:sz w:val="20"/>
          <w:szCs w:val="20"/>
        </w:rPr>
        <w:t xml:space="preserve"> </w:t>
      </w:r>
      <w:r w:rsidRPr="00764340">
        <w:rPr>
          <w:rFonts w:ascii="Arial" w:hAnsi="Arial" w:cs="Arial"/>
          <w:sz w:val="20"/>
          <w:szCs w:val="20"/>
        </w:rPr>
        <w:t>the agreed upon final form of this agreement. The parties agree to</w:t>
      </w:r>
      <w:r w:rsidRPr="00764340">
        <w:rPr>
          <w:rFonts w:ascii="Arial" w:hAnsi="Arial" w:cs="Arial"/>
          <w:spacing w:val="1"/>
          <w:sz w:val="20"/>
          <w:szCs w:val="20"/>
        </w:rPr>
        <w:t xml:space="preserve"> </w:t>
      </w:r>
      <w:r w:rsidRPr="00764340">
        <w:rPr>
          <w:rFonts w:ascii="Arial" w:hAnsi="Arial" w:cs="Arial"/>
          <w:sz w:val="20"/>
          <w:szCs w:val="20"/>
        </w:rPr>
        <w:t>share equally the costs of printing the agreement. The Employer is also responsible for ensuring that members with visual impairments have access to the collective agreement in an appropriate and accessible format.</w:t>
      </w:r>
    </w:p>
    <w:p w14:paraId="58734151" w14:textId="77777777" w:rsidR="003F0B81" w:rsidRPr="00764340" w:rsidRDefault="003F0B81" w:rsidP="003F0B81">
      <w:pPr>
        <w:pStyle w:val="BodyText"/>
        <w:spacing w:before="8"/>
        <w:ind w:left="851" w:right="4" w:hanging="851"/>
        <w:jc w:val="both"/>
        <w:rPr>
          <w:rFonts w:ascii="Arial" w:hAnsi="Arial" w:cs="Arial"/>
          <w:sz w:val="20"/>
          <w:szCs w:val="20"/>
        </w:rPr>
      </w:pPr>
    </w:p>
    <w:p w14:paraId="589D9611" w14:textId="77777777" w:rsidR="003F0B81" w:rsidRPr="00764340" w:rsidRDefault="003F0B81" w:rsidP="00AC1A4D">
      <w:pPr>
        <w:pStyle w:val="ListParagraph"/>
        <w:numPr>
          <w:ilvl w:val="2"/>
          <w:numId w:val="52"/>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RPr="00764340">
        <w:rPr>
          <w:rFonts w:ascii="Arial" w:hAnsi="Arial" w:cs="Arial"/>
          <w:color w:val="FF0000"/>
          <w:sz w:val="20"/>
          <w:szCs w:val="20"/>
          <w:highlight w:val="green"/>
        </w:rPr>
        <w:t>a maximum of</w:t>
      </w:r>
      <w:r w:rsidRPr="00764340">
        <w:rPr>
          <w:rFonts w:ascii="Arial" w:hAnsi="Arial" w:cs="Arial"/>
          <w:color w:val="FF0000"/>
          <w:sz w:val="20"/>
          <w:szCs w:val="20"/>
        </w:rPr>
        <w:t xml:space="preserve"> </w:t>
      </w:r>
      <w:r w:rsidRPr="00764340">
        <w:rPr>
          <w:rFonts w:ascii="Arial" w:hAnsi="Arial" w:cs="Arial"/>
          <w:sz w:val="20"/>
          <w:szCs w:val="20"/>
        </w:rPr>
        <w:t>100 copies of the translated</w:t>
      </w:r>
      <w:r w:rsidRPr="00764340">
        <w:rPr>
          <w:rFonts w:ascii="Arial" w:hAnsi="Arial" w:cs="Arial"/>
          <w:spacing w:val="-2"/>
          <w:sz w:val="20"/>
          <w:szCs w:val="20"/>
        </w:rPr>
        <w:t xml:space="preserve"> </w:t>
      </w:r>
      <w:r w:rsidRPr="00764340">
        <w:rPr>
          <w:rFonts w:ascii="Arial" w:hAnsi="Arial" w:cs="Arial"/>
          <w:sz w:val="20"/>
          <w:szCs w:val="20"/>
        </w:rPr>
        <w:t>agreement.</w:t>
      </w:r>
    </w:p>
    <w:p w14:paraId="3092FB9E" w14:textId="77777777" w:rsidR="003F0B81" w:rsidRPr="00764340" w:rsidRDefault="003F0B81" w:rsidP="003F0B81">
      <w:pPr>
        <w:pStyle w:val="BodyText"/>
        <w:spacing w:before="179"/>
        <w:ind w:left="851" w:right="4"/>
        <w:jc w:val="both"/>
        <w:rPr>
          <w:rFonts w:ascii="Arial" w:hAnsi="Arial" w:cs="Arial"/>
          <w:sz w:val="20"/>
          <w:szCs w:val="20"/>
        </w:rPr>
      </w:pPr>
      <w:r w:rsidRPr="00764340">
        <w:rPr>
          <w:rFonts w:ascii="Arial" w:hAnsi="Arial" w:cs="Arial"/>
          <w:sz w:val="20"/>
          <w:szCs w:val="20"/>
        </w:rPr>
        <w:t>Where there is any disagreement as to the interpretation of this agreement, the English version shall be binding.</w:t>
      </w:r>
    </w:p>
    <w:p w14:paraId="11CBB664" w14:textId="77777777" w:rsidR="003F0B81" w:rsidRPr="00764340" w:rsidRDefault="003F0B81" w:rsidP="003F0B81">
      <w:pPr>
        <w:rPr>
          <w:rFonts w:ascii="Arial" w:eastAsia="Calibri" w:hAnsi="Arial" w:cs="Arial"/>
          <w:b/>
          <w:bCs/>
          <w:sz w:val="20"/>
          <w:szCs w:val="20"/>
        </w:rPr>
      </w:pPr>
    </w:p>
    <w:p w14:paraId="4F20D393" w14:textId="7B1B92D8" w:rsidR="003F0B81" w:rsidRPr="00764340" w:rsidRDefault="003F0B81" w:rsidP="003F0B81">
      <w:pPr>
        <w:ind w:right="4"/>
        <w:jc w:val="both"/>
        <w:rPr>
          <w:rFonts w:ascii="Arial" w:hAnsi="Arial" w:cs="Arial"/>
          <w:b/>
          <w:bCs/>
          <w:color w:val="00B050"/>
          <w:spacing w:val="-1"/>
          <w:sz w:val="20"/>
          <w:szCs w:val="20"/>
          <w:lang w:eastAsia="en-CA"/>
        </w:rPr>
      </w:pPr>
      <w:r w:rsidRPr="00764340">
        <w:rPr>
          <w:rFonts w:ascii="Arial" w:hAnsi="Arial" w:cs="Arial"/>
          <w:b/>
          <w:bCs/>
          <w:w w:val="105"/>
          <w:sz w:val="20"/>
          <w:szCs w:val="20"/>
        </w:rPr>
        <w:t>ARTICLE 5 – LABOUR/MANAGEMENT COMMITTEES</w:t>
      </w:r>
      <w:r w:rsidRPr="00764340">
        <w:rPr>
          <w:rFonts w:ascii="Arial" w:hAnsi="Arial" w:cs="Arial"/>
          <w:b/>
          <w:bCs/>
          <w:color w:val="00B050"/>
          <w:spacing w:val="-1"/>
          <w:sz w:val="20"/>
          <w:szCs w:val="20"/>
          <w:lang w:eastAsia="en-CA"/>
        </w:rPr>
        <w:t xml:space="preserve"> </w:t>
      </w:r>
    </w:p>
    <w:p w14:paraId="6C671332" w14:textId="77777777" w:rsidR="003F0B81" w:rsidRPr="00764340" w:rsidRDefault="003F0B81" w:rsidP="00542A6F">
      <w:pPr>
        <w:numPr>
          <w:ilvl w:val="1"/>
          <w:numId w:val="16"/>
        </w:numPr>
        <w:tabs>
          <w:tab w:val="left" w:pos="1276"/>
          <w:tab w:val="left" w:pos="1418"/>
          <w:tab w:val="left" w:pos="2899"/>
          <w:tab w:val="left" w:pos="2900"/>
        </w:tabs>
        <w:ind w:left="851" w:right="429" w:hanging="851"/>
        <w:jc w:val="both"/>
        <w:rPr>
          <w:rFonts w:ascii="Arial" w:hAnsi="Arial" w:cs="Arial"/>
          <w:sz w:val="20"/>
          <w:szCs w:val="20"/>
          <w:highlight w:val="green"/>
        </w:rPr>
      </w:pPr>
      <w:r w:rsidRPr="00764340">
        <w:rPr>
          <w:rFonts w:ascii="Arial" w:hAnsi="Arial" w:cs="Arial"/>
          <w:sz w:val="20"/>
          <w:szCs w:val="20"/>
        </w:rPr>
        <w:t xml:space="preserve">The Union and the Employer acknowledge the mutual benefits to be derived from joint consultation and approve the establishment of a Labour/Management Committee consisting of </w:t>
      </w:r>
      <w:r w:rsidRPr="00764340">
        <w:rPr>
          <w:rFonts w:ascii="Arial" w:hAnsi="Arial" w:cs="Arial"/>
          <w:strike/>
          <w:sz w:val="20"/>
          <w:szCs w:val="20"/>
          <w:highlight w:val="green"/>
        </w:rPr>
        <w:t>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five</w:t>
      </w:r>
      <w:r w:rsidRPr="00764340">
        <w:rPr>
          <w:rFonts w:ascii="Arial" w:hAnsi="Arial" w:cs="Arial"/>
          <w:sz w:val="20"/>
          <w:szCs w:val="20"/>
        </w:rPr>
        <w:t xml:space="preserve"> representatives from each party</w:t>
      </w:r>
      <w:r w:rsidRPr="00764340">
        <w:rPr>
          <w:rFonts w:ascii="Arial" w:hAnsi="Arial" w:cs="Arial"/>
          <w:color w:val="FF0000"/>
          <w:sz w:val="20"/>
          <w:szCs w:val="20"/>
          <w:highlight w:val="green"/>
        </w:rPr>
        <w:t>, inclusive of CUPE 3903 staff representatives and Employer Office of Labour Relations representatives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Each party shall inform the other of the names of the </w:t>
      </w:r>
      <w:r w:rsidRPr="00764340">
        <w:rPr>
          <w:rFonts w:ascii="Arial" w:hAnsi="Arial" w:cs="Arial"/>
          <w:strike/>
          <w:color w:val="FF0000"/>
          <w:sz w:val="20"/>
          <w:szCs w:val="20"/>
          <w:highlight w:val="green"/>
        </w:rPr>
        <w:t>three</w:t>
      </w:r>
      <w:r w:rsidRPr="00764340">
        <w:rPr>
          <w:rFonts w:ascii="Arial" w:hAnsi="Arial" w:cs="Arial"/>
          <w:color w:val="FF0000"/>
          <w:sz w:val="20"/>
          <w:szCs w:val="20"/>
          <w:highlight w:val="green"/>
        </w:rPr>
        <w:t xml:space="preserve"> five representatives prior to the first Labour/Management committee meeting of the contract year. </w:t>
      </w:r>
    </w:p>
    <w:p w14:paraId="4958503D" w14:textId="77777777" w:rsidR="003F0B81" w:rsidRPr="00764340" w:rsidRDefault="003F0B81" w:rsidP="00542A6F">
      <w:pPr>
        <w:numPr>
          <w:ilvl w:val="1"/>
          <w:numId w:val="49"/>
        </w:numPr>
        <w:tabs>
          <w:tab w:val="left" w:pos="1276"/>
          <w:tab w:val="left" w:pos="1418"/>
          <w:tab w:val="left" w:pos="2899"/>
          <w:tab w:val="left" w:pos="2900"/>
        </w:tabs>
        <w:spacing w:before="176"/>
        <w:ind w:left="851" w:right="429" w:hanging="851"/>
        <w:jc w:val="both"/>
        <w:rPr>
          <w:rFonts w:ascii="Arial" w:hAnsi="Arial" w:cs="Arial"/>
          <w:sz w:val="20"/>
          <w:szCs w:val="20"/>
        </w:rPr>
      </w:pPr>
      <w:r w:rsidRPr="00764340">
        <w:rPr>
          <w:rFonts w:ascii="Arial" w:hAnsi="Arial" w:cs="Arial"/>
          <w:sz w:val="20"/>
          <w:szCs w:val="2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RPr="00764340">
        <w:rPr>
          <w:rFonts w:ascii="Arial" w:hAnsi="Arial" w:cs="Arial"/>
          <w:color w:val="FF0000"/>
          <w:sz w:val="20"/>
          <w:szCs w:val="20"/>
          <w:highlight w:val="green"/>
        </w:rPr>
        <w:t>Co-</w:t>
      </w:r>
      <w:r w:rsidRPr="00764340">
        <w:rPr>
          <w:rFonts w:ascii="Arial" w:hAnsi="Arial" w:cs="Arial"/>
          <w:sz w:val="20"/>
          <w:szCs w:val="20"/>
        </w:rPr>
        <w:t xml:space="preserve">Chair, and the two persons so designated shall alternate in presiding over meetings. Either </w:t>
      </w:r>
      <w:r w:rsidRPr="00764340">
        <w:rPr>
          <w:rFonts w:ascii="Arial" w:hAnsi="Arial" w:cs="Arial"/>
          <w:color w:val="FF0000"/>
          <w:sz w:val="20"/>
          <w:szCs w:val="20"/>
          <w:highlight w:val="green"/>
        </w:rPr>
        <w:t>Co</w:t>
      </w:r>
      <w:r w:rsidRPr="00764340">
        <w:rPr>
          <w:rFonts w:ascii="Arial" w:hAnsi="Arial" w:cs="Arial"/>
          <w:dstrike/>
          <w:color w:val="FF0000"/>
          <w:sz w:val="20"/>
          <w:szCs w:val="20"/>
          <w:highlight w:val="green"/>
        </w:rPr>
        <w:t>co</w:t>
      </w:r>
      <w:r w:rsidRPr="00764340">
        <w:rPr>
          <w:rFonts w:ascii="Arial" w:hAnsi="Arial" w:cs="Arial"/>
          <w:sz w:val="20"/>
          <w:szCs w:val="20"/>
        </w:rPr>
        <w:t xml:space="preserve">-Chair may call meetings on at least </w:t>
      </w:r>
      <w:r w:rsidRPr="00764340">
        <w:rPr>
          <w:rFonts w:ascii="Arial" w:hAnsi="Arial" w:cs="Arial"/>
          <w:sz w:val="20"/>
          <w:szCs w:val="20"/>
        </w:rPr>
        <w:lastRenderedPageBreak/>
        <w:t>two weeks’ notice to the other members of the Committee.</w:t>
      </w:r>
    </w:p>
    <w:p w14:paraId="5C0AFD5D" w14:textId="77777777" w:rsidR="003F0B81" w:rsidRPr="00764340" w:rsidRDefault="003F0B81" w:rsidP="00542A6F">
      <w:pPr>
        <w:numPr>
          <w:ilvl w:val="1"/>
          <w:numId w:val="50"/>
        </w:numPr>
        <w:tabs>
          <w:tab w:val="left" w:pos="1276"/>
          <w:tab w:val="left" w:pos="1418"/>
          <w:tab w:val="left" w:pos="2899"/>
          <w:tab w:val="left" w:pos="2900"/>
        </w:tabs>
        <w:spacing w:before="176"/>
        <w:ind w:right="429" w:hanging="804"/>
        <w:jc w:val="both"/>
        <w:rPr>
          <w:rFonts w:ascii="Arial" w:hAnsi="Arial" w:cs="Arial"/>
          <w:sz w:val="20"/>
          <w:szCs w:val="20"/>
          <w:highlight w:val="green"/>
        </w:rPr>
      </w:pPr>
      <w:r w:rsidRPr="00764340">
        <w:rPr>
          <w:rFonts w:ascii="Arial" w:hAnsi="Arial" w:cs="Arial"/>
          <w:dstrike/>
          <w:sz w:val="20"/>
          <w:szCs w:val="20"/>
          <w:highlight w:val="green"/>
        </w:rPr>
        <w:t>As appropriate, the parties may invite the union and employer representatives on the Security Advisory Council to attend a Labour/Management Committee meeting to address any security issues on the</w:t>
      </w:r>
      <w:r w:rsidRPr="00764340">
        <w:rPr>
          <w:rFonts w:ascii="Arial" w:hAnsi="Arial" w:cs="Arial"/>
          <w:dstrike/>
          <w:spacing w:val="-6"/>
          <w:sz w:val="20"/>
          <w:szCs w:val="20"/>
          <w:highlight w:val="green"/>
        </w:rPr>
        <w:t xml:space="preserve"> </w:t>
      </w:r>
      <w:r w:rsidRPr="00764340">
        <w:rPr>
          <w:rFonts w:ascii="Arial" w:hAnsi="Arial" w:cs="Arial"/>
          <w:dstrike/>
          <w:sz w:val="20"/>
          <w:szCs w:val="20"/>
          <w:highlight w:val="green"/>
        </w:rPr>
        <w:t>agenda.</w:t>
      </w:r>
      <w:r w:rsidRPr="00764340">
        <w:rPr>
          <w:rFonts w:ascii="Arial" w:hAnsi="Arial" w:cs="Arial"/>
          <w:sz w:val="20"/>
          <w:szCs w:val="20"/>
          <w:highlight w:val="green"/>
        </w:rPr>
        <w:t xml:space="preserve"> </w:t>
      </w:r>
      <w:r w:rsidRPr="00764340">
        <w:rPr>
          <w:rFonts w:ascii="Arial" w:hAnsi="Arial" w:cs="Arial"/>
          <w:strike/>
          <w:color w:val="FF0000"/>
          <w:sz w:val="20"/>
          <w:szCs w:val="20"/>
          <w:highlight w:val="green"/>
        </w:rPr>
        <w:t>In addition to each party’s three representatives, either party may have other persons who are regularly engaged in labour management activity attend the meeting with advance notice to the other party.</w:t>
      </w:r>
      <w:r w:rsidRPr="00764340">
        <w:rPr>
          <w:rFonts w:ascii="Arial" w:hAnsi="Arial" w:cs="Arial"/>
          <w:color w:val="FF0000"/>
          <w:sz w:val="20"/>
          <w:szCs w:val="20"/>
          <w:highlight w:val="green"/>
        </w:rPr>
        <w:t xml:space="preserve"> As appropriate, either party may also propose to the other that guests with relevant knowledge or expertise attend to speak to specific agenda items with advance notice to the other party.     </w:t>
      </w:r>
    </w:p>
    <w:p w14:paraId="2CA6C462"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color w:val="FF0000"/>
          <w:sz w:val="20"/>
          <w:szCs w:val="20"/>
        </w:rPr>
      </w:pPr>
      <w:r w:rsidRPr="00764340">
        <w:rPr>
          <w:rFonts w:ascii="Arial" w:hAnsi="Arial" w:cs="Arial"/>
          <w:color w:val="FF0000"/>
          <w:sz w:val="20"/>
          <w:szCs w:val="20"/>
          <w:highlight w:val="green"/>
        </w:rPr>
        <w:t>…</w:t>
      </w:r>
    </w:p>
    <w:p w14:paraId="29F5794C" w14:textId="7368E942" w:rsidR="00850FEC" w:rsidRPr="00764340" w:rsidRDefault="00850FEC" w:rsidP="00850FEC">
      <w:pPr>
        <w:tabs>
          <w:tab w:val="left" w:pos="1276"/>
          <w:tab w:val="left" w:pos="1418"/>
        </w:tabs>
        <w:adjustRightInd w:val="0"/>
        <w:spacing w:after="200" w:line="200" w:lineRule="atLeast"/>
        <w:ind w:right="429"/>
        <w:textAlignment w:val="center"/>
        <w:rPr>
          <w:rFonts w:ascii="Arial" w:hAnsi="Arial" w:cs="Arial"/>
          <w:b/>
          <w:bCs/>
          <w:color w:val="C00000"/>
          <w:spacing w:val="-1"/>
          <w:sz w:val="20"/>
          <w:szCs w:val="20"/>
          <w:lang w:eastAsia="en-CA"/>
        </w:rPr>
      </w:pPr>
      <w:r w:rsidRPr="00764340">
        <w:rPr>
          <w:rFonts w:ascii="Arial" w:hAnsi="Arial" w:cs="Arial"/>
          <w:b/>
          <w:bCs/>
          <w:color w:val="000000"/>
          <w:spacing w:val="-1"/>
          <w:sz w:val="20"/>
          <w:szCs w:val="20"/>
          <w:lang w:eastAsia="en-CA"/>
        </w:rPr>
        <w:t xml:space="preserve">5.0.3.4 </w:t>
      </w:r>
      <w:r w:rsidRPr="00764340">
        <w:rPr>
          <w:rFonts w:ascii="Arial" w:hAnsi="Arial" w:cs="Arial"/>
          <w:b/>
          <w:bCs/>
          <w:color w:val="000000"/>
          <w:spacing w:val="-1"/>
          <w:sz w:val="20"/>
          <w:szCs w:val="20"/>
          <w:lang w:eastAsia="en-CA"/>
        </w:rPr>
        <w:tab/>
      </w:r>
      <w:r w:rsidRPr="00764340">
        <w:rPr>
          <w:rFonts w:ascii="Arial" w:hAnsi="Arial" w:cs="Arial"/>
          <w:b/>
          <w:bCs/>
          <w:spacing w:val="-1"/>
          <w:sz w:val="20"/>
          <w:szCs w:val="20"/>
          <w:lang w:eastAsia="en-CA"/>
        </w:rPr>
        <w:t xml:space="preserve">Use and Reporting of Data </w:t>
      </w:r>
    </w:p>
    <w:p w14:paraId="493B227D" w14:textId="77777777" w:rsidR="00850FEC" w:rsidRPr="00764340" w:rsidRDefault="00850FEC" w:rsidP="00850FEC">
      <w:pPr>
        <w:adjustRightInd w:val="0"/>
        <w:spacing w:after="200" w:line="200" w:lineRule="atLeast"/>
        <w:ind w:left="1276" w:right="4" w:hanging="426"/>
        <w:jc w:val="both"/>
        <w:textAlignment w:val="center"/>
        <w:rPr>
          <w:rFonts w:ascii="Arial" w:hAnsi="Arial" w:cs="Arial"/>
          <w:spacing w:val="-1"/>
          <w:sz w:val="20"/>
          <w:szCs w:val="20"/>
        </w:rPr>
      </w:pPr>
      <w:r w:rsidRPr="00764340">
        <w:rPr>
          <w:rFonts w:ascii="Arial" w:hAnsi="Arial" w:cs="Arial"/>
          <w:color w:val="000000"/>
          <w:spacing w:val="-1"/>
          <w:sz w:val="20"/>
          <w:szCs w:val="20"/>
        </w:rPr>
        <w:t>(1)</w:t>
      </w:r>
      <w:r w:rsidRPr="00764340">
        <w:rPr>
          <w:rFonts w:ascii="Arial" w:hAnsi="Arial" w:cs="Arial"/>
          <w:color w:val="000000"/>
          <w:spacing w:val="-1"/>
          <w:sz w:val="20"/>
          <w:szCs w:val="20"/>
        </w:rPr>
        <w:tab/>
      </w:r>
      <w:r w:rsidRPr="00764340">
        <w:rPr>
          <w:rFonts w:ascii="Arial" w:hAnsi="Arial" w:cs="Arial"/>
          <w:spacing w:val="-1"/>
          <w:sz w:val="20"/>
          <w:szCs w:val="20"/>
        </w:rPr>
        <w:t>The following data establishes the foundation which the parties will rely on for decision-making in support of the mandate set out at Article 5.0.3.1(c):</w:t>
      </w:r>
    </w:p>
    <w:p w14:paraId="7CA6F2FE" w14:textId="77777777" w:rsidR="00850FEC" w:rsidRPr="00764340" w:rsidRDefault="00850FEC" w:rsidP="00AC1A4D">
      <w:pPr>
        <w:numPr>
          <w:ilvl w:val="3"/>
          <w:numId w:val="100"/>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spacing w:val="-2"/>
          <w:sz w:val="20"/>
          <w:szCs w:val="20"/>
        </w:rPr>
        <w:t xml:space="preserve">External Availability Data. </w:t>
      </w:r>
    </w:p>
    <w:p w14:paraId="2BC4F575" w14:textId="77777777" w:rsidR="00850FEC" w:rsidRPr="00764340" w:rsidRDefault="00850FEC" w:rsidP="00AC1A4D">
      <w:pPr>
        <w:numPr>
          <w:ilvl w:val="3"/>
          <w:numId w:val="100"/>
        </w:numPr>
        <w:adjustRightInd w:val="0"/>
        <w:spacing w:after="200" w:line="200" w:lineRule="atLeast"/>
        <w:ind w:left="1276" w:right="4" w:hanging="426"/>
        <w:jc w:val="both"/>
        <w:textAlignment w:val="center"/>
        <w:rPr>
          <w:rFonts w:ascii="Arial" w:hAnsi="Arial" w:cs="Arial"/>
          <w:strike/>
          <w:sz w:val="20"/>
          <w:szCs w:val="20"/>
        </w:rPr>
      </w:pPr>
      <w:r w:rsidRPr="00764340">
        <w:rPr>
          <w:rFonts w:ascii="Arial" w:hAnsi="Arial" w:cs="Arial"/>
          <w:color w:val="000000"/>
          <w:sz w:val="20"/>
          <w:szCs w:val="20"/>
        </w:rPr>
        <w:t>Internal Self-identification Representation Data</w:t>
      </w:r>
      <w:r w:rsidRPr="00764340">
        <w:rPr>
          <w:rFonts w:ascii="Arial" w:hAnsi="Arial" w:cs="Arial"/>
          <w:b/>
          <w:bCs/>
          <w:color w:val="000000"/>
          <w:sz w:val="20"/>
          <w:szCs w:val="20"/>
        </w:rPr>
        <w:t xml:space="preserve"> </w:t>
      </w:r>
      <w:r w:rsidRPr="00764340">
        <w:rPr>
          <w:rFonts w:ascii="Arial" w:hAnsi="Arial" w:cs="Arial"/>
          <w:color w:val="000000"/>
          <w:sz w:val="20"/>
          <w:szCs w:val="20"/>
        </w:rPr>
        <w:t xml:space="preserve">for the most recent consecutive three contract years for which the data is available as of the November 1 </w:t>
      </w:r>
      <w:r w:rsidRPr="00764340">
        <w:rPr>
          <w:rFonts w:ascii="Arial" w:hAnsi="Arial" w:cs="Arial"/>
          <w:sz w:val="20"/>
          <w:szCs w:val="20"/>
        </w:rPr>
        <w:t>preceding</w:t>
      </w:r>
      <w:r w:rsidRPr="00764340">
        <w:rPr>
          <w:rFonts w:ascii="Arial" w:hAnsi="Arial" w:cs="Arial"/>
          <w:color w:val="0070C0"/>
          <w:sz w:val="20"/>
          <w:szCs w:val="20"/>
        </w:rPr>
        <w:t xml:space="preserve"> </w:t>
      </w:r>
      <w:r w:rsidRPr="00764340">
        <w:rPr>
          <w:rFonts w:ascii="Arial" w:hAnsi="Arial" w:cs="Arial"/>
          <w:color w:val="000000"/>
          <w:sz w:val="20"/>
          <w:szCs w:val="20"/>
        </w:rPr>
        <w:t xml:space="preserve">the contract year for which appointment </w:t>
      </w:r>
      <w:r w:rsidRPr="00764340">
        <w:rPr>
          <w:rFonts w:ascii="Arial" w:hAnsi="Arial" w:cs="Arial"/>
          <w:sz w:val="20"/>
          <w:szCs w:val="20"/>
        </w:rPr>
        <w:t>decisions will be made.</w:t>
      </w:r>
    </w:p>
    <w:p w14:paraId="3E0954A8" w14:textId="77777777" w:rsidR="00850FEC" w:rsidRPr="00764340" w:rsidRDefault="00850FEC" w:rsidP="00AC1A4D">
      <w:pPr>
        <w:widowControl/>
        <w:numPr>
          <w:ilvl w:val="3"/>
          <w:numId w:val="100"/>
        </w:numPr>
        <w:autoSpaceDE/>
        <w:autoSpaceDN/>
        <w:adjustRightInd w:val="0"/>
        <w:spacing w:after="200" w:line="200" w:lineRule="atLeast"/>
        <w:ind w:left="1276" w:right="4" w:hanging="426"/>
        <w:jc w:val="both"/>
        <w:textAlignment w:val="center"/>
        <w:rPr>
          <w:rFonts w:ascii="Arial" w:hAnsi="Arial" w:cs="Arial"/>
          <w:strike/>
          <w:sz w:val="20"/>
          <w:szCs w:val="20"/>
          <w:lang w:eastAsia="en-CA"/>
        </w:rPr>
      </w:pPr>
      <w:r w:rsidRPr="00764340">
        <w:rPr>
          <w:rFonts w:ascii="Arial" w:hAnsi="Arial" w:cs="Arial"/>
          <w:sz w:val="20"/>
          <w:szCs w:val="20"/>
          <w:lang w:eastAsia="en-CA"/>
        </w:rPr>
        <w:t>Internal Self-identification Representation Data available as of November 1 each year correlated with employment-related information, including number of positions held, position type, and salaries, per Article 5.03.1(</w:t>
      </w:r>
      <w:r w:rsidRPr="00764340">
        <w:rPr>
          <w:rFonts w:ascii="Arial" w:hAnsi="Arial" w:cs="Arial"/>
          <w:color w:val="FF0000"/>
          <w:sz w:val="20"/>
          <w:szCs w:val="20"/>
          <w:highlight w:val="green"/>
          <w:lang w:eastAsia="en-CA"/>
        </w:rPr>
        <w:t>e</w:t>
      </w:r>
      <w:r w:rsidRPr="00764340">
        <w:rPr>
          <w:rFonts w:ascii="Arial" w:hAnsi="Arial" w:cs="Arial"/>
          <w:dstrike/>
          <w:sz w:val="20"/>
          <w:szCs w:val="20"/>
          <w:highlight w:val="green"/>
          <w:lang w:eastAsia="en-CA"/>
        </w:rPr>
        <w:t>d</w:t>
      </w:r>
      <w:r w:rsidRPr="00764340">
        <w:rPr>
          <w:rFonts w:ascii="Arial" w:hAnsi="Arial" w:cs="Arial"/>
          <w:sz w:val="20"/>
          <w:szCs w:val="20"/>
          <w:lang w:eastAsia="en-CA"/>
        </w:rPr>
        <w:t>).</w:t>
      </w:r>
    </w:p>
    <w:p w14:paraId="070191FE" w14:textId="77777777" w:rsidR="00850FEC" w:rsidRPr="00764340" w:rsidRDefault="00850FEC" w:rsidP="00AC1A4D">
      <w:pPr>
        <w:widowControl/>
        <w:numPr>
          <w:ilvl w:val="3"/>
          <w:numId w:val="100"/>
        </w:numPr>
        <w:autoSpaceDE/>
        <w:autoSpaceDN/>
        <w:adjustRightInd w:val="0"/>
        <w:spacing w:after="200" w:line="200" w:lineRule="atLeast"/>
        <w:ind w:left="1276" w:right="4" w:hanging="426"/>
        <w:jc w:val="both"/>
        <w:textAlignment w:val="center"/>
        <w:rPr>
          <w:rFonts w:ascii="Arial" w:hAnsi="Arial" w:cs="Arial"/>
          <w:spacing w:val="-1"/>
          <w:sz w:val="20"/>
          <w:szCs w:val="20"/>
          <w:lang w:eastAsia="en-CA"/>
        </w:rPr>
      </w:pPr>
      <w:r w:rsidRPr="00764340">
        <w:rPr>
          <w:rFonts w:ascii="Arial" w:hAnsi="Arial" w:cs="Arial"/>
          <w:spacing w:val="-1"/>
          <w:sz w:val="20"/>
          <w:szCs w:val="20"/>
          <w:lang w:eastAsia="en-CA"/>
        </w:rPr>
        <w:t xml:space="preserve">Applicant Self-Identification Data pertaining to the appointment and selection procedures, or programs listed by Article number in (i-iii) below, which serves as the sole source of equity data for individual applicants in regard to these appointment and selection procedures or programs: </w:t>
      </w:r>
    </w:p>
    <w:p w14:paraId="624A7265" w14:textId="77777777" w:rsidR="00850FEC" w:rsidRPr="00764340" w:rsidRDefault="00850FEC" w:rsidP="00AC1A4D">
      <w:pPr>
        <w:widowControl/>
        <w:numPr>
          <w:ilvl w:val="4"/>
          <w:numId w:val="101"/>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12.04.1 </w:t>
      </w:r>
    </w:p>
    <w:p w14:paraId="5D138493" w14:textId="77777777" w:rsidR="00850FEC" w:rsidRPr="00764340" w:rsidRDefault="00850FEC" w:rsidP="00AC1A4D">
      <w:pPr>
        <w:widowControl/>
        <w:numPr>
          <w:ilvl w:val="4"/>
          <w:numId w:val="101"/>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12.04.2 </w:t>
      </w:r>
    </w:p>
    <w:p w14:paraId="50D1ED38" w14:textId="77777777" w:rsidR="00850FEC" w:rsidRPr="00764340" w:rsidRDefault="00850FEC" w:rsidP="00AC1A4D">
      <w:pPr>
        <w:widowControl/>
        <w:numPr>
          <w:ilvl w:val="4"/>
          <w:numId w:val="101"/>
        </w:numPr>
        <w:autoSpaceDE/>
        <w:autoSpaceDN/>
        <w:adjustRightInd w:val="0"/>
        <w:spacing w:after="200" w:line="200" w:lineRule="atLeast"/>
        <w:ind w:left="1276" w:right="4" w:hanging="426"/>
        <w:jc w:val="both"/>
        <w:textAlignment w:val="center"/>
        <w:rPr>
          <w:rFonts w:ascii="Arial" w:hAnsi="Arial" w:cs="Arial"/>
          <w:color w:val="000000"/>
          <w:spacing w:val="-1"/>
          <w:sz w:val="20"/>
          <w:szCs w:val="20"/>
          <w:lang w:eastAsia="en-CA"/>
        </w:rPr>
      </w:pPr>
      <w:r w:rsidRPr="00764340">
        <w:rPr>
          <w:rFonts w:ascii="Arial" w:hAnsi="Arial" w:cs="Arial"/>
          <w:color w:val="000000"/>
          <w:spacing w:val="-1"/>
          <w:sz w:val="20"/>
          <w:szCs w:val="20"/>
          <w:lang w:eastAsia="en-CA"/>
        </w:rPr>
        <w:t xml:space="preserve">Article 23 Affirmative Action  </w:t>
      </w:r>
    </w:p>
    <w:p w14:paraId="208653D0" w14:textId="77777777" w:rsidR="00850FEC" w:rsidRPr="00764340" w:rsidRDefault="00850FEC" w:rsidP="00850FEC">
      <w:pPr>
        <w:widowControl/>
        <w:autoSpaceDE/>
        <w:autoSpaceDN/>
        <w:adjustRightInd w:val="0"/>
        <w:spacing w:after="200" w:line="200" w:lineRule="atLeast"/>
        <w:ind w:left="2127" w:right="4"/>
        <w:jc w:val="both"/>
        <w:textAlignment w:val="center"/>
        <w:rPr>
          <w:rFonts w:ascii="Arial" w:hAnsi="Arial" w:cs="Arial"/>
          <w:color w:val="000000"/>
          <w:spacing w:val="-1"/>
          <w:sz w:val="20"/>
          <w:szCs w:val="20"/>
          <w:lang w:eastAsia="en-CA"/>
        </w:rPr>
      </w:pPr>
    </w:p>
    <w:p w14:paraId="5C4A1D90"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(2) The Employer will annually report on equity data as follows: </w:t>
      </w:r>
    </w:p>
    <w:p w14:paraId="225D16B3" w14:textId="77777777" w:rsidR="00850FEC" w:rsidRPr="00764340" w:rsidRDefault="00850FEC" w:rsidP="00850FEC">
      <w:pPr>
        <w:widowControl/>
        <w:tabs>
          <w:tab w:val="left" w:pos="1276"/>
          <w:tab w:val="left" w:pos="1418"/>
          <w:tab w:val="left" w:pos="2899"/>
          <w:tab w:val="left" w:pos="2900"/>
        </w:tabs>
        <w:autoSpaceDE/>
        <w:autoSpaceDN/>
        <w:spacing w:before="176" w:after="160" w:line="259" w:lineRule="auto"/>
        <w:ind w:left="851" w:right="429"/>
        <w:rPr>
          <w:rFonts w:ascii="Arial" w:eastAsia="Calibri" w:hAnsi="Arial" w:cs="Arial"/>
          <w:sz w:val="20"/>
          <w:szCs w:val="20"/>
          <w:lang w:eastAsia="en-CA"/>
        </w:rPr>
      </w:pPr>
      <w:r w:rsidRPr="00764340">
        <w:rPr>
          <w:rFonts w:ascii="Arial" w:eastAsia="Calibri" w:hAnsi="Arial" w:cs="Arial"/>
          <w:sz w:val="20"/>
          <w:szCs w:val="20"/>
          <w:lang w:eastAsia="en-CA"/>
        </w:rPr>
        <w:t xml:space="preserve">(a) 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RPr="00764340">
        <w:rPr>
          <w:rFonts w:ascii="Arial" w:eastAsia="Calibri" w:hAnsi="Arial" w:cs="Arial"/>
          <w:sz w:val="20"/>
          <w:szCs w:val="20"/>
          <w:highlight w:val="green"/>
          <w:lang w:eastAsia="en-CA"/>
        </w:rPr>
        <w:t>5.03.4</w:t>
      </w:r>
      <w:r w:rsidRPr="00764340">
        <w:rPr>
          <w:rFonts w:ascii="Arial" w:eastAsia="Calibri" w:hAnsi="Arial" w:cs="Arial"/>
          <w:color w:val="FF0000"/>
          <w:sz w:val="20"/>
          <w:szCs w:val="20"/>
          <w:highlight w:val="green"/>
          <w:lang w:eastAsia="en-CA"/>
        </w:rPr>
        <w:t xml:space="preserve">(1)(b), </w:t>
      </w:r>
      <w:r w:rsidRPr="00764340">
        <w:rPr>
          <w:rFonts w:ascii="Arial" w:eastAsia="Calibri" w:hAnsi="Arial" w:cs="Arial"/>
          <w:dstrike/>
          <w:color w:val="FF0000"/>
          <w:sz w:val="20"/>
          <w:szCs w:val="20"/>
          <w:highlight w:val="green"/>
          <w:lang w:eastAsia="en-CA"/>
        </w:rPr>
        <w:t>and</w:t>
      </w:r>
      <w:r w:rsidRPr="00764340">
        <w:rPr>
          <w:rFonts w:ascii="Arial" w:eastAsia="Calibri" w:hAnsi="Arial" w:cs="Arial"/>
          <w:color w:val="FF0000"/>
          <w:sz w:val="20"/>
          <w:szCs w:val="20"/>
          <w:highlight w:val="green"/>
          <w:lang w:eastAsia="en-CA"/>
        </w:rPr>
        <w:t xml:space="preserve"> (c) and (d) </w:t>
      </w:r>
      <w:r w:rsidRPr="00764340">
        <w:rPr>
          <w:rFonts w:ascii="Arial" w:eastAsia="Calibri" w:hAnsi="Arial" w:cs="Arial"/>
          <w:strike/>
          <w:sz w:val="20"/>
          <w:szCs w:val="20"/>
          <w:lang w:eastAsia="en-CA"/>
        </w:rPr>
        <w:t>(a)(ii)</w:t>
      </w:r>
      <w:r w:rsidRPr="00764340">
        <w:rPr>
          <w:rFonts w:ascii="Arial" w:eastAsia="Calibri" w:hAnsi="Arial" w:cs="Arial"/>
          <w:sz w:val="20"/>
          <w:szCs w:val="20"/>
          <w:lang w:eastAsia="en-CA"/>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RPr="00764340">
        <w:rPr>
          <w:rFonts w:ascii="Arial" w:eastAsia="Calibri" w:hAnsi="Arial" w:cs="Arial"/>
          <w:dstrike/>
          <w:sz w:val="20"/>
          <w:szCs w:val="20"/>
          <w:highlight w:val="green"/>
          <w:lang w:eastAsia="en-CA"/>
        </w:rPr>
        <w:t>5.04.4</w:t>
      </w:r>
      <w:r w:rsidRPr="00764340">
        <w:rPr>
          <w:rFonts w:ascii="Arial" w:eastAsia="Calibri" w:hAnsi="Arial" w:cs="Arial"/>
          <w:sz w:val="20"/>
          <w:szCs w:val="20"/>
          <w:highlight w:val="green"/>
          <w:lang w:eastAsia="en-CA"/>
        </w:rPr>
        <w:t xml:space="preserve"> </w:t>
      </w:r>
      <w:r w:rsidRPr="00764340">
        <w:rPr>
          <w:rFonts w:ascii="Arial" w:eastAsia="Calibri" w:hAnsi="Arial" w:cs="Arial"/>
          <w:color w:val="FF0000"/>
          <w:sz w:val="20"/>
          <w:szCs w:val="20"/>
          <w:highlight w:val="green"/>
          <w:lang w:eastAsia="en-CA"/>
        </w:rPr>
        <w:t>5.03.5</w:t>
      </w:r>
      <w:r w:rsidRPr="00764340">
        <w:rPr>
          <w:rFonts w:ascii="Arial" w:eastAsia="Calibri" w:hAnsi="Arial" w:cs="Arial"/>
          <w:sz w:val="20"/>
          <w:szCs w:val="20"/>
          <w:lang w:eastAsia="en-CA"/>
        </w:rPr>
        <w:t>(b) below.</w:t>
      </w:r>
    </w:p>
    <w:p w14:paraId="683C8E64" w14:textId="77777777" w:rsidR="00850FEC" w:rsidRPr="00764340" w:rsidRDefault="00850FEC" w:rsidP="00850FEC">
      <w:pPr>
        <w:widowControl/>
        <w:autoSpaceDE/>
        <w:autoSpaceDN/>
        <w:adjustRightInd w:val="0"/>
        <w:spacing w:after="200" w:line="200" w:lineRule="atLeast"/>
        <w:ind w:left="851" w:right="429"/>
        <w:jc w:val="both"/>
        <w:rPr>
          <w:rFonts w:ascii="Arial" w:eastAsia="Calibri" w:hAnsi="Arial" w:cs="Arial"/>
          <w:color w:val="000000"/>
          <w:spacing w:val="-2"/>
          <w:sz w:val="20"/>
          <w:szCs w:val="20"/>
          <w:lang w:eastAsia="en-CA"/>
        </w:rPr>
      </w:pPr>
      <w:r w:rsidRPr="00764340">
        <w:rPr>
          <w:rFonts w:ascii="Arial" w:eastAsia="Calibri" w:hAnsi="Arial" w:cs="Arial"/>
          <w:sz w:val="20"/>
          <w:szCs w:val="20"/>
          <w:lang w:eastAsia="en-CA"/>
        </w:rPr>
        <w:t xml:space="preserve">(b) By December 1 of each year, the Employer will provide to the Employment Equity Committee non-confidential Internal Self-Representation data </w:t>
      </w:r>
      <w:r w:rsidRPr="00764340">
        <w:rPr>
          <w:rFonts w:ascii="Arial" w:eastAsia="Calibri" w:hAnsi="Arial" w:cs="Arial"/>
          <w:color w:val="FF0000"/>
          <w:sz w:val="20"/>
          <w:szCs w:val="20"/>
          <w:highlight w:val="green"/>
          <w:lang w:eastAsia="en-CA"/>
        </w:rPr>
        <w:t xml:space="preserve">including intersectionality </w:t>
      </w:r>
      <w:r w:rsidRPr="00764340">
        <w:rPr>
          <w:rFonts w:ascii="Arial" w:eastAsia="Calibri" w:hAnsi="Arial" w:cs="Arial"/>
          <w:color w:val="FF0000"/>
          <w:sz w:val="20"/>
          <w:szCs w:val="20"/>
          <w:highlight w:val="green"/>
          <w:lang w:eastAsia="en-CA"/>
        </w:rPr>
        <w:lastRenderedPageBreak/>
        <w:t>totals of up to two Equity Groups</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 xml:space="preserve">correlated with information including number of positions held, position type, and salaries </w:t>
      </w:r>
      <w:r w:rsidRPr="00764340">
        <w:rPr>
          <w:rFonts w:ascii="Arial" w:eastAsia="Calibri" w:hAnsi="Arial" w:cs="Arial"/>
          <w:color w:val="FF0000"/>
          <w:sz w:val="20"/>
          <w:szCs w:val="20"/>
          <w:highlight w:val="green"/>
          <w:lang w:eastAsia="en-CA"/>
        </w:rPr>
        <w:t>(by dollar range)</w:t>
      </w:r>
      <w:r w:rsidRPr="00764340">
        <w:rPr>
          <w:rFonts w:ascii="Arial" w:eastAsia="Calibri" w:hAnsi="Arial" w:cs="Arial"/>
          <w:color w:val="FF0000"/>
          <w:sz w:val="20"/>
          <w:szCs w:val="20"/>
          <w:lang w:eastAsia="en-CA"/>
        </w:rPr>
        <w:t xml:space="preserve"> </w:t>
      </w:r>
      <w:r w:rsidRPr="00764340">
        <w:rPr>
          <w:rFonts w:ascii="Arial" w:eastAsia="Calibri" w:hAnsi="Arial" w:cs="Arial"/>
          <w:sz w:val="20"/>
          <w:szCs w:val="20"/>
          <w:lang w:eastAsia="en-CA"/>
        </w:rPr>
        <w:t>available as of the immediately preceding November 1, per Article 5.03.1(</w:t>
      </w:r>
      <w:r w:rsidRPr="00764340">
        <w:rPr>
          <w:rFonts w:ascii="Arial" w:eastAsia="Calibri" w:hAnsi="Arial" w:cs="Arial"/>
          <w:color w:val="FF0000"/>
          <w:sz w:val="20"/>
          <w:szCs w:val="20"/>
          <w:highlight w:val="green"/>
          <w:lang w:eastAsia="en-CA"/>
        </w:rPr>
        <w:t>e</w:t>
      </w:r>
      <w:r w:rsidRPr="00764340">
        <w:rPr>
          <w:rFonts w:ascii="Arial" w:eastAsia="Calibri" w:hAnsi="Arial" w:cs="Arial"/>
          <w:dstrike/>
          <w:sz w:val="20"/>
          <w:szCs w:val="20"/>
          <w:highlight w:val="green"/>
          <w:lang w:eastAsia="en-CA"/>
        </w:rPr>
        <w:t>d</w:t>
      </w:r>
      <w:r w:rsidRPr="00764340">
        <w:rPr>
          <w:rFonts w:ascii="Arial" w:eastAsia="Calibri" w:hAnsi="Arial" w:cs="Arial"/>
          <w:sz w:val="20"/>
          <w:szCs w:val="20"/>
          <w:lang w:eastAsia="en-CA"/>
        </w:rPr>
        <w:t>).</w:t>
      </w:r>
    </w:p>
    <w:p w14:paraId="762F8976" w14:textId="77777777" w:rsidR="00850FEC" w:rsidRPr="00764340" w:rsidRDefault="00850FEC" w:rsidP="00850FEC">
      <w:pPr>
        <w:widowControl/>
        <w:autoSpaceDE/>
        <w:autoSpaceDN/>
        <w:spacing w:after="160" w:line="259" w:lineRule="auto"/>
        <w:ind w:left="851"/>
        <w:rPr>
          <w:rFonts w:ascii="Arial" w:eastAsia="Calibri" w:hAnsi="Arial" w:cs="Arial"/>
          <w:color w:val="FF0000"/>
          <w:sz w:val="20"/>
          <w:szCs w:val="20"/>
          <w:lang w:eastAsia="en-CA"/>
        </w:rPr>
      </w:pPr>
      <w:r w:rsidRPr="00764340">
        <w:rPr>
          <w:rFonts w:ascii="Arial" w:eastAsia="Calibri" w:hAnsi="Arial" w:cs="Arial"/>
          <w:color w:val="FF0000"/>
          <w:sz w:val="20"/>
          <w:szCs w:val="20"/>
          <w:highlight w:val="green"/>
          <w:lang w:eastAsia="en-CA"/>
        </w:rPr>
        <w:t>(c) 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w:t>
      </w:r>
      <w:r w:rsidRPr="00764340">
        <w:rPr>
          <w:rFonts w:ascii="Arial" w:eastAsia="Calibri" w:hAnsi="Arial" w:cs="Arial"/>
          <w:color w:val="FF0000"/>
          <w:sz w:val="20"/>
          <w:szCs w:val="20"/>
          <w:lang w:eastAsia="en-CA"/>
        </w:rPr>
        <w:t xml:space="preserve"> </w:t>
      </w:r>
    </w:p>
    <w:p w14:paraId="3C86796E" w14:textId="77777777" w:rsidR="00850FEC" w:rsidRPr="00764340" w:rsidRDefault="00850FEC" w:rsidP="003F0B81">
      <w:pPr>
        <w:tabs>
          <w:tab w:val="left" w:pos="1276"/>
          <w:tab w:val="left" w:pos="1418"/>
          <w:tab w:val="left" w:pos="2899"/>
          <w:tab w:val="left" w:pos="2900"/>
        </w:tabs>
        <w:spacing w:before="176"/>
        <w:ind w:right="429"/>
        <w:jc w:val="both"/>
        <w:rPr>
          <w:rFonts w:ascii="Arial" w:hAnsi="Arial" w:cs="Arial"/>
          <w:color w:val="FF0000"/>
          <w:sz w:val="20"/>
          <w:szCs w:val="20"/>
        </w:rPr>
      </w:pPr>
    </w:p>
    <w:p w14:paraId="1E77F02F" w14:textId="77777777" w:rsidR="002445C5" w:rsidRPr="00764340" w:rsidRDefault="002445C5" w:rsidP="00AC1A4D">
      <w:pPr>
        <w:numPr>
          <w:ilvl w:val="2"/>
          <w:numId w:val="56"/>
        </w:numPr>
        <w:tabs>
          <w:tab w:val="left" w:pos="1379"/>
          <w:tab w:val="left" w:pos="1380"/>
        </w:tabs>
        <w:ind w:left="0" w:right="4" w:firstLine="0"/>
        <w:jc w:val="both"/>
        <w:rPr>
          <w:rFonts w:ascii="Arial" w:hAnsi="Arial" w:cs="Arial"/>
          <w:b/>
          <w:color w:val="000000"/>
          <w:sz w:val="20"/>
          <w:szCs w:val="20"/>
        </w:rPr>
      </w:pPr>
      <w:r w:rsidRPr="00764340">
        <w:rPr>
          <w:rFonts w:ascii="Arial" w:hAnsi="Arial" w:cs="Arial"/>
          <w:b/>
          <w:color w:val="000000"/>
          <w:sz w:val="20"/>
          <w:szCs w:val="20"/>
        </w:rPr>
        <w:t xml:space="preserve">Underrepresentation </w:t>
      </w:r>
    </w:p>
    <w:p w14:paraId="7A460CF8" w14:textId="77777777" w:rsidR="002445C5" w:rsidRPr="00764340" w:rsidRDefault="002445C5" w:rsidP="002445C5">
      <w:pPr>
        <w:tabs>
          <w:tab w:val="left" w:pos="1379"/>
          <w:tab w:val="left" w:pos="1380"/>
        </w:tabs>
        <w:ind w:right="4"/>
        <w:jc w:val="both"/>
        <w:rPr>
          <w:rFonts w:ascii="Arial" w:hAnsi="Arial" w:cs="Arial"/>
          <w:bCs/>
          <w:color w:val="000000"/>
          <w:sz w:val="20"/>
          <w:szCs w:val="20"/>
        </w:rPr>
      </w:pPr>
    </w:p>
    <w:p w14:paraId="6C6C7463" w14:textId="77777777" w:rsidR="002445C5" w:rsidRPr="00764340" w:rsidRDefault="002445C5" w:rsidP="00AC1A4D">
      <w:pPr>
        <w:numPr>
          <w:ilvl w:val="0"/>
          <w:numId w:val="57"/>
        </w:numPr>
        <w:tabs>
          <w:tab w:val="left" w:pos="1843"/>
        </w:tabs>
        <w:adjustRightInd w:val="0"/>
        <w:spacing w:after="200" w:line="200" w:lineRule="atLeast"/>
        <w:ind w:left="0" w:right="4" w:firstLine="0"/>
        <w:jc w:val="both"/>
        <w:textAlignment w:val="center"/>
        <w:rPr>
          <w:rFonts w:ascii="Arial" w:hAnsi="Arial" w:cs="Arial"/>
          <w:color w:val="000000"/>
          <w:sz w:val="20"/>
          <w:szCs w:val="20"/>
        </w:rPr>
      </w:pPr>
      <w:r w:rsidRPr="00764340">
        <w:rPr>
          <w:rFonts w:ascii="Arial" w:hAnsi="Arial" w:cs="Arial"/>
          <w:color w:val="000000"/>
          <w:sz w:val="20"/>
          <w:szCs w:val="20"/>
        </w:rPr>
        <w:t>Representation Thresholds</w:t>
      </w:r>
    </w:p>
    <w:p w14:paraId="17B9E231" w14:textId="77777777" w:rsidR="002445C5" w:rsidRPr="00764340" w:rsidRDefault="002445C5" w:rsidP="002445C5">
      <w:pPr>
        <w:adjustRightInd w:val="0"/>
        <w:spacing w:after="200" w:line="200" w:lineRule="atLeast"/>
        <w:ind w:right="4"/>
        <w:jc w:val="both"/>
        <w:textAlignment w:val="center"/>
        <w:rPr>
          <w:rFonts w:ascii="Arial" w:eastAsia="Arial" w:hAnsi="Arial" w:cs="Arial"/>
          <w:color w:val="FF0000"/>
          <w:sz w:val="20"/>
          <w:szCs w:val="20"/>
        </w:rPr>
      </w:pPr>
      <w:r w:rsidRPr="00764340">
        <w:rPr>
          <w:rFonts w:ascii="Arial" w:hAnsi="Arial" w:cs="Arial"/>
          <w:color w:val="000000"/>
          <w:sz w:val="20"/>
          <w:szCs w:val="20"/>
        </w:rPr>
        <w:t xml:space="preserve">Unless otherwise agreed upon and, in order not to interfere with the Employer’s FCP obligations, where the representation percentages are not lower than those for the FCP Equity Groups in the </w:t>
      </w:r>
      <w:r w:rsidRPr="00764340">
        <w:rPr>
          <w:rFonts w:ascii="Arial" w:hAnsi="Arial" w:cs="Arial"/>
          <w:spacing w:val="-2"/>
          <w:sz w:val="20"/>
          <w:szCs w:val="20"/>
        </w:rPr>
        <w:t>External Availability Data</w:t>
      </w:r>
      <w:r w:rsidRPr="00764340">
        <w:rPr>
          <w:rFonts w:ascii="Arial" w:hAnsi="Arial" w:cs="Arial"/>
          <w:b/>
          <w:bCs/>
          <w:spacing w:val="-2"/>
          <w:sz w:val="20"/>
          <w:szCs w:val="20"/>
        </w:rPr>
        <w:t xml:space="preserve"> </w:t>
      </w:r>
      <w:r w:rsidRPr="00764340">
        <w:rPr>
          <w:rFonts w:ascii="Arial" w:hAnsi="Arial" w:cs="Arial"/>
          <w:color w:val="000000"/>
          <w:sz w:val="20"/>
          <w:szCs w:val="20"/>
        </w:rPr>
        <w:t xml:space="preserve">for Canada as a whole, underrepresentation shall be understood to mean </w:t>
      </w:r>
      <w:r w:rsidRPr="00764340">
        <w:rPr>
          <w:rFonts w:ascii="Arial" w:hAnsi="Arial" w:cs="Arial"/>
          <w:dstrike/>
          <w:color w:val="000000"/>
          <w:sz w:val="20"/>
          <w:szCs w:val="20"/>
          <w:highlight w:val="green"/>
        </w:rPr>
        <w:t xml:space="preserve">fewer </w:t>
      </w:r>
      <w:r w:rsidRPr="00764340">
        <w:rPr>
          <w:rFonts w:ascii="Arial" w:eastAsia="Arial" w:hAnsi="Arial" w:cs="Arial"/>
          <w:color w:val="FF0000"/>
          <w:sz w:val="20"/>
          <w:szCs w:val="20"/>
          <w:highlight w:val="green"/>
        </w:rPr>
        <w:t xml:space="preserve">a lower percentage of </w:t>
      </w:r>
      <w:r w:rsidRPr="00764340">
        <w:rPr>
          <w:rFonts w:ascii="Arial" w:hAnsi="Arial" w:cs="Arial"/>
          <w:color w:val="000000"/>
          <w:sz w:val="20"/>
          <w:szCs w:val="20"/>
          <w:highlight w:val="green"/>
        </w:rPr>
        <w:t>employees</w:t>
      </w:r>
      <w:r w:rsidRPr="00764340">
        <w:rPr>
          <w:rFonts w:ascii="Arial" w:hAnsi="Arial" w:cs="Arial"/>
          <w:sz w:val="20"/>
          <w:szCs w:val="20"/>
          <w:highlight w:val="green"/>
        </w:rPr>
        <w:t xml:space="preserve"> who </w:t>
      </w:r>
      <w:r w:rsidRPr="00764340">
        <w:rPr>
          <w:rFonts w:ascii="Arial" w:hAnsi="Arial" w:cs="Arial"/>
          <w:color w:val="000000"/>
          <w:sz w:val="20"/>
          <w:szCs w:val="20"/>
          <w:highlight w:val="green"/>
        </w:rPr>
        <w:t>identify as belonging to one or more of the</w:t>
      </w:r>
      <w:r w:rsidRPr="00764340">
        <w:rPr>
          <w:rFonts w:ascii="Arial" w:hAnsi="Arial" w:cs="Arial"/>
          <w:sz w:val="20"/>
          <w:szCs w:val="20"/>
          <w:highlight w:val="green"/>
        </w:rPr>
        <w:t xml:space="preserve"> </w:t>
      </w:r>
      <w:r w:rsidRPr="00764340">
        <w:rPr>
          <w:rFonts w:ascii="Arial" w:eastAsia="Arial" w:hAnsi="Arial" w:cs="Arial"/>
          <w:color w:val="FF0000"/>
          <w:sz w:val="20"/>
          <w:szCs w:val="20"/>
          <w:highlight w:val="green"/>
        </w:rPr>
        <w:t xml:space="preserve">Employment </w:t>
      </w:r>
      <w:r w:rsidRPr="00764340">
        <w:rPr>
          <w:rFonts w:ascii="Arial" w:hAnsi="Arial" w:cs="Arial"/>
          <w:sz w:val="20"/>
          <w:szCs w:val="20"/>
          <w:highlight w:val="green"/>
        </w:rPr>
        <w:t>E</w:t>
      </w:r>
      <w:r w:rsidRPr="00764340">
        <w:rPr>
          <w:rFonts w:ascii="Arial" w:hAnsi="Arial" w:cs="Arial"/>
          <w:color w:val="000000"/>
          <w:sz w:val="20"/>
          <w:szCs w:val="20"/>
          <w:highlight w:val="green"/>
        </w:rPr>
        <w:t xml:space="preserve">quity Groups than </w:t>
      </w:r>
      <w:r w:rsidRPr="00764340">
        <w:rPr>
          <w:rFonts w:ascii="Arial" w:eastAsia="Arial" w:hAnsi="Arial" w:cs="Arial"/>
          <w:color w:val="FF0000"/>
          <w:sz w:val="20"/>
          <w:szCs w:val="20"/>
          <w:highlight w:val="green"/>
        </w:rPr>
        <w:t xml:space="preserve">is accounted for by </w:t>
      </w:r>
      <w:r w:rsidRPr="00764340">
        <w:rPr>
          <w:rFonts w:ascii="Arial" w:hAnsi="Arial" w:cs="Arial"/>
          <w:color w:val="000000"/>
          <w:sz w:val="20"/>
          <w:szCs w:val="20"/>
          <w:highlight w:val="green"/>
        </w:rPr>
        <w:t xml:space="preserve">the </w:t>
      </w:r>
      <w:r w:rsidRPr="00764340">
        <w:rPr>
          <w:rFonts w:ascii="Arial" w:hAnsi="Arial" w:cs="Arial"/>
          <w:spacing w:val="-2"/>
          <w:sz w:val="20"/>
          <w:szCs w:val="20"/>
          <w:highlight w:val="green"/>
        </w:rPr>
        <w:t>External Availability Data</w:t>
      </w:r>
      <w:r w:rsidRPr="00764340">
        <w:rPr>
          <w:rFonts w:ascii="Arial" w:hAnsi="Arial" w:cs="Arial"/>
          <w:b/>
          <w:bCs/>
          <w:spacing w:val="-2"/>
          <w:sz w:val="20"/>
          <w:szCs w:val="20"/>
          <w:highlight w:val="green"/>
        </w:rPr>
        <w:t xml:space="preserve"> </w:t>
      </w:r>
      <w:r w:rsidRPr="00764340">
        <w:rPr>
          <w:rFonts w:ascii="Arial" w:hAnsi="Arial" w:cs="Arial"/>
          <w:color w:val="000000"/>
          <w:sz w:val="20"/>
          <w:szCs w:val="20"/>
          <w:highlight w:val="green"/>
        </w:rPr>
        <w:t>for Toronto</w:t>
      </w:r>
      <w:r w:rsidRPr="00764340">
        <w:rPr>
          <w:rFonts w:ascii="Arial" w:hAnsi="Arial" w:cs="Arial"/>
          <w:dstrike/>
          <w:color w:val="000000"/>
          <w:sz w:val="20"/>
          <w:szCs w:val="20"/>
          <w:highlight w:val="green"/>
        </w:rPr>
        <w:t xml:space="preserve">. </w:t>
      </w:r>
      <w:r w:rsidRPr="00764340">
        <w:rPr>
          <w:rFonts w:ascii="Arial" w:eastAsia="Arial" w:hAnsi="Arial" w:cs="Arial"/>
          <w:color w:val="FF0000"/>
          <w:sz w:val="20"/>
          <w:szCs w:val="20"/>
          <w:highlight w:val="green"/>
        </w:rPr>
        <w:t>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w:t>
      </w:r>
      <w:r w:rsidRPr="00764340">
        <w:rPr>
          <w:rFonts w:ascii="Arial" w:eastAsia="Arial" w:hAnsi="Arial" w:cs="Arial"/>
          <w:color w:val="FF0000"/>
          <w:sz w:val="20"/>
          <w:szCs w:val="20"/>
        </w:rPr>
        <w:t xml:space="preserve"> </w:t>
      </w:r>
    </w:p>
    <w:p w14:paraId="5C22095B" w14:textId="14D1811D"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auto"/>
          <w:sz w:val="20"/>
          <w:szCs w:val="20"/>
        </w:rPr>
      </w:pPr>
      <w:bookmarkStart w:id="0" w:name="_Hlk77295937"/>
      <w:r w:rsidRPr="00764340">
        <w:rPr>
          <w:rFonts w:ascii="Arial" w:hAnsi="Arial" w:cs="Arial"/>
          <w:color w:val="auto"/>
          <w:sz w:val="20"/>
          <w:szCs w:val="20"/>
        </w:rPr>
        <w:tab/>
        <w:t>…</w:t>
      </w:r>
    </w:p>
    <w:p w14:paraId="6347581F" w14:textId="20CDD694" w:rsidR="002445C5" w:rsidRPr="00764340" w:rsidRDefault="002445C5" w:rsidP="002445C5">
      <w:pPr>
        <w:pStyle w:val="Text"/>
        <w:tabs>
          <w:tab w:val="clear" w:pos="660"/>
          <w:tab w:val="clear" w:pos="1020"/>
          <w:tab w:val="clear" w:pos="1440"/>
          <w:tab w:val="left" w:pos="2268"/>
        </w:tabs>
        <w:ind w:right="4" w:hanging="851"/>
        <w:rPr>
          <w:rFonts w:ascii="Arial" w:hAnsi="Arial" w:cs="Arial"/>
          <w:color w:val="FF0000"/>
          <w:sz w:val="20"/>
          <w:szCs w:val="20"/>
        </w:rPr>
      </w:pPr>
      <w:r w:rsidRPr="00764340">
        <w:rPr>
          <w:rFonts w:ascii="Arial" w:hAnsi="Arial" w:cs="Arial"/>
          <w:color w:val="auto"/>
          <w:sz w:val="20"/>
          <w:szCs w:val="20"/>
        </w:rPr>
        <w:tab/>
      </w:r>
      <w:r w:rsidRPr="00764340">
        <w:rPr>
          <w:rFonts w:ascii="Arial" w:hAnsi="Arial" w:cs="Arial"/>
          <w:color w:val="FF0000"/>
          <w:sz w:val="20"/>
          <w:szCs w:val="20"/>
          <w:highlight w:val="green"/>
        </w:rPr>
        <w:t>Persons with Disabilities: 8.9% *as of November 2023</w:t>
      </w:r>
    </w:p>
    <w:bookmarkEnd w:id="0"/>
    <w:p w14:paraId="430C7800" w14:textId="77777777" w:rsidR="002445C5" w:rsidRPr="00764340" w:rsidRDefault="002445C5" w:rsidP="002445C5">
      <w:pPr>
        <w:pStyle w:val="Text"/>
        <w:tabs>
          <w:tab w:val="clear" w:pos="660"/>
          <w:tab w:val="clear" w:pos="1020"/>
          <w:tab w:val="clear" w:pos="1440"/>
        </w:tabs>
        <w:ind w:right="4"/>
        <w:rPr>
          <w:rFonts w:ascii="Arial" w:hAnsi="Arial" w:cs="Arial"/>
          <w:bCs/>
          <w:dstrike/>
          <w:color w:val="auto"/>
          <w:sz w:val="20"/>
          <w:szCs w:val="20"/>
        </w:rPr>
      </w:pPr>
      <w:r w:rsidRPr="00764340">
        <w:rPr>
          <w:rFonts w:ascii="Arial" w:hAnsi="Arial" w:cs="Arial"/>
          <w:bCs/>
          <w:dstrike/>
          <w:color w:val="auto"/>
          <w:sz w:val="20"/>
          <w:szCs w:val="20"/>
          <w:highlight w:val="green"/>
        </w:rPr>
        <w:t>Representation data for persons with disabilities is not available either for Toronto or nationally.</w:t>
      </w:r>
    </w:p>
    <w:p w14:paraId="14C8B726" w14:textId="0C6F2412" w:rsidR="003F0B81" w:rsidRDefault="002445C5" w:rsidP="002445C5">
      <w:pPr>
        <w:pStyle w:val="BodyText"/>
        <w:tabs>
          <w:tab w:val="left" w:pos="1276"/>
          <w:tab w:val="left" w:pos="1418"/>
        </w:tabs>
        <w:spacing w:before="8"/>
        <w:ind w:left="0" w:right="429"/>
        <w:jc w:val="both"/>
        <w:rPr>
          <w:rFonts w:ascii="Arial" w:hAnsi="Arial" w:cs="Arial"/>
          <w:sz w:val="20"/>
          <w:szCs w:val="20"/>
        </w:rPr>
      </w:pPr>
      <w:r w:rsidRPr="00764340">
        <w:rPr>
          <w:rFonts w:ascii="Arial" w:hAnsi="Arial" w:cs="Arial"/>
          <w:sz w:val="20"/>
          <w:szCs w:val="20"/>
        </w:rPr>
        <w:t>…</w:t>
      </w:r>
    </w:p>
    <w:p w14:paraId="58AB051C" w14:textId="77777777" w:rsidR="008C057E" w:rsidRDefault="008C057E" w:rsidP="002445C5">
      <w:pPr>
        <w:pStyle w:val="BodyText"/>
        <w:tabs>
          <w:tab w:val="left" w:pos="1276"/>
          <w:tab w:val="left" w:pos="1418"/>
        </w:tabs>
        <w:spacing w:before="8"/>
        <w:ind w:left="0" w:right="429"/>
        <w:jc w:val="both"/>
        <w:rPr>
          <w:rFonts w:ascii="Arial" w:hAnsi="Arial" w:cs="Arial"/>
          <w:sz w:val="20"/>
          <w:szCs w:val="20"/>
        </w:rPr>
      </w:pPr>
    </w:p>
    <w:p w14:paraId="08E67D3F" w14:textId="4F402299" w:rsidR="008C057E" w:rsidRPr="00764340" w:rsidRDefault="008C057E" w:rsidP="008C057E">
      <w:pPr>
        <w:rPr>
          <w:rFonts w:ascii="Arial" w:eastAsia="Arial" w:hAnsi="Arial" w:cs="Arial"/>
          <w:b/>
          <w:color w:val="FF0000"/>
          <w:sz w:val="20"/>
          <w:szCs w:val="20"/>
        </w:rPr>
      </w:pPr>
      <w:r w:rsidRPr="005F45FD">
        <w:rPr>
          <w:rFonts w:ascii="Arial" w:eastAsia="Arial" w:hAnsi="Arial" w:cs="Arial"/>
          <w:b/>
          <w:color w:val="FF0000"/>
          <w:sz w:val="20"/>
          <w:szCs w:val="20"/>
          <w:highlight w:val="green"/>
        </w:rPr>
        <w:t>Letter of Understanding – Representation Thresholds</w:t>
      </w:r>
      <w:r w:rsidRPr="00764340">
        <w:rPr>
          <w:rFonts w:ascii="Arial" w:eastAsia="Arial" w:hAnsi="Arial" w:cs="Arial"/>
          <w:b/>
          <w:color w:val="FF0000"/>
          <w:sz w:val="20"/>
          <w:szCs w:val="20"/>
        </w:rPr>
        <w:t xml:space="preserve"> </w:t>
      </w:r>
    </w:p>
    <w:p w14:paraId="0D5F9648" w14:textId="77777777" w:rsidR="008C057E" w:rsidRPr="00764340" w:rsidRDefault="008C057E" w:rsidP="008C057E">
      <w:pPr>
        <w:rPr>
          <w:rFonts w:ascii="Arial" w:eastAsia="Arial" w:hAnsi="Arial" w:cs="Arial"/>
          <w:bCs/>
          <w:color w:val="FF0000"/>
          <w:sz w:val="20"/>
          <w:szCs w:val="20"/>
        </w:rPr>
      </w:pPr>
    </w:p>
    <w:p w14:paraId="27150B12" w14:textId="77777777" w:rsidR="008C057E" w:rsidRPr="00764340" w:rsidRDefault="008C057E" w:rsidP="008C057E">
      <w:pPr>
        <w:rPr>
          <w:rFonts w:ascii="Arial" w:hAnsi="Arial" w:cs="Arial"/>
          <w:color w:val="FF0000"/>
          <w:sz w:val="20"/>
          <w:szCs w:val="20"/>
        </w:rPr>
      </w:pPr>
      <w:r w:rsidRPr="00764340">
        <w:rPr>
          <w:rFonts w:ascii="Arial" w:hAnsi="Arial" w:cs="Arial"/>
          <w:color w:val="FF0000"/>
          <w:sz w:val="20"/>
          <w:szCs w:val="20"/>
          <w:highlight w:val="green"/>
        </w:rPr>
        <w:t>In the event that Statistics Canada releases External Availability Data during the life of the collective agreement, the Employer will provide such data to the Employment Equity Committee at its first meeting after the release of such data by Statistics Canada</w:t>
      </w:r>
      <w:r w:rsidRPr="00764340">
        <w:rPr>
          <w:rFonts w:ascii="Arial" w:hAnsi="Arial" w:cs="Arial"/>
          <w:b/>
          <w:bCs/>
          <w:color w:val="FF0000"/>
          <w:sz w:val="20"/>
          <w:szCs w:val="20"/>
          <w:highlight w:val="green"/>
        </w:rPr>
        <w:t xml:space="preserve">.  </w:t>
      </w:r>
      <w:r w:rsidRPr="00764340">
        <w:rPr>
          <w:rFonts w:ascii="Arial" w:hAnsi="Arial" w:cs="Arial"/>
          <w:dstrike/>
          <w:color w:val="FF0000"/>
          <w:sz w:val="20"/>
          <w:szCs w:val="20"/>
          <w:highlight w:val="green"/>
        </w:rPr>
        <w:t> and</w:t>
      </w:r>
      <w:r w:rsidRPr="00764340">
        <w:rPr>
          <w:rFonts w:ascii="Arial" w:hAnsi="Arial" w:cs="Arial"/>
          <w:color w:val="FF0000"/>
          <w:sz w:val="20"/>
          <w:szCs w:val="20"/>
          <w:highlight w:val="green"/>
        </w:rPr>
        <w:t xml:space="preserve"> The parties will</w:t>
      </w:r>
      <w:r w:rsidRPr="00764340">
        <w:rPr>
          <w:rFonts w:ascii="Arial" w:hAnsi="Arial" w:cs="Arial"/>
          <w:b/>
          <w:bCs/>
          <w:color w:val="FF0000"/>
          <w:sz w:val="20"/>
          <w:szCs w:val="20"/>
          <w:highlight w:val="green"/>
        </w:rPr>
        <w:t xml:space="preserve"> </w:t>
      </w:r>
      <w:r w:rsidRPr="00764340">
        <w:rPr>
          <w:rFonts w:ascii="Arial" w:hAnsi="Arial" w:cs="Arial"/>
          <w:color w:val="FF0000"/>
          <w:sz w:val="20"/>
          <w:szCs w:val="20"/>
          <w:highlight w:val="green"/>
        </w:rPr>
        <w:t xml:space="preserve">rely on the updated External Availability </w:t>
      </w:r>
      <w:r w:rsidRPr="008C057E">
        <w:rPr>
          <w:rFonts w:ascii="Arial" w:hAnsi="Arial" w:cs="Arial"/>
          <w:color w:val="FF0000"/>
          <w:sz w:val="20"/>
          <w:szCs w:val="20"/>
          <w:highlight w:val="green"/>
        </w:rPr>
        <w:t xml:space="preserve">Data for </w:t>
      </w:r>
      <w:r w:rsidRPr="008C057E">
        <w:rPr>
          <w:rFonts w:ascii="Arial" w:hAnsi="Arial" w:cs="Arial"/>
          <w:dstrike/>
          <w:color w:val="FF0000"/>
          <w:sz w:val="20"/>
          <w:szCs w:val="20"/>
          <w:highlight w:val="green"/>
        </w:rPr>
        <w:t>it will form the basis of</w:t>
      </w:r>
      <w:r w:rsidRPr="008C057E">
        <w:rPr>
          <w:rFonts w:ascii="Arial" w:hAnsi="Arial" w:cs="Arial"/>
          <w:strike/>
          <w:color w:val="FF0000"/>
          <w:sz w:val="20"/>
          <w:szCs w:val="20"/>
          <w:highlight w:val="green"/>
        </w:rPr>
        <w:t xml:space="preserve"> </w:t>
      </w:r>
      <w:r w:rsidRPr="008C057E">
        <w:rPr>
          <w:rFonts w:ascii="Arial" w:hAnsi="Arial" w:cs="Arial"/>
          <w:color w:val="FF0000"/>
          <w:sz w:val="20"/>
          <w:szCs w:val="20"/>
          <w:highlight w:val="green"/>
        </w:rPr>
        <w:t>the representation thresholds set out in Article 5.03.5 for subsequent appointment exercises.</w:t>
      </w:r>
      <w:r w:rsidRPr="008C057E">
        <w:rPr>
          <w:rStyle w:val="Roman"/>
          <w:rFonts w:ascii="Arial" w:hAnsi="Arial" w:cs="Arial"/>
          <w:color w:val="FF0000"/>
          <w:sz w:val="20"/>
          <w:szCs w:val="20"/>
          <w:highlight w:val="green"/>
        </w:rPr>
        <w:t xml:space="preserve"> For clarity, the EEC may have regard to the updated External Availability Data as it determines appropriate to fulfilling its mandate in Article 5.03.1.</w:t>
      </w:r>
    </w:p>
    <w:p w14:paraId="13D08FD5" w14:textId="77777777" w:rsidR="008C057E" w:rsidRPr="00764340" w:rsidRDefault="008C057E" w:rsidP="002445C5">
      <w:pPr>
        <w:pStyle w:val="BodyText"/>
        <w:tabs>
          <w:tab w:val="left" w:pos="1276"/>
          <w:tab w:val="left" w:pos="1418"/>
        </w:tabs>
        <w:spacing w:before="8"/>
        <w:ind w:left="0" w:right="429"/>
        <w:jc w:val="both"/>
        <w:rPr>
          <w:rFonts w:ascii="Arial" w:hAnsi="Arial" w:cs="Arial"/>
          <w:sz w:val="20"/>
          <w:szCs w:val="20"/>
        </w:rPr>
      </w:pPr>
    </w:p>
    <w:p w14:paraId="460A5BD1" w14:textId="77777777" w:rsidR="00312CF7" w:rsidRDefault="00312CF7" w:rsidP="00312CF7">
      <w:pPr>
        <w:pStyle w:val="BodyText"/>
        <w:ind w:left="851" w:right="4" w:hanging="851"/>
        <w:jc w:val="both"/>
        <w:rPr>
          <w:rFonts w:ascii="Arial" w:hAnsi="Arial" w:cs="Arial"/>
          <w:b/>
          <w:bCs/>
          <w:w w:val="105"/>
          <w:sz w:val="20"/>
          <w:szCs w:val="20"/>
        </w:rPr>
      </w:pPr>
    </w:p>
    <w:p w14:paraId="5E8147A9" w14:textId="595C53DE" w:rsidR="00312CF7" w:rsidRPr="00764340" w:rsidRDefault="00312CF7" w:rsidP="00312CF7">
      <w:pPr>
        <w:pStyle w:val="BodyText"/>
        <w:ind w:left="851" w:right="4" w:hanging="851"/>
        <w:jc w:val="both"/>
        <w:rPr>
          <w:rFonts w:ascii="Arial" w:hAnsi="Arial" w:cs="Arial"/>
          <w:b/>
          <w:bCs/>
          <w:color w:val="C00000"/>
          <w:sz w:val="20"/>
          <w:szCs w:val="20"/>
          <w:u w:val="single"/>
        </w:rPr>
      </w:pPr>
      <w:r w:rsidRPr="00764340">
        <w:rPr>
          <w:rFonts w:ascii="Arial" w:hAnsi="Arial" w:cs="Arial"/>
          <w:b/>
          <w:bCs/>
          <w:w w:val="105"/>
          <w:sz w:val="20"/>
          <w:szCs w:val="20"/>
        </w:rPr>
        <w:t xml:space="preserve">ARTICLE 7 – ARBITRATION </w:t>
      </w:r>
    </w:p>
    <w:p w14:paraId="20A7154F" w14:textId="77777777" w:rsidR="00312CF7" w:rsidRPr="00764340" w:rsidRDefault="00312CF7" w:rsidP="00312CF7">
      <w:pPr>
        <w:pStyle w:val="BodyText"/>
        <w:ind w:left="851" w:right="4" w:hanging="851"/>
        <w:jc w:val="both"/>
        <w:rPr>
          <w:rFonts w:ascii="Arial" w:hAnsi="Arial" w:cs="Arial"/>
          <w:sz w:val="20"/>
          <w:szCs w:val="20"/>
        </w:rPr>
      </w:pPr>
    </w:p>
    <w:p w14:paraId="44E9354A" w14:textId="77777777" w:rsidR="00312CF7" w:rsidRPr="00764340" w:rsidRDefault="00312CF7" w:rsidP="00312CF7">
      <w:pPr>
        <w:pStyle w:val="ListParagraph"/>
        <w:numPr>
          <w:ilvl w:val="1"/>
          <w:numId w:val="35"/>
        </w:numPr>
        <w:tabs>
          <w:tab w:val="left" w:pos="1379"/>
          <w:tab w:val="left" w:pos="1380"/>
        </w:tabs>
        <w:spacing w:before="1"/>
        <w:ind w:left="851" w:right="4" w:hanging="851"/>
        <w:rPr>
          <w:rFonts w:ascii="Arial" w:hAnsi="Arial" w:cs="Arial"/>
          <w:sz w:val="20"/>
          <w:szCs w:val="20"/>
        </w:rPr>
      </w:pPr>
      <w:r w:rsidRPr="00764340">
        <w:rPr>
          <w:rFonts w:ascii="Arial" w:hAnsi="Arial" w:cs="Arial"/>
          <w:dstrike/>
          <w:sz w:val="20"/>
          <w:szCs w:val="20"/>
          <w:highlight w:val="green"/>
        </w:rPr>
        <w:t xml:space="preserve">If </w:t>
      </w:r>
      <w:bookmarkStart w:id="1" w:name="_Hlk138606657"/>
      <w:r w:rsidRPr="00764340">
        <w:rPr>
          <w:rFonts w:ascii="Arial" w:hAnsi="Arial" w:cs="Arial"/>
          <w:dstrike/>
          <w:sz w:val="20"/>
          <w:szCs w:val="20"/>
          <w:highlight w:val="green"/>
        </w:rPr>
        <w:t>the union so wishes,</w:t>
      </w:r>
      <w:r w:rsidRPr="00764340">
        <w:rPr>
          <w:rFonts w:ascii="Arial" w:hAnsi="Arial" w:cs="Arial"/>
          <w:sz w:val="20"/>
          <w:szCs w:val="20"/>
          <w:highlight w:val="green"/>
        </w:rPr>
        <w:t xml:space="preserve"> </w:t>
      </w:r>
      <w:r w:rsidRPr="00764340">
        <w:rPr>
          <w:rFonts w:ascii="Arial" w:hAnsi="Arial" w:cs="Arial"/>
          <w:dstrike/>
          <w:sz w:val="20"/>
          <w:szCs w:val="20"/>
          <w:highlight w:val="green"/>
        </w:rPr>
        <w:t>g</w:t>
      </w:r>
      <w:r w:rsidRPr="00764340">
        <w:rPr>
          <w:rFonts w:ascii="Arial" w:hAnsi="Arial" w:cs="Arial"/>
          <w:color w:val="FF0000"/>
          <w:sz w:val="20"/>
          <w:szCs w:val="20"/>
          <w:highlight w:val="green"/>
        </w:rPr>
        <w:t>G</w:t>
      </w:r>
      <w:r w:rsidRPr="00764340">
        <w:rPr>
          <w:rFonts w:ascii="Arial" w:hAnsi="Arial" w:cs="Arial"/>
          <w:sz w:val="20"/>
          <w:szCs w:val="20"/>
          <w:highlight w:val="green"/>
        </w:rPr>
        <w:t>rievances</w:t>
      </w:r>
      <w:r w:rsidRPr="00764340">
        <w:rPr>
          <w:rFonts w:ascii="Arial" w:hAnsi="Arial" w:cs="Arial"/>
          <w:sz w:val="20"/>
          <w:szCs w:val="20"/>
        </w:rPr>
        <w:t xml:space="preserve"> shall be heard by a single Arbitrator.</w:t>
      </w:r>
      <w:r w:rsidRPr="00764340">
        <w:rPr>
          <w:rFonts w:ascii="Arial" w:hAnsi="Arial" w:cs="Arial"/>
          <w:dstrike/>
          <w:sz w:val="20"/>
          <w:szCs w:val="20"/>
        </w:rPr>
        <w:t xml:space="preserve"> </w:t>
      </w:r>
      <w:r w:rsidRPr="00764340">
        <w:rPr>
          <w:rFonts w:ascii="Arial" w:hAnsi="Arial" w:cs="Arial"/>
          <w:dstrike/>
          <w:sz w:val="20"/>
          <w:szCs w:val="20"/>
          <w:highlight w:val="green"/>
        </w:rPr>
        <w:t xml:space="preserve">or by a three person Arbitration Board. If a single Arbitrator is requested by the union, </w:t>
      </w:r>
      <w:r w:rsidRPr="00764340">
        <w:rPr>
          <w:rFonts w:ascii="Arial" w:hAnsi="Arial" w:cs="Arial"/>
          <w:color w:val="FF0000"/>
          <w:sz w:val="20"/>
          <w:szCs w:val="20"/>
          <w:highlight w:val="green"/>
        </w:rPr>
        <w:t>T</w:t>
      </w:r>
      <w:r w:rsidRPr="00764340">
        <w:rPr>
          <w:rFonts w:ascii="Arial" w:hAnsi="Arial" w:cs="Arial"/>
          <w:sz w:val="20"/>
          <w:szCs w:val="20"/>
          <w:highlight w:val="green"/>
        </w:rPr>
        <w:t xml:space="preserve">he union shall, </w:t>
      </w:r>
      <w:r w:rsidRPr="00764340">
        <w:rPr>
          <w:rFonts w:ascii="Arial" w:hAnsi="Arial" w:cs="Arial"/>
          <w:dstrike/>
          <w:color w:val="FF0000"/>
          <w:sz w:val="20"/>
          <w:szCs w:val="20"/>
          <w:highlight w:val="green"/>
        </w:rPr>
        <w:t>The Party advancing a grievance to arbitration shall</w:t>
      </w:r>
      <w:r w:rsidRPr="00764340">
        <w:rPr>
          <w:rFonts w:ascii="Arial" w:hAnsi="Arial" w:cs="Arial"/>
          <w:color w:val="FF0000"/>
          <w:sz w:val="20"/>
          <w:szCs w:val="20"/>
        </w:rPr>
        <w:t xml:space="preserve"> </w:t>
      </w:r>
      <w:r w:rsidRPr="00764340">
        <w:rPr>
          <w:rFonts w:ascii="Arial" w:hAnsi="Arial" w:cs="Arial"/>
          <w:sz w:val="20"/>
          <w:szCs w:val="20"/>
        </w:rPr>
        <w:t xml:space="preserve">in its notice of intent to proceed to Arbitration, suggest a person </w:t>
      </w:r>
      <w:r w:rsidRPr="00764340">
        <w:rPr>
          <w:rFonts w:ascii="Arial" w:hAnsi="Arial" w:cs="Arial"/>
          <w:spacing w:val="-3"/>
          <w:sz w:val="20"/>
          <w:szCs w:val="20"/>
        </w:rPr>
        <w:t xml:space="preserve">to </w:t>
      </w:r>
      <w:r w:rsidRPr="00764340">
        <w:rPr>
          <w:rFonts w:ascii="Arial" w:hAnsi="Arial" w:cs="Arial"/>
          <w:sz w:val="20"/>
          <w:szCs w:val="20"/>
        </w:rPr>
        <w:t xml:space="preserve">serve as Arbitrator.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other Party</w:t>
      </w:r>
      <w:r w:rsidRPr="00764340">
        <w:rPr>
          <w:rFonts w:ascii="Arial" w:hAnsi="Arial" w:cs="Arial"/>
          <w:color w:val="FF0000"/>
          <w:sz w:val="20"/>
          <w:szCs w:val="20"/>
        </w:rPr>
        <w:t xml:space="preserve"> </w:t>
      </w:r>
      <w:r w:rsidRPr="00764340">
        <w:rPr>
          <w:rFonts w:ascii="Arial" w:hAnsi="Arial" w:cs="Arial"/>
          <w:sz w:val="20"/>
          <w:szCs w:val="20"/>
        </w:rPr>
        <w:t xml:space="preserve">shall respond within ten working days, either agreeing to the </w:t>
      </w:r>
      <w:r w:rsidRPr="00764340">
        <w:rPr>
          <w:rFonts w:ascii="Arial" w:hAnsi="Arial" w:cs="Arial"/>
          <w:sz w:val="20"/>
          <w:szCs w:val="20"/>
          <w:highlight w:val="green"/>
        </w:rPr>
        <w:t>union’s</w:t>
      </w:r>
      <w:r w:rsidRPr="00764340">
        <w:rPr>
          <w:rFonts w:ascii="Arial" w:hAnsi="Arial" w:cs="Arial"/>
          <w:sz w:val="20"/>
          <w:szCs w:val="20"/>
        </w:rPr>
        <w:t xml:space="preserve"> proposed single Arbitrator or suggesting alternative Arbitrators. </w:t>
      </w:r>
      <w:r w:rsidRPr="00B92BC4">
        <w:rPr>
          <w:rFonts w:ascii="Arial" w:hAnsi="Arial" w:cs="Arial"/>
          <w:sz w:val="20"/>
          <w:szCs w:val="20"/>
          <w:highlight w:val="green"/>
        </w:rPr>
        <w:t>If the employer fails to respond within thirty-five working days, the grievance shall be deemed to be upheld on the basis of the redress sought by the union.</w:t>
      </w:r>
      <w:r w:rsidRPr="00764340">
        <w:rPr>
          <w:rFonts w:ascii="Arial" w:hAnsi="Arial" w:cs="Arial"/>
          <w:sz w:val="20"/>
          <w:szCs w:val="20"/>
        </w:rPr>
        <w:t xml:space="preserve"> If the parties cannot agree on an Arbitrator within thirty days, either party may request the Minister of Labour for the Province of Ontario to appoint a single</w:t>
      </w:r>
      <w:r w:rsidRPr="00764340">
        <w:rPr>
          <w:rFonts w:ascii="Arial" w:hAnsi="Arial" w:cs="Arial"/>
          <w:spacing w:val="-8"/>
          <w:sz w:val="20"/>
          <w:szCs w:val="20"/>
        </w:rPr>
        <w:t xml:space="preserve"> </w:t>
      </w:r>
      <w:r w:rsidRPr="00764340">
        <w:rPr>
          <w:rFonts w:ascii="Arial" w:hAnsi="Arial" w:cs="Arial"/>
          <w:sz w:val="20"/>
          <w:szCs w:val="20"/>
        </w:rPr>
        <w:t>Arbitrator.</w:t>
      </w:r>
    </w:p>
    <w:bookmarkEnd w:id="1"/>
    <w:p w14:paraId="41AE3D90" w14:textId="77777777" w:rsidR="00312CF7" w:rsidRPr="00764340" w:rsidRDefault="00312CF7" w:rsidP="00312CF7">
      <w:pPr>
        <w:pStyle w:val="BodyText"/>
        <w:spacing w:before="3"/>
        <w:ind w:left="851" w:right="4" w:hanging="851"/>
        <w:jc w:val="both"/>
        <w:rPr>
          <w:rFonts w:ascii="Arial" w:hAnsi="Arial" w:cs="Arial"/>
          <w:sz w:val="20"/>
          <w:szCs w:val="20"/>
        </w:rPr>
      </w:pPr>
    </w:p>
    <w:p w14:paraId="547C8372" w14:textId="77777777" w:rsidR="00312CF7" w:rsidRPr="00764340" w:rsidRDefault="00312CF7" w:rsidP="00312CF7">
      <w:pPr>
        <w:pStyle w:val="ListParagraph"/>
        <w:numPr>
          <w:ilvl w:val="1"/>
          <w:numId w:val="35"/>
        </w:numPr>
        <w:tabs>
          <w:tab w:val="left" w:pos="1379"/>
          <w:tab w:val="left" w:pos="1380"/>
        </w:tabs>
        <w:ind w:left="851" w:right="4" w:hanging="851"/>
        <w:rPr>
          <w:rFonts w:ascii="Arial" w:hAnsi="Arial" w:cs="Arial"/>
          <w:dstrike/>
          <w:sz w:val="20"/>
          <w:szCs w:val="20"/>
          <w:highlight w:val="green"/>
        </w:rPr>
      </w:pPr>
      <w:bookmarkStart w:id="2" w:name="_Hlk138606718"/>
      <w:r w:rsidRPr="00764340">
        <w:rPr>
          <w:rFonts w:ascii="Arial" w:hAnsi="Arial" w:cs="Arial"/>
          <w:dstrike/>
          <w:sz w:val="20"/>
          <w:szCs w:val="20"/>
          <w:highlight w:val="green"/>
        </w:rPr>
        <w:t xml:space="preserve">The union’s request for a Board of Arbitration shall name that party’s appointee to the Board of </w:t>
      </w:r>
      <w:r w:rsidRPr="00764340">
        <w:rPr>
          <w:rFonts w:ascii="Arial" w:hAnsi="Arial" w:cs="Arial"/>
          <w:dstrike/>
          <w:sz w:val="20"/>
          <w:szCs w:val="20"/>
          <w:highlight w:val="green"/>
        </w:rPr>
        <w:lastRenderedPageBreak/>
        <w:t>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764340">
        <w:rPr>
          <w:rFonts w:ascii="Arial" w:hAnsi="Arial" w:cs="Arial"/>
          <w:dstrike/>
          <w:spacing w:val="-30"/>
          <w:sz w:val="20"/>
          <w:szCs w:val="20"/>
          <w:highlight w:val="green"/>
        </w:rPr>
        <w:t xml:space="preserve"> </w:t>
      </w:r>
      <w:r w:rsidRPr="00764340">
        <w:rPr>
          <w:rFonts w:ascii="Arial" w:hAnsi="Arial" w:cs="Arial"/>
          <w:dstrike/>
          <w:sz w:val="20"/>
          <w:szCs w:val="20"/>
          <w:highlight w:val="green"/>
        </w:rPr>
        <w:t>union.</w:t>
      </w:r>
    </w:p>
    <w:bookmarkEnd w:id="2"/>
    <w:p w14:paraId="47CB86DA" w14:textId="77777777" w:rsidR="00312CF7" w:rsidRPr="00764340" w:rsidRDefault="00312CF7" w:rsidP="00312CF7">
      <w:pPr>
        <w:pStyle w:val="BodyText"/>
        <w:spacing w:before="5"/>
        <w:ind w:left="851" w:right="4" w:hanging="851"/>
        <w:jc w:val="both"/>
        <w:rPr>
          <w:rFonts w:ascii="Arial" w:hAnsi="Arial" w:cs="Arial"/>
          <w:sz w:val="20"/>
          <w:szCs w:val="20"/>
        </w:rPr>
      </w:pPr>
    </w:p>
    <w:p w14:paraId="66013C40" w14:textId="77777777" w:rsidR="00312CF7" w:rsidRPr="00764340" w:rsidRDefault="00312CF7" w:rsidP="00312CF7">
      <w:pPr>
        <w:pStyle w:val="ListParagraph"/>
        <w:numPr>
          <w:ilvl w:val="1"/>
          <w:numId w:val="35"/>
        </w:numPr>
        <w:tabs>
          <w:tab w:val="left" w:pos="1379"/>
          <w:tab w:val="left" w:pos="1380"/>
        </w:tabs>
        <w:spacing w:before="1"/>
        <w:ind w:left="851" w:right="4" w:hanging="851"/>
        <w:rPr>
          <w:rFonts w:ascii="Arial" w:hAnsi="Arial" w:cs="Arial"/>
          <w:dstrike/>
          <w:sz w:val="20"/>
          <w:szCs w:val="20"/>
          <w:highlight w:val="green"/>
        </w:rPr>
      </w:pPr>
      <w:r w:rsidRPr="00764340">
        <w:rPr>
          <w:rFonts w:ascii="Arial" w:hAnsi="Arial" w:cs="Arial"/>
          <w:dstrike/>
          <w:sz w:val="20"/>
          <w:szCs w:val="20"/>
          <w:highlight w:val="green"/>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764340">
        <w:rPr>
          <w:rFonts w:ascii="Arial" w:hAnsi="Arial" w:cs="Arial"/>
          <w:dstrike/>
          <w:spacing w:val="-21"/>
          <w:sz w:val="20"/>
          <w:szCs w:val="20"/>
          <w:highlight w:val="green"/>
        </w:rPr>
        <w:t xml:space="preserve"> </w:t>
      </w:r>
      <w:r w:rsidRPr="00764340">
        <w:rPr>
          <w:rFonts w:ascii="Arial" w:hAnsi="Arial" w:cs="Arial"/>
          <w:dstrike/>
          <w:sz w:val="20"/>
          <w:szCs w:val="20"/>
          <w:highlight w:val="green"/>
        </w:rPr>
        <w:t>Chair.</w:t>
      </w:r>
    </w:p>
    <w:p w14:paraId="58714208" w14:textId="77777777" w:rsidR="00312CF7" w:rsidRPr="00764340" w:rsidRDefault="00312CF7" w:rsidP="00312CF7">
      <w:pPr>
        <w:pStyle w:val="BodyText"/>
        <w:spacing w:before="3"/>
        <w:ind w:left="851" w:right="4" w:hanging="851"/>
        <w:jc w:val="both"/>
        <w:rPr>
          <w:rFonts w:ascii="Arial" w:hAnsi="Arial" w:cs="Arial"/>
          <w:sz w:val="20"/>
          <w:szCs w:val="20"/>
        </w:rPr>
      </w:pPr>
    </w:p>
    <w:p w14:paraId="0BFF247F" w14:textId="77777777" w:rsidR="00312CF7" w:rsidRPr="00764340" w:rsidRDefault="00312CF7" w:rsidP="00312CF7">
      <w:pPr>
        <w:pStyle w:val="ListParagraph"/>
        <w:numPr>
          <w:ilvl w:val="1"/>
          <w:numId w:val="96"/>
        </w:numPr>
        <w:tabs>
          <w:tab w:val="left" w:pos="851"/>
        </w:tabs>
        <w:ind w:left="851" w:right="4" w:hanging="851"/>
        <w:rPr>
          <w:rFonts w:ascii="Arial" w:hAnsi="Arial" w:cs="Arial"/>
          <w:sz w:val="20"/>
          <w:szCs w:val="20"/>
        </w:rPr>
      </w:pPr>
      <w:r w:rsidRPr="00764340">
        <w:rPr>
          <w:rFonts w:ascii="Arial" w:hAnsi="Arial" w:cs="Arial"/>
          <w:sz w:val="20"/>
          <w:szCs w:val="20"/>
        </w:rPr>
        <w:t xml:space="preserve">Each party shall bear the expenses of its representatives, participants, and witnesses and of the preparation and presentation of its own case. The fees and expenses of the </w:t>
      </w:r>
      <w:r w:rsidRPr="00764340">
        <w:rPr>
          <w:rFonts w:ascii="Arial" w:hAnsi="Arial" w:cs="Arial"/>
          <w:dstrike/>
          <w:sz w:val="20"/>
          <w:szCs w:val="20"/>
          <w:highlight w:val="green"/>
        </w:rPr>
        <w:t>Chair or single</w:t>
      </w:r>
      <w:r w:rsidRPr="00764340">
        <w:rPr>
          <w:rFonts w:ascii="Arial" w:hAnsi="Arial" w:cs="Arial"/>
          <w:sz w:val="20"/>
          <w:szCs w:val="20"/>
        </w:rPr>
        <w:t xml:space="preserve"> Arbitrator, the hearing room and any other expenses incidental to the Arbitration hearing shall be borne equally by the parties. The parties agree to use University facilities at no cost wherever</w:t>
      </w:r>
      <w:r w:rsidRPr="00764340">
        <w:rPr>
          <w:rFonts w:ascii="Arial" w:hAnsi="Arial" w:cs="Arial"/>
          <w:spacing w:val="-25"/>
          <w:sz w:val="20"/>
          <w:szCs w:val="20"/>
        </w:rPr>
        <w:t xml:space="preserve"> </w:t>
      </w:r>
      <w:r w:rsidRPr="00764340">
        <w:rPr>
          <w:rFonts w:ascii="Arial" w:hAnsi="Arial" w:cs="Arial"/>
          <w:sz w:val="20"/>
          <w:szCs w:val="20"/>
        </w:rPr>
        <w:t>possible.</w:t>
      </w:r>
    </w:p>
    <w:p w14:paraId="5627CBB7" w14:textId="77777777" w:rsidR="00312CF7" w:rsidRPr="00764340" w:rsidRDefault="00312CF7" w:rsidP="00312CF7">
      <w:pPr>
        <w:pStyle w:val="BodyText"/>
        <w:spacing w:before="6"/>
        <w:ind w:left="851" w:right="4" w:hanging="851"/>
        <w:jc w:val="both"/>
        <w:rPr>
          <w:rFonts w:ascii="Arial" w:hAnsi="Arial" w:cs="Arial"/>
          <w:sz w:val="20"/>
          <w:szCs w:val="20"/>
        </w:rPr>
      </w:pPr>
    </w:p>
    <w:p w14:paraId="4FBF126E" w14:textId="77777777" w:rsidR="00312CF7" w:rsidRPr="00764340" w:rsidRDefault="00312CF7" w:rsidP="00312CF7">
      <w:pPr>
        <w:pStyle w:val="ListParagraph"/>
        <w:numPr>
          <w:ilvl w:val="1"/>
          <w:numId w:val="96"/>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no authority</w:t>
      </w:r>
      <w:r w:rsidRPr="00764340">
        <w:rPr>
          <w:rFonts w:ascii="Arial" w:hAnsi="Arial" w:cs="Arial"/>
          <w:spacing w:val="-10"/>
          <w:sz w:val="20"/>
          <w:szCs w:val="20"/>
        </w:rPr>
        <w:t xml:space="preserve"> </w:t>
      </w:r>
      <w:r w:rsidRPr="00764340">
        <w:rPr>
          <w:rFonts w:ascii="Arial" w:hAnsi="Arial" w:cs="Arial"/>
          <w:sz w:val="20"/>
          <w:szCs w:val="20"/>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7032F5D4" w14:textId="77777777" w:rsidR="00312CF7" w:rsidRPr="00764340" w:rsidRDefault="00312CF7" w:rsidP="00312CF7">
      <w:pPr>
        <w:pStyle w:val="BodyText"/>
        <w:spacing w:before="4"/>
        <w:ind w:left="851" w:right="4" w:hanging="851"/>
        <w:jc w:val="both"/>
        <w:rPr>
          <w:rFonts w:ascii="Arial" w:hAnsi="Arial" w:cs="Arial"/>
          <w:sz w:val="20"/>
          <w:szCs w:val="20"/>
        </w:rPr>
      </w:pPr>
    </w:p>
    <w:p w14:paraId="6E0DA71F" w14:textId="77777777" w:rsidR="00312CF7" w:rsidRPr="00764340" w:rsidRDefault="00312CF7" w:rsidP="00312CF7">
      <w:pPr>
        <w:pStyle w:val="ListParagraph"/>
        <w:numPr>
          <w:ilvl w:val="1"/>
          <w:numId w:val="9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Notwithstanding Articles </w:t>
      </w:r>
      <w:r w:rsidRPr="00764340">
        <w:rPr>
          <w:rFonts w:ascii="Arial" w:hAnsi="Arial" w:cs="Arial"/>
          <w:dstrike/>
          <w:sz w:val="20"/>
          <w:szCs w:val="20"/>
          <w:highlight w:val="green"/>
        </w:rPr>
        <w:t>6.08 and 6.14</w:t>
      </w:r>
      <w:r w:rsidRPr="00764340">
        <w:rPr>
          <w:rFonts w:ascii="Arial" w:hAnsi="Arial" w:cs="Arial"/>
          <w:sz w:val="20"/>
          <w:szCs w:val="20"/>
        </w:rPr>
        <w:t xml:space="preserve"> </w:t>
      </w:r>
      <w:r w:rsidRPr="00764340">
        <w:rPr>
          <w:rFonts w:ascii="Arial" w:hAnsi="Arial" w:cs="Arial"/>
          <w:color w:val="FF0000"/>
          <w:sz w:val="20"/>
          <w:szCs w:val="20"/>
          <w:highlight w:val="green"/>
        </w:rPr>
        <w:t>6.07</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and 6.13</w:t>
      </w:r>
      <w:r w:rsidRPr="00764340">
        <w:rPr>
          <w:rFonts w:ascii="Arial" w:hAnsi="Arial" w:cs="Arial"/>
          <w:sz w:val="20"/>
          <w:szCs w:val="20"/>
        </w:rPr>
        <w:t>, both parties agree that if an Arbitrator determines that the union has shown reasonable cause for a violation of time limits, the Arbitrator may hear the</w:t>
      </w:r>
      <w:r w:rsidRPr="00764340">
        <w:rPr>
          <w:rFonts w:ascii="Arial" w:hAnsi="Arial" w:cs="Arial"/>
          <w:spacing w:val="-4"/>
          <w:sz w:val="20"/>
          <w:szCs w:val="20"/>
        </w:rPr>
        <w:t xml:space="preserve"> </w:t>
      </w:r>
      <w:r w:rsidRPr="00764340">
        <w:rPr>
          <w:rFonts w:ascii="Arial" w:hAnsi="Arial" w:cs="Arial"/>
          <w:sz w:val="20"/>
          <w:szCs w:val="20"/>
        </w:rPr>
        <w:t>grievance.</w:t>
      </w:r>
    </w:p>
    <w:p w14:paraId="1CD139B0" w14:textId="77777777" w:rsidR="00312CF7" w:rsidRPr="00764340" w:rsidRDefault="00312CF7" w:rsidP="00312CF7">
      <w:pPr>
        <w:tabs>
          <w:tab w:val="left" w:pos="1379"/>
          <w:tab w:val="left" w:pos="1380"/>
        </w:tabs>
        <w:ind w:right="4"/>
        <w:rPr>
          <w:rFonts w:ascii="Arial" w:hAnsi="Arial" w:cs="Arial"/>
          <w:sz w:val="20"/>
          <w:szCs w:val="20"/>
        </w:rPr>
      </w:pPr>
    </w:p>
    <w:p w14:paraId="219EDE4B" w14:textId="77777777" w:rsidR="00312CF7" w:rsidRPr="00764340" w:rsidRDefault="00312CF7" w:rsidP="00312CF7">
      <w:pPr>
        <w:pStyle w:val="ListParagraph"/>
        <w:numPr>
          <w:ilvl w:val="1"/>
          <w:numId w:val="9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The </w:t>
      </w:r>
      <w:r w:rsidRPr="00764340">
        <w:rPr>
          <w:rFonts w:ascii="Arial" w:hAnsi="Arial" w:cs="Arial"/>
          <w:dstrike/>
          <w:sz w:val="20"/>
          <w:szCs w:val="20"/>
          <w:highlight w:val="green"/>
        </w:rPr>
        <w:t>Arbitration Board or single</w:t>
      </w:r>
      <w:r w:rsidRPr="00764340">
        <w:rPr>
          <w:rFonts w:ascii="Arial" w:hAnsi="Arial" w:cs="Arial"/>
          <w:sz w:val="20"/>
          <w:szCs w:val="20"/>
        </w:rPr>
        <w:t xml:space="preserve"> Arbitrator shall have the authority to fashion a remedy appropriate in the circumstances to resolve the grievance regardless of the form in which the grievance was</w:t>
      </w:r>
      <w:r w:rsidRPr="00764340">
        <w:rPr>
          <w:rFonts w:ascii="Arial" w:hAnsi="Arial" w:cs="Arial"/>
          <w:spacing w:val="-8"/>
          <w:sz w:val="20"/>
          <w:szCs w:val="20"/>
        </w:rPr>
        <w:t xml:space="preserve"> </w:t>
      </w:r>
      <w:r w:rsidRPr="00764340">
        <w:rPr>
          <w:rFonts w:ascii="Arial" w:hAnsi="Arial" w:cs="Arial"/>
          <w:sz w:val="20"/>
          <w:szCs w:val="20"/>
        </w:rPr>
        <w:t>filed.</w:t>
      </w:r>
    </w:p>
    <w:p w14:paraId="66C2B66A" w14:textId="77777777" w:rsidR="00312CF7" w:rsidRPr="00764340" w:rsidRDefault="00312CF7" w:rsidP="00312CF7">
      <w:pPr>
        <w:pStyle w:val="BodyText"/>
        <w:spacing w:before="4"/>
        <w:ind w:left="851" w:right="4" w:hanging="851"/>
        <w:jc w:val="both"/>
        <w:rPr>
          <w:rFonts w:ascii="Arial" w:hAnsi="Arial" w:cs="Arial"/>
          <w:sz w:val="20"/>
          <w:szCs w:val="20"/>
        </w:rPr>
      </w:pPr>
    </w:p>
    <w:p w14:paraId="56DCF22C" w14:textId="77777777" w:rsidR="00312CF7" w:rsidRPr="00764340" w:rsidRDefault="00312CF7" w:rsidP="00312CF7">
      <w:pPr>
        <w:pStyle w:val="ListParagraph"/>
        <w:numPr>
          <w:ilvl w:val="1"/>
          <w:numId w:val="96"/>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Should the parties disagree as to the meaning of the Board’s decision, either party may apply to the </w:t>
      </w:r>
      <w:r w:rsidRPr="00764340">
        <w:rPr>
          <w:rFonts w:ascii="Arial" w:hAnsi="Arial" w:cs="Arial"/>
          <w:dstrike/>
          <w:sz w:val="20"/>
          <w:szCs w:val="20"/>
          <w:highlight w:val="green"/>
        </w:rPr>
        <w:t>Chair of the Board of Arbitration or single</w:t>
      </w:r>
      <w:r w:rsidRPr="00764340">
        <w:rPr>
          <w:rFonts w:ascii="Arial" w:hAnsi="Arial" w:cs="Arial"/>
          <w:sz w:val="20"/>
          <w:szCs w:val="20"/>
        </w:rPr>
        <w:t xml:space="preserve"> Arbitrator to reconvene to clarify the decision, which they shall do within five</w:t>
      </w:r>
      <w:r w:rsidRPr="00764340">
        <w:rPr>
          <w:rFonts w:ascii="Arial" w:hAnsi="Arial" w:cs="Arial"/>
          <w:spacing w:val="-13"/>
          <w:sz w:val="20"/>
          <w:szCs w:val="20"/>
        </w:rPr>
        <w:t xml:space="preserve"> </w:t>
      </w:r>
      <w:r w:rsidRPr="00764340">
        <w:rPr>
          <w:rFonts w:ascii="Arial" w:hAnsi="Arial" w:cs="Arial"/>
          <w:sz w:val="20"/>
          <w:szCs w:val="20"/>
        </w:rPr>
        <w:t>days.</w:t>
      </w:r>
    </w:p>
    <w:p w14:paraId="754370E0" w14:textId="77777777" w:rsidR="00312CF7" w:rsidRPr="00764340" w:rsidRDefault="00312CF7" w:rsidP="00312CF7">
      <w:pPr>
        <w:pStyle w:val="BodyText"/>
        <w:spacing w:before="4"/>
        <w:ind w:left="851" w:right="4" w:hanging="851"/>
        <w:jc w:val="both"/>
        <w:rPr>
          <w:rFonts w:ascii="Arial" w:hAnsi="Arial" w:cs="Arial"/>
          <w:sz w:val="20"/>
          <w:szCs w:val="20"/>
        </w:rPr>
      </w:pPr>
    </w:p>
    <w:p w14:paraId="374E3AFC" w14:textId="77777777" w:rsidR="00312CF7" w:rsidRPr="00764340" w:rsidRDefault="00312CF7" w:rsidP="00312CF7">
      <w:pPr>
        <w:pStyle w:val="ListParagraph"/>
        <w:numPr>
          <w:ilvl w:val="1"/>
          <w:numId w:val="96"/>
        </w:numPr>
        <w:tabs>
          <w:tab w:val="left" w:pos="1379"/>
          <w:tab w:val="left" w:pos="1380"/>
        </w:tabs>
        <w:ind w:left="851" w:right="4" w:hanging="851"/>
        <w:rPr>
          <w:rFonts w:ascii="Arial" w:hAnsi="Arial" w:cs="Arial"/>
          <w:sz w:val="20"/>
          <w:szCs w:val="20"/>
        </w:rPr>
      </w:pPr>
      <w:r w:rsidRPr="00764340">
        <w:rPr>
          <w:rFonts w:ascii="Arial" w:hAnsi="Arial" w:cs="Arial"/>
          <w:sz w:val="20"/>
          <w:szCs w:val="20"/>
        </w:rPr>
        <w:t>Any of the time allowances set out in this article may be extended by mutual agreement. The parties agree that such agreement shall not be unreasonably withheld.</w:t>
      </w:r>
    </w:p>
    <w:p w14:paraId="4F39A7E4"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 xml:space="preserve">[Unit 1] </w:t>
      </w:r>
    </w:p>
    <w:p w14:paraId="71EAC791"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There is no Article 7.10 in Unit 3. ]</w:t>
      </w:r>
    </w:p>
    <w:p w14:paraId="56F6FB89" w14:textId="77777777" w:rsidR="00312CF7" w:rsidRPr="00764340" w:rsidRDefault="00312CF7" w:rsidP="00312CF7">
      <w:pPr>
        <w:pStyle w:val="BodyText"/>
        <w:tabs>
          <w:tab w:val="left" w:pos="1379"/>
        </w:tabs>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The parties agree that a</w:t>
      </w:r>
      <w:r w:rsidRPr="00764340">
        <w:rPr>
          <w:rFonts w:ascii="Arial" w:hAnsi="Arial" w:cs="Arial"/>
          <w:color w:val="FF0000"/>
          <w:sz w:val="20"/>
          <w:szCs w:val="20"/>
        </w:rPr>
        <w:t>n</w:t>
      </w:r>
      <w:r w:rsidRPr="00764340">
        <w:rPr>
          <w:rFonts w:ascii="Arial" w:hAnsi="Arial" w:cs="Arial"/>
          <w:sz w:val="20"/>
          <w:szCs w:val="20"/>
        </w:rPr>
        <w:t xml:space="preserve"> </w:t>
      </w:r>
      <w:r w:rsidRPr="00764340">
        <w:rPr>
          <w:rFonts w:ascii="Arial" w:hAnsi="Arial" w:cs="Arial"/>
          <w:dstrike/>
          <w:sz w:val="20"/>
          <w:szCs w:val="20"/>
          <w:highlight w:val="green"/>
        </w:rPr>
        <w:t>Board of Arbitration or single</w:t>
      </w:r>
      <w:r w:rsidRPr="00764340">
        <w:rPr>
          <w:rFonts w:ascii="Arial" w:hAnsi="Arial" w:cs="Arial"/>
          <w:dstrike/>
          <w:sz w:val="20"/>
          <w:szCs w:val="20"/>
        </w:rPr>
        <w:t xml:space="preserve"> </w:t>
      </w:r>
      <w:r w:rsidRPr="00764340">
        <w:rPr>
          <w:rFonts w:ascii="Arial" w:hAnsi="Arial" w:cs="Arial"/>
          <w:sz w:val="20"/>
          <w:szCs w:val="20"/>
        </w:rPr>
        <w:t>Arbitrator shall have the authority to resolve any matter referred pursuant to Article</w:t>
      </w:r>
      <w:r w:rsidRPr="00764340">
        <w:rPr>
          <w:rFonts w:ascii="Arial" w:hAnsi="Arial" w:cs="Arial"/>
          <w:spacing w:val="-14"/>
          <w:sz w:val="20"/>
          <w:szCs w:val="20"/>
        </w:rPr>
        <w:t xml:space="preserve"> </w:t>
      </w:r>
      <w:r w:rsidRPr="00764340">
        <w:rPr>
          <w:rFonts w:ascii="Arial" w:hAnsi="Arial" w:cs="Arial"/>
          <w:dstrike/>
          <w:sz w:val="20"/>
          <w:szCs w:val="20"/>
          <w:highlight w:val="green"/>
        </w:rPr>
        <w:t>10.04.2</w:t>
      </w:r>
      <w:r w:rsidRPr="00764340">
        <w:rPr>
          <w:rFonts w:ascii="Arial" w:hAnsi="Arial" w:cs="Arial"/>
          <w:color w:val="FF0000"/>
          <w:sz w:val="20"/>
          <w:szCs w:val="20"/>
          <w:highlight w:val="green"/>
        </w:rPr>
        <w:t>10.04.4</w:t>
      </w:r>
      <w:r w:rsidRPr="00764340">
        <w:rPr>
          <w:rFonts w:ascii="Arial" w:hAnsi="Arial" w:cs="Arial"/>
          <w:sz w:val="20"/>
          <w:szCs w:val="20"/>
        </w:rPr>
        <w:t>.</w:t>
      </w:r>
    </w:p>
    <w:p w14:paraId="5C1CAC55"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[Unit 2]</w:t>
      </w:r>
    </w:p>
    <w:p w14:paraId="530C127E"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color w:val="FF0000"/>
          <w:sz w:val="20"/>
          <w:szCs w:val="20"/>
        </w:rPr>
        <w:t>7.08</w:t>
      </w:r>
      <w:r w:rsidRPr="00764340">
        <w:rPr>
          <w:rFonts w:ascii="Arial" w:hAnsi="Arial" w:cs="Arial"/>
          <w:sz w:val="20"/>
          <w:szCs w:val="20"/>
        </w:rPr>
        <w:tab/>
        <w:t xml:space="preserve">The parties agree that an </w:t>
      </w:r>
      <w:r w:rsidRPr="00764340">
        <w:rPr>
          <w:rFonts w:ascii="Arial" w:hAnsi="Arial" w:cs="Arial"/>
          <w:dstrike/>
          <w:sz w:val="20"/>
          <w:szCs w:val="20"/>
          <w:highlight w:val="green"/>
        </w:rPr>
        <w:t>Board of Arbitration or single</w:t>
      </w:r>
      <w:r w:rsidRPr="00764340">
        <w:rPr>
          <w:rFonts w:ascii="Arial" w:hAnsi="Arial" w:cs="Arial"/>
          <w:sz w:val="20"/>
          <w:szCs w:val="20"/>
        </w:rPr>
        <w:t xml:space="preserve"> Arbitrator shall have the authority to resolve any matter referred pursuant to Article 10.04.2.</w:t>
      </w:r>
    </w:p>
    <w:p w14:paraId="112E4EE8" w14:textId="77777777" w:rsidR="00312CF7" w:rsidRPr="00764340" w:rsidRDefault="00312CF7" w:rsidP="00312CF7">
      <w:pPr>
        <w:pStyle w:val="BodyText"/>
        <w:spacing w:before="7"/>
        <w:ind w:left="851" w:right="4" w:hanging="851"/>
        <w:jc w:val="both"/>
        <w:rPr>
          <w:rFonts w:ascii="Arial" w:hAnsi="Arial" w:cs="Arial"/>
          <w:sz w:val="20"/>
          <w:szCs w:val="20"/>
        </w:rPr>
      </w:pPr>
      <w:r w:rsidRPr="00764340">
        <w:rPr>
          <w:rFonts w:ascii="Arial" w:hAnsi="Arial" w:cs="Arial"/>
          <w:sz w:val="20"/>
          <w:szCs w:val="20"/>
        </w:rPr>
        <w:t>[Unit 3]</w:t>
      </w:r>
    </w:p>
    <w:p w14:paraId="3895D9AC" w14:textId="77777777" w:rsidR="00312CF7" w:rsidRPr="00764340" w:rsidRDefault="00312CF7" w:rsidP="00312CF7">
      <w:pPr>
        <w:tabs>
          <w:tab w:val="left" w:pos="851"/>
        </w:tabs>
        <w:spacing w:after="120"/>
        <w:ind w:right="4"/>
        <w:jc w:val="both"/>
        <w:rPr>
          <w:rFonts w:ascii="Arial" w:eastAsia="Arial" w:hAnsi="Arial" w:cs="Arial"/>
          <w:bCs/>
          <w:i/>
          <w:sz w:val="20"/>
          <w:szCs w:val="20"/>
        </w:rPr>
      </w:pPr>
      <w:r w:rsidRPr="00764340">
        <w:rPr>
          <w:rFonts w:ascii="Arial" w:eastAsia="Arial" w:hAnsi="Arial" w:cs="Arial"/>
          <w:b/>
          <w:i/>
          <w:sz w:val="20"/>
          <w:szCs w:val="20"/>
        </w:rPr>
        <w:tab/>
      </w:r>
      <w:r w:rsidRPr="00764340">
        <w:rPr>
          <w:rFonts w:ascii="Arial" w:eastAsia="Arial" w:hAnsi="Arial" w:cs="Arial"/>
          <w:bCs/>
          <w:i/>
          <w:sz w:val="20"/>
          <w:szCs w:val="20"/>
        </w:rPr>
        <w:t xml:space="preserve">There is no Article </w:t>
      </w:r>
      <w:r w:rsidRPr="00764340">
        <w:rPr>
          <w:rFonts w:ascii="Arial" w:eastAsia="Arial" w:hAnsi="Arial" w:cs="Arial"/>
          <w:bCs/>
          <w:i/>
          <w:color w:val="FF0000"/>
          <w:sz w:val="20"/>
          <w:szCs w:val="20"/>
        </w:rPr>
        <w:t xml:space="preserve">7.08 </w:t>
      </w:r>
      <w:r w:rsidRPr="00764340">
        <w:rPr>
          <w:rFonts w:ascii="Arial" w:eastAsia="Arial" w:hAnsi="Arial" w:cs="Arial"/>
          <w:bCs/>
          <w:i/>
          <w:sz w:val="20"/>
          <w:szCs w:val="20"/>
        </w:rPr>
        <w:t>in Unit 3.</w:t>
      </w:r>
    </w:p>
    <w:p w14:paraId="713A23EE" w14:textId="77777777" w:rsidR="00312CF7" w:rsidRPr="00764340" w:rsidRDefault="00312CF7" w:rsidP="002445C5">
      <w:pPr>
        <w:pStyle w:val="BodyText"/>
        <w:tabs>
          <w:tab w:val="left" w:pos="1276"/>
          <w:tab w:val="left" w:pos="1418"/>
        </w:tabs>
        <w:spacing w:before="8"/>
        <w:ind w:left="0" w:right="429"/>
        <w:jc w:val="both"/>
        <w:rPr>
          <w:rFonts w:ascii="Arial" w:hAnsi="Arial" w:cs="Arial"/>
          <w:sz w:val="20"/>
          <w:szCs w:val="20"/>
        </w:rPr>
      </w:pPr>
    </w:p>
    <w:p w14:paraId="5E1B2DE0" w14:textId="77777777" w:rsidR="009A23B6" w:rsidRPr="00764340" w:rsidRDefault="009A23B6" w:rsidP="009A23B6">
      <w:pPr>
        <w:pStyle w:val="BodyText"/>
        <w:ind w:left="1134" w:right="359" w:hanging="1134"/>
        <w:jc w:val="both"/>
        <w:rPr>
          <w:rFonts w:ascii="Arial" w:hAnsi="Arial" w:cs="Arial"/>
          <w:w w:val="105"/>
          <w:sz w:val="20"/>
          <w:szCs w:val="20"/>
        </w:rPr>
      </w:pPr>
      <w:r w:rsidRPr="00764340">
        <w:rPr>
          <w:rFonts w:ascii="Arial" w:hAnsi="Arial" w:cs="Arial"/>
          <w:b/>
          <w:bCs/>
          <w:w w:val="105"/>
          <w:sz w:val="20"/>
          <w:szCs w:val="20"/>
        </w:rPr>
        <w:t>ARTICLE 10 – POSITIONS AND RATES OF PAY</w:t>
      </w:r>
    </w:p>
    <w:p w14:paraId="70F6FFF1" w14:textId="77777777" w:rsidR="00312CF7" w:rsidRPr="00764340" w:rsidRDefault="00312CF7" w:rsidP="00312CF7">
      <w:pPr>
        <w:tabs>
          <w:tab w:val="left" w:pos="1379"/>
          <w:tab w:val="left" w:pos="1380"/>
        </w:tabs>
        <w:spacing w:line="204" w:lineRule="exact"/>
        <w:ind w:right="4"/>
        <w:rPr>
          <w:rFonts w:ascii="Arial" w:hAnsi="Arial" w:cs="Arial"/>
          <w:b/>
          <w:bCs/>
          <w:color w:val="FF0000"/>
          <w:sz w:val="20"/>
          <w:szCs w:val="20"/>
          <w:highlight w:val="green"/>
        </w:rPr>
      </w:pPr>
    </w:p>
    <w:p w14:paraId="4EC5A1BB" w14:textId="77777777" w:rsidR="00312CF7" w:rsidRPr="00764340" w:rsidRDefault="00312CF7" w:rsidP="00312CF7">
      <w:pPr>
        <w:tabs>
          <w:tab w:val="left" w:pos="1379"/>
          <w:tab w:val="left" w:pos="1380"/>
        </w:tabs>
        <w:spacing w:line="204" w:lineRule="exact"/>
        <w:ind w:right="4"/>
        <w:rPr>
          <w:rFonts w:ascii="Arial" w:hAnsi="Arial" w:cs="Arial"/>
          <w:b/>
          <w:bCs/>
          <w:color w:val="FF0000"/>
          <w:sz w:val="20"/>
          <w:szCs w:val="20"/>
        </w:rPr>
      </w:pPr>
      <w:r w:rsidRPr="00764340">
        <w:rPr>
          <w:rFonts w:ascii="Arial" w:hAnsi="Arial" w:cs="Arial"/>
          <w:b/>
          <w:bCs/>
          <w:color w:val="FF0000"/>
          <w:sz w:val="20"/>
          <w:szCs w:val="20"/>
          <w:highlight w:val="green"/>
        </w:rPr>
        <w:t>10.01 Workload</w:t>
      </w:r>
      <w:r w:rsidRPr="00764340">
        <w:rPr>
          <w:rFonts w:ascii="Arial" w:hAnsi="Arial" w:cs="Arial"/>
          <w:b/>
          <w:bCs/>
          <w:color w:val="FF0000"/>
          <w:sz w:val="20"/>
          <w:szCs w:val="20"/>
        </w:rPr>
        <w:t xml:space="preserve"> </w:t>
      </w:r>
    </w:p>
    <w:p w14:paraId="0EDA7367" w14:textId="77777777" w:rsidR="00312CF7" w:rsidRPr="00764340" w:rsidRDefault="00312CF7" w:rsidP="00312CF7">
      <w:pPr>
        <w:tabs>
          <w:tab w:val="left" w:pos="1379"/>
          <w:tab w:val="left" w:pos="1380"/>
        </w:tabs>
        <w:spacing w:line="204" w:lineRule="exact"/>
        <w:ind w:right="4"/>
        <w:rPr>
          <w:rFonts w:ascii="Arial" w:hAnsi="Arial" w:cs="Arial"/>
          <w:sz w:val="20"/>
          <w:szCs w:val="20"/>
        </w:rPr>
      </w:pPr>
    </w:p>
    <w:p w14:paraId="6D8A028B" w14:textId="77777777" w:rsidR="00312CF7" w:rsidRPr="00764340" w:rsidRDefault="00312CF7" w:rsidP="00312CF7">
      <w:pPr>
        <w:spacing w:line="204" w:lineRule="exact"/>
        <w:ind w:left="567" w:right="4" w:hanging="567"/>
        <w:rPr>
          <w:rFonts w:ascii="Arial" w:hAnsi="Arial" w:cs="Arial"/>
          <w:sz w:val="20"/>
          <w:szCs w:val="20"/>
        </w:rPr>
      </w:pPr>
      <w:r w:rsidRPr="00764340">
        <w:rPr>
          <w:rFonts w:ascii="Arial" w:hAnsi="Arial" w:cs="Arial"/>
          <w:sz w:val="20"/>
          <w:szCs w:val="20"/>
        </w:rPr>
        <w:t>10.01 The Parties recognize that many variables are associated with identifying and defining the requirements for preparing and teaching in a course. Nevertheless, the under noted position titles and minimum salary or hourly rates shall apply and, so far as practicable, the duties and responsibilities of a particular appointment shall be discussed and agreed upon prior to the start of that appointment.</w:t>
      </w:r>
    </w:p>
    <w:p w14:paraId="62907D50" w14:textId="77777777" w:rsidR="00312CF7" w:rsidRPr="00764340" w:rsidRDefault="00312CF7" w:rsidP="00312CF7">
      <w:pPr>
        <w:tabs>
          <w:tab w:val="left" w:pos="1379"/>
          <w:tab w:val="left" w:pos="1380"/>
        </w:tabs>
        <w:spacing w:line="204" w:lineRule="exact"/>
        <w:ind w:right="4"/>
        <w:rPr>
          <w:rFonts w:ascii="Arial" w:hAnsi="Arial" w:cs="Arial"/>
          <w:sz w:val="20"/>
          <w:szCs w:val="20"/>
        </w:rPr>
      </w:pPr>
    </w:p>
    <w:p w14:paraId="5C2458C7" w14:textId="5472BB21" w:rsidR="00312CF7" w:rsidRPr="00764340" w:rsidRDefault="00312CF7" w:rsidP="00312CF7">
      <w:pPr>
        <w:ind w:left="426" w:hanging="426"/>
        <w:rPr>
          <w:rFonts w:ascii="Arial" w:hAnsi="Arial" w:cs="Arial"/>
          <w:b/>
          <w:sz w:val="20"/>
          <w:szCs w:val="20"/>
          <w:u w:val="single"/>
        </w:rPr>
      </w:pPr>
      <w:r w:rsidRPr="00764340">
        <w:rPr>
          <w:rFonts w:ascii="Arial" w:hAnsi="Arial" w:cs="Arial"/>
          <w:b/>
          <w:sz w:val="20"/>
          <w:szCs w:val="20"/>
        </w:rPr>
        <w:lastRenderedPageBreak/>
        <w:t xml:space="preserve">10.01.1 TYPE 2 WORKLOAD </w:t>
      </w:r>
    </w:p>
    <w:p w14:paraId="796EA7A7"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u w:val="single"/>
        </w:rPr>
        <w:t>i</w:t>
      </w:r>
      <w:r w:rsidRPr="00764340">
        <w:rPr>
          <w:rFonts w:ascii="Arial" w:hAnsi="Arial" w:cs="Arial"/>
          <w:bCs/>
          <w:sz w:val="20"/>
          <w:szCs w:val="20"/>
          <w:highlight w:val="green"/>
        </w:rPr>
        <w:t xml:space="preserve">) </w:t>
      </w:r>
      <w:r w:rsidRPr="00764340">
        <w:rPr>
          <w:rFonts w:ascii="Arial" w:hAnsi="Arial" w:cs="Arial"/>
          <w:bCs/>
          <w:sz w:val="20"/>
          <w:szCs w:val="20"/>
          <w:highlight w:val="green"/>
        </w:rPr>
        <w:tab/>
        <w:t>With the exception of Music Tutor positions, which shall be treated in accordance with Article 10.04.2 (“Definitions”), the expected workload of an appointment to a Type 2 position shall be no more than 135 hours for each Type 2 appointment. Expected workloads shall be adjusted proportionally if a fractional appointment is made.</w:t>
      </w:r>
    </w:p>
    <w:p w14:paraId="252297F2" w14:textId="77777777" w:rsidR="00312CF7" w:rsidRPr="00764340" w:rsidRDefault="00312CF7" w:rsidP="00312CF7">
      <w:pPr>
        <w:ind w:left="426" w:hanging="426"/>
        <w:rPr>
          <w:rFonts w:ascii="Arial" w:hAnsi="Arial" w:cs="Arial"/>
          <w:bCs/>
          <w:sz w:val="20"/>
          <w:szCs w:val="20"/>
          <w:highlight w:val="green"/>
        </w:rPr>
      </w:pPr>
    </w:p>
    <w:p w14:paraId="3B2BF681"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rPr>
        <w:t xml:space="preserve">ii) </w:t>
      </w:r>
      <w:r w:rsidRPr="00764340">
        <w:rPr>
          <w:rFonts w:ascii="Arial" w:hAnsi="Arial" w:cs="Arial"/>
          <w:bCs/>
          <w:sz w:val="20"/>
          <w:szCs w:val="20"/>
          <w:highlight w:val="green"/>
        </w:rPr>
        <w:tab/>
        <w:t xml:space="preserve">For Type 2 positions, all work assigned and/or approved by the course supervisor shall be included in the hours noted above. This work may include, but is not limited to, preparation for classes, preparation of written or audio-visual materials, attending lectures, leading discussions and supervising laboratories, rating students’ work, holding office hours, consulting with students, invigilation of tests and exams, writing and grading tests, examinations and lab sets, grading essays, term papers and problem sets, setting up experiments, conducting field trips, and conferring with the supervisor. </w:t>
      </w:r>
    </w:p>
    <w:p w14:paraId="209C99AB" w14:textId="77777777" w:rsidR="00312CF7" w:rsidRPr="00764340" w:rsidRDefault="00312CF7" w:rsidP="00312CF7">
      <w:pPr>
        <w:ind w:left="426" w:hanging="426"/>
        <w:rPr>
          <w:rFonts w:ascii="Arial" w:hAnsi="Arial" w:cs="Arial"/>
          <w:sz w:val="20"/>
          <w:szCs w:val="20"/>
          <w:highlight w:val="green"/>
        </w:rPr>
      </w:pPr>
    </w:p>
    <w:p w14:paraId="32BFF0B1" w14:textId="77777777" w:rsidR="00312CF7" w:rsidRPr="00764340" w:rsidRDefault="00312CF7" w:rsidP="00312CF7">
      <w:pPr>
        <w:ind w:left="426" w:hanging="426"/>
        <w:rPr>
          <w:rFonts w:ascii="Arial" w:hAnsi="Arial" w:cs="Arial"/>
          <w:bCs/>
          <w:sz w:val="20"/>
          <w:szCs w:val="20"/>
          <w:highlight w:val="green"/>
        </w:rPr>
      </w:pPr>
      <w:r w:rsidRPr="00764340">
        <w:rPr>
          <w:rFonts w:ascii="Arial" w:hAnsi="Arial" w:cs="Arial"/>
          <w:bCs/>
          <w:sz w:val="20"/>
          <w:szCs w:val="20"/>
          <w:highlight w:val="green"/>
        </w:rPr>
        <w:t>(iii)</w:t>
      </w:r>
      <w:r w:rsidRPr="00764340">
        <w:rPr>
          <w:rFonts w:ascii="Arial" w:hAnsi="Arial" w:cs="Arial"/>
          <w:bCs/>
          <w:sz w:val="20"/>
          <w:szCs w:val="20"/>
          <w:highlight w:val="green"/>
        </w:rPr>
        <w:tab/>
        <w:t>Since the course supervisor/director is primarily responsible for assigning reasonable duties and responsibilities, allocating sufficient hours, and ensuring that the assigned duties and responsibilities of the Tutor can be completed within the time allocated:</w:t>
      </w:r>
    </w:p>
    <w:p w14:paraId="0881794A" w14:textId="77777777" w:rsidR="00312CF7" w:rsidRPr="00764340" w:rsidRDefault="00312CF7" w:rsidP="00312CF7">
      <w:pPr>
        <w:ind w:left="709" w:hanging="283"/>
        <w:rPr>
          <w:rFonts w:ascii="Arial" w:hAnsi="Arial" w:cs="Arial"/>
          <w:bCs/>
          <w:sz w:val="20"/>
          <w:szCs w:val="20"/>
          <w:highlight w:val="green"/>
        </w:rPr>
      </w:pPr>
    </w:p>
    <w:p w14:paraId="6A16CE31" w14:textId="77777777" w:rsidR="00312CF7" w:rsidRPr="00764340" w:rsidRDefault="00312CF7" w:rsidP="00312CF7">
      <w:pPr>
        <w:ind w:left="709" w:hanging="283"/>
        <w:rPr>
          <w:rFonts w:ascii="Arial" w:hAnsi="Arial" w:cs="Arial"/>
          <w:bCs/>
          <w:sz w:val="20"/>
          <w:szCs w:val="20"/>
          <w:highlight w:val="green"/>
        </w:rPr>
      </w:pPr>
      <w:r w:rsidRPr="00764340">
        <w:rPr>
          <w:rFonts w:ascii="Arial" w:hAnsi="Arial" w:cs="Arial"/>
          <w:bCs/>
          <w:sz w:val="20"/>
          <w:szCs w:val="20"/>
          <w:highlight w:val="green"/>
        </w:rPr>
        <w:t>(a) As soon as possible after the start of the appointment, and, normally, no later than the end of the first calendar month of the course (e.g., end of September for full-year and fall courses and end of January for winter courses), the course supervisor shall assign and discuss the duties and responsibilities and the reasonable pacing of the work assigned, taking into consideration the normal sessional fluctuation and patterns of work, of the appointment, in as much detail as practicable, with the Tutor . As part of the discussion of the duties and responsibilities of the Tutor, the course supervisor and the Tutor shall discuss how important course dates (such as assignment due dates and dates of tests and exams) correspond to centralized administrative deadlines (such as the final date for submitting grades). This discussion of duties and responsibilities, including the allocation of time for the various duties and responsibilities, shall be confirmed in writing to the Tutor by the course supervisor with a copy sent to the hiring unit Chair and to the union within fourteen (14) calendar days of the meeting. This written confirmation shall hereafter be referred to as the Workload Form. (See Appendix XXY Workload Form for Unit 2 Type 2 Positions.)</w:t>
      </w:r>
    </w:p>
    <w:p w14:paraId="07F1247E" w14:textId="77777777" w:rsidR="00312CF7" w:rsidRPr="00764340" w:rsidRDefault="00312CF7" w:rsidP="00312CF7">
      <w:pPr>
        <w:tabs>
          <w:tab w:val="left" w:pos="4170"/>
        </w:tabs>
        <w:rPr>
          <w:rFonts w:ascii="Arial" w:hAnsi="Arial" w:cs="Arial"/>
          <w:sz w:val="20"/>
          <w:szCs w:val="20"/>
          <w:highlight w:val="green"/>
        </w:rPr>
      </w:pPr>
    </w:p>
    <w:p w14:paraId="49119E76"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(b) The course supervisor shall again discuss the assigned duties and responsibilities with the Tutor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 in writing to the Tutor by the course supervisor, with a copy to the hiring unit Chair and to the union within fourteen (14) calendar days of the meeting. Where the assessment indicates that overwork has occurred or is likely to occur, the course supervisor and Tutor shall meet, with a union representative present if the Tutor so wishes, and, where appropriate, shall attempt to find a mutually acceptable remedy.</w:t>
      </w:r>
    </w:p>
    <w:p w14:paraId="43F8E08B"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p>
    <w:p w14:paraId="3DCB1FDE" w14:textId="77777777" w:rsidR="00312CF7" w:rsidRPr="00764340" w:rsidRDefault="00312CF7" w:rsidP="00312CF7">
      <w:pPr>
        <w:pStyle w:val="ListParagraph"/>
        <w:ind w:left="709" w:right="356" w:hanging="283"/>
        <w:rPr>
          <w:rFonts w:ascii="Arial" w:eastAsia="Arial" w:hAnsi="Arial" w:cs="Arial"/>
          <w:bCs/>
          <w:sz w:val="20"/>
          <w:szCs w:val="20"/>
          <w:highlight w:val="green"/>
          <w:lang w:eastAsia="en-CA"/>
        </w:rPr>
      </w:pPr>
      <w:r w:rsidRPr="00764340">
        <w:rPr>
          <w:rFonts w:ascii="Arial" w:eastAsia="Arial" w:hAnsi="Arial" w:cs="Arial"/>
          <w:bCs/>
          <w:sz w:val="20"/>
          <w:szCs w:val="20"/>
          <w:highlight w:val="green"/>
          <w:lang w:eastAsia="en-CA"/>
        </w:rPr>
        <w:t xml:space="preserve">(c) Where the course supervisor fails to discharge their responsibilities per (a) or (b) above </w:t>
      </w:r>
      <w:r w:rsidRPr="00312CF7">
        <w:rPr>
          <w:rFonts w:ascii="Arial" w:eastAsia="Arial" w:hAnsi="Arial" w:cs="Arial"/>
          <w:bCs/>
          <w:sz w:val="20"/>
          <w:szCs w:val="20"/>
          <w:highlight w:val="green"/>
          <w:lang w:eastAsia="en-CA"/>
        </w:rPr>
        <w:t>within the specified timelines and the Tutor has written to the course supervisor requesting that they discharge their responsibilities, if the course supervisor does not respond in writing within seven days the tutor or the union may write to the Chair per article 10.01.1 (v) below. In such a circumstance worked performed by the tutor up to the time at which the chair consults with the responsible union representative(s) and, if appropriate, the Tutor will be deemed to have been assigned or approved by the course supervisor.</w:t>
      </w:r>
    </w:p>
    <w:p w14:paraId="34926CA7" w14:textId="77777777" w:rsidR="00312CF7" w:rsidRPr="00764340" w:rsidRDefault="00312CF7" w:rsidP="00312CF7">
      <w:pPr>
        <w:ind w:left="426" w:hanging="426"/>
        <w:rPr>
          <w:rFonts w:ascii="Arial" w:hAnsi="Arial" w:cs="Arial"/>
          <w:sz w:val="20"/>
          <w:szCs w:val="20"/>
          <w:highlight w:val="green"/>
        </w:rPr>
      </w:pPr>
    </w:p>
    <w:p w14:paraId="705F16CF" w14:textId="77777777" w:rsidR="00312CF7" w:rsidRPr="00764340" w:rsidRDefault="00312CF7" w:rsidP="00312CF7">
      <w:pPr>
        <w:ind w:left="426" w:hanging="426"/>
        <w:rPr>
          <w:rFonts w:ascii="Arial" w:hAnsi="Arial" w:cs="Arial"/>
          <w:sz w:val="20"/>
          <w:szCs w:val="20"/>
          <w:highlight w:val="green"/>
        </w:rPr>
      </w:pPr>
      <w:r w:rsidRPr="00764340">
        <w:rPr>
          <w:rFonts w:ascii="Arial" w:hAnsi="Arial" w:cs="Arial"/>
          <w:sz w:val="20"/>
          <w:szCs w:val="20"/>
          <w:highlight w:val="green"/>
        </w:rPr>
        <w:t xml:space="preserve">iv)  </w:t>
      </w:r>
      <w:r w:rsidRPr="00764340">
        <w:rPr>
          <w:rFonts w:ascii="Arial" w:hAnsi="Arial" w:cs="Arial"/>
          <w:sz w:val="20"/>
          <w:szCs w:val="20"/>
          <w:highlight w:val="green"/>
        </w:rPr>
        <w:tab/>
        <w:t>Since the Tutor is primarily responsible for ensuring that the assigned duties and responsibilities of the position are completed within the time allocated:</w:t>
      </w:r>
    </w:p>
    <w:p w14:paraId="0AFB02BB"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5AA47967"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(a) Notwithstanding 10.01.1</w:t>
      </w:r>
      <w:r w:rsidRPr="00E05F53">
        <w:rPr>
          <w:rFonts w:ascii="Arial" w:hAnsi="Arial" w:cs="Arial"/>
          <w:sz w:val="20"/>
          <w:szCs w:val="20"/>
          <w:highlight w:val="green"/>
        </w:rPr>
        <w:t xml:space="preserve">(iii), as </w:t>
      </w:r>
      <w:r w:rsidRPr="00764340">
        <w:rPr>
          <w:rFonts w:ascii="Arial" w:hAnsi="Arial" w:cs="Arial"/>
          <w:sz w:val="20"/>
          <w:szCs w:val="20"/>
          <w:highlight w:val="green"/>
        </w:rPr>
        <w:t xml:space="preserve">soon as the Tutor becomes aware, or reasonably ought to have been aware, that the hours in 10.01.1(i) may be exceeded, normally they shall request in writing a </w:t>
      </w:r>
      <w:r w:rsidRPr="00764340">
        <w:rPr>
          <w:rFonts w:ascii="Arial" w:hAnsi="Arial" w:cs="Arial"/>
          <w:sz w:val="20"/>
          <w:szCs w:val="20"/>
          <w:highlight w:val="green"/>
        </w:rPr>
        <w:lastRenderedPageBreak/>
        <w:t>meeting with the course supervisor, or in exceptional circumstances shall request in writing a meeting with the hiring unit Chair/Director, to discuss possible overwork. The course supervisor or Chair/Director and Tutor shall meet, with a union representative present if the Tutor so wishes, and, where appropriate, attempt to find a mutually acceptable remedy.</w:t>
      </w:r>
    </w:p>
    <w:p w14:paraId="72D24A78"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 xml:space="preserve"> </w:t>
      </w:r>
    </w:p>
    <w:p w14:paraId="087FC692" w14:textId="77777777" w:rsidR="00312CF7" w:rsidRPr="00764340" w:rsidRDefault="00312CF7" w:rsidP="00312CF7">
      <w:pPr>
        <w:ind w:left="709" w:hanging="283"/>
        <w:rPr>
          <w:rFonts w:ascii="Arial" w:hAnsi="Arial" w:cs="Arial"/>
          <w:sz w:val="20"/>
          <w:szCs w:val="20"/>
          <w:highlight w:val="green"/>
        </w:rPr>
      </w:pPr>
      <w:r w:rsidRPr="00764340">
        <w:rPr>
          <w:rFonts w:ascii="Arial" w:hAnsi="Arial" w:cs="Arial"/>
          <w:sz w:val="20"/>
          <w:szCs w:val="20"/>
          <w:highlight w:val="green"/>
        </w:rPr>
        <w:t>(b) An acceptable remedy in a discussion as per 10.01.1(iii)(b) or 10.01.1(iv)(a) above, is compensation for additional hours worked at the Overwork Rate, provided that the Dean or their designate approves such compensation.</w:t>
      </w:r>
    </w:p>
    <w:p w14:paraId="28F194F3" w14:textId="77777777" w:rsidR="00312CF7" w:rsidRPr="00764340" w:rsidRDefault="00312CF7" w:rsidP="00312CF7">
      <w:pPr>
        <w:ind w:left="426" w:hanging="426"/>
        <w:rPr>
          <w:rFonts w:ascii="Arial" w:hAnsi="Arial" w:cs="Arial"/>
          <w:bCs/>
          <w:sz w:val="20"/>
          <w:szCs w:val="20"/>
          <w:highlight w:val="green"/>
        </w:rPr>
      </w:pPr>
    </w:p>
    <w:p w14:paraId="56EBF3CF"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(v) </w:t>
      </w:r>
      <w:r w:rsidRPr="00764340">
        <w:rPr>
          <w:rFonts w:ascii="Arial" w:hAnsi="Arial" w:cs="Arial"/>
          <w:bCs/>
          <w:sz w:val="20"/>
          <w:szCs w:val="20"/>
          <w:highlight w:val="green"/>
        </w:rPr>
        <w:tab/>
        <w:t>Where the Tutor or the union believes that the workload provisions of the collective agreement have not been fulfilled or where a mutually acceptable remedy is not found, they normally shall inform the Chair/Director of the workload concerns. The Chair/Director shall within seven days of the receipt of the notice consult with the responsible union representative(s) and, if appropriate, the Tutor and shall attempt to find an acceptable remedy. Normally, the Chair/Director shall have fourteen days from the receipt of the notice to resolve the matter.</w:t>
      </w:r>
    </w:p>
    <w:p w14:paraId="34F53B9E"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rPr>
        <w:t xml:space="preserve"> </w:t>
      </w:r>
    </w:p>
    <w:p w14:paraId="3EFCFA0F" w14:textId="77777777" w:rsidR="00312CF7" w:rsidRPr="00764340" w:rsidRDefault="00312CF7" w:rsidP="00312CF7">
      <w:pPr>
        <w:rPr>
          <w:rFonts w:ascii="Arial" w:hAnsi="Arial" w:cs="Arial"/>
          <w:bCs/>
          <w:sz w:val="20"/>
          <w:szCs w:val="20"/>
          <w:highlight w:val="green"/>
        </w:rPr>
      </w:pPr>
      <w:r w:rsidRPr="00764340">
        <w:rPr>
          <w:rFonts w:ascii="Arial" w:hAnsi="Arial" w:cs="Arial"/>
          <w:b/>
          <w:sz w:val="20"/>
          <w:szCs w:val="20"/>
          <w:highlight w:val="green"/>
        </w:rPr>
        <w:t>10.01.2</w:t>
      </w:r>
      <w:r w:rsidRPr="00764340">
        <w:rPr>
          <w:rFonts w:ascii="Arial" w:hAnsi="Arial" w:cs="Arial"/>
          <w:bCs/>
          <w:sz w:val="20"/>
          <w:szCs w:val="20"/>
          <w:highlight w:val="green"/>
        </w:rPr>
        <w:t xml:space="preserve"> </w:t>
      </w:r>
    </w:p>
    <w:p w14:paraId="0A11ED3D"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(i) </w:t>
      </w:r>
      <w:r w:rsidRPr="00764340">
        <w:rPr>
          <w:rFonts w:ascii="Arial" w:hAnsi="Arial" w:cs="Arial"/>
          <w:bCs/>
          <w:sz w:val="20"/>
          <w:szCs w:val="20"/>
          <w:highlight w:val="green"/>
        </w:rPr>
        <w:tab/>
        <w:t xml:space="preserve">Where, upon completion of the procedures specified in Article 10.01.1, the matter is not satisfactorily resolved, grievances alleging violations of the workload provision of Articles </w:t>
      </w:r>
      <w:r w:rsidRPr="00E05F53">
        <w:rPr>
          <w:rFonts w:ascii="Arial" w:hAnsi="Arial" w:cs="Arial"/>
          <w:bCs/>
          <w:sz w:val="20"/>
          <w:szCs w:val="20"/>
          <w:highlight w:val="green"/>
        </w:rPr>
        <w:t xml:space="preserve">10.01.1 </w:t>
      </w:r>
      <w:r w:rsidRPr="00764340">
        <w:rPr>
          <w:rFonts w:ascii="Arial" w:hAnsi="Arial" w:cs="Arial"/>
          <w:bCs/>
          <w:sz w:val="20"/>
          <w:szCs w:val="20"/>
          <w:highlight w:val="green"/>
        </w:rPr>
        <w:t>shall normally proceed to Step 1.</w:t>
      </w:r>
    </w:p>
    <w:p w14:paraId="6CC70431" w14:textId="77777777"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rPr>
        <w:t xml:space="preserve"> </w:t>
      </w:r>
    </w:p>
    <w:p w14:paraId="29F8AD22" w14:textId="3F99415E" w:rsidR="00312CF7" w:rsidRPr="00764340" w:rsidRDefault="00312CF7" w:rsidP="00312CF7">
      <w:pPr>
        <w:pStyle w:val="ListParagraph"/>
        <w:numPr>
          <w:ilvl w:val="0"/>
          <w:numId w:val="101"/>
        </w:numPr>
        <w:ind w:left="426" w:hanging="426"/>
        <w:rPr>
          <w:rFonts w:ascii="Arial" w:hAnsi="Arial" w:cs="Arial"/>
          <w:bCs/>
          <w:sz w:val="20"/>
          <w:szCs w:val="20"/>
        </w:rPr>
      </w:pPr>
      <w:r w:rsidRPr="00764340">
        <w:rPr>
          <w:rFonts w:ascii="Arial" w:hAnsi="Arial" w:cs="Arial"/>
          <w:bCs/>
          <w:sz w:val="20"/>
          <w:szCs w:val="20"/>
          <w:highlight w:val="green"/>
        </w:rPr>
        <w:t>In exceptional circumstances, on application by the union indicating such exceptional circumstances, grievances alleging violations of Articles 10.01.1 may be processed</w:t>
      </w:r>
      <w:r w:rsidRPr="00764340">
        <w:rPr>
          <w:rFonts w:ascii="Arial" w:hAnsi="Arial" w:cs="Arial"/>
          <w:bCs/>
          <w:sz w:val="20"/>
          <w:szCs w:val="20"/>
        </w:rPr>
        <w:t xml:space="preserve"> </w:t>
      </w:r>
      <w:r w:rsidRPr="00E05F53">
        <w:rPr>
          <w:rFonts w:ascii="Arial" w:hAnsi="Arial" w:cs="Arial"/>
          <w:bCs/>
          <w:sz w:val="20"/>
          <w:szCs w:val="20"/>
          <w:highlight w:val="green"/>
        </w:rPr>
        <w:t>according to the expedited grievance procedure in Article 6.14</w:t>
      </w:r>
      <w:r w:rsidRPr="001E6396">
        <w:rPr>
          <w:rFonts w:ascii="Arial" w:hAnsi="Arial" w:cs="Arial"/>
          <w:bCs/>
          <w:color w:val="FF0000"/>
          <w:sz w:val="20"/>
          <w:szCs w:val="20"/>
          <w:highlight w:val="green"/>
        </w:rPr>
        <w:t>.</w:t>
      </w:r>
      <w:r w:rsidRPr="001F20F6">
        <w:rPr>
          <w:rFonts w:ascii="Arial" w:hAnsi="Arial" w:cs="Arial"/>
          <w:bCs/>
          <w:color w:val="FF0000"/>
          <w:sz w:val="20"/>
          <w:szCs w:val="20"/>
        </w:rPr>
        <w:t xml:space="preserve"> </w:t>
      </w:r>
    </w:p>
    <w:p w14:paraId="4416C964" w14:textId="77777777" w:rsidR="00312CF7" w:rsidRPr="00764340" w:rsidRDefault="00312CF7" w:rsidP="00312CF7">
      <w:pPr>
        <w:rPr>
          <w:rFonts w:ascii="Arial" w:hAnsi="Arial" w:cs="Arial"/>
          <w:bCs/>
          <w:sz w:val="20"/>
          <w:szCs w:val="20"/>
        </w:rPr>
      </w:pPr>
    </w:p>
    <w:p w14:paraId="3938EB94" w14:textId="07679058" w:rsidR="00312CF7" w:rsidRPr="00764340" w:rsidRDefault="00312CF7" w:rsidP="00312CF7">
      <w:pPr>
        <w:ind w:left="426" w:hanging="426"/>
        <w:rPr>
          <w:rFonts w:ascii="Arial" w:hAnsi="Arial" w:cs="Arial"/>
          <w:bCs/>
          <w:sz w:val="20"/>
          <w:szCs w:val="20"/>
        </w:rPr>
      </w:pPr>
      <w:r w:rsidRPr="00764340">
        <w:rPr>
          <w:rFonts w:ascii="Arial" w:hAnsi="Arial" w:cs="Arial"/>
          <w:bCs/>
          <w:sz w:val="20"/>
          <w:szCs w:val="20"/>
          <w:highlight w:val="green"/>
        </w:rPr>
        <w:t xml:space="preserve">(iii) </w:t>
      </w:r>
      <w:r w:rsidRPr="00764340">
        <w:rPr>
          <w:rFonts w:ascii="Arial" w:hAnsi="Arial" w:cs="Arial"/>
          <w:bCs/>
          <w:sz w:val="20"/>
          <w:szCs w:val="20"/>
          <w:highlight w:val="green"/>
        </w:rPr>
        <w:tab/>
        <w:t>Notwithstanding 10.01</w:t>
      </w:r>
      <w:r w:rsidRPr="00E05F53">
        <w:rPr>
          <w:rFonts w:ascii="Arial" w:hAnsi="Arial" w:cs="Arial"/>
          <w:bCs/>
          <w:sz w:val="20"/>
          <w:szCs w:val="20"/>
          <w:highlight w:val="green"/>
        </w:rPr>
        <w:t>.</w:t>
      </w:r>
      <w:r w:rsidR="00E05F53">
        <w:rPr>
          <w:rFonts w:ascii="Arial" w:hAnsi="Arial" w:cs="Arial"/>
          <w:bCs/>
          <w:sz w:val="20"/>
          <w:szCs w:val="20"/>
          <w:highlight w:val="green"/>
        </w:rPr>
        <w:t>2</w:t>
      </w:r>
      <w:r w:rsidRPr="00E05F53">
        <w:rPr>
          <w:rFonts w:ascii="Arial" w:hAnsi="Arial" w:cs="Arial"/>
          <w:bCs/>
          <w:sz w:val="20"/>
          <w:szCs w:val="20"/>
          <w:highlight w:val="green"/>
        </w:rPr>
        <w:t xml:space="preserve"> </w:t>
      </w:r>
      <w:r w:rsidRPr="00764340">
        <w:rPr>
          <w:rFonts w:ascii="Arial" w:hAnsi="Arial" w:cs="Arial"/>
          <w:bCs/>
          <w:sz w:val="20"/>
          <w:szCs w:val="20"/>
          <w:highlight w:val="green"/>
        </w:rPr>
        <w:t>(i) and</w:t>
      </w:r>
      <w:r w:rsidRPr="00764340">
        <w:rPr>
          <w:rFonts w:ascii="Arial" w:hAnsi="Arial" w:cs="Arial"/>
          <w:bCs/>
          <w:sz w:val="20"/>
          <w:szCs w:val="20"/>
        </w:rPr>
        <w:t xml:space="preserve"> </w:t>
      </w:r>
      <w:r w:rsidRPr="00764340">
        <w:rPr>
          <w:rFonts w:ascii="Arial" w:hAnsi="Arial" w:cs="Arial"/>
          <w:bCs/>
          <w:sz w:val="20"/>
          <w:szCs w:val="20"/>
          <w:highlight w:val="green"/>
        </w:rPr>
        <w:t>(ii) above, an acceptable remedy of a grievance alleging overwork is compensation for additional hours worked at the Overwork Rate in 10.04.1.</w:t>
      </w:r>
      <w:r w:rsidRPr="00764340">
        <w:rPr>
          <w:rFonts w:ascii="Arial" w:hAnsi="Arial" w:cs="Arial"/>
          <w:bCs/>
          <w:sz w:val="20"/>
          <w:szCs w:val="20"/>
        </w:rPr>
        <w:t xml:space="preserve"> </w:t>
      </w:r>
    </w:p>
    <w:p w14:paraId="57B255F8" w14:textId="77777777" w:rsidR="00312CF7" w:rsidRPr="00764340" w:rsidRDefault="00312CF7" w:rsidP="00312CF7">
      <w:pPr>
        <w:rPr>
          <w:rFonts w:ascii="Arial" w:hAnsi="Arial" w:cs="Arial"/>
          <w:bCs/>
          <w:sz w:val="20"/>
          <w:szCs w:val="20"/>
        </w:rPr>
      </w:pPr>
    </w:p>
    <w:p w14:paraId="6F98F6B0" w14:textId="77777777" w:rsidR="00312CF7" w:rsidRPr="00764340" w:rsidRDefault="00312CF7" w:rsidP="00312CF7">
      <w:pPr>
        <w:rPr>
          <w:rFonts w:ascii="Arial" w:hAnsi="Arial" w:cs="Arial"/>
          <w:sz w:val="20"/>
          <w:szCs w:val="20"/>
        </w:rPr>
      </w:pPr>
    </w:p>
    <w:p w14:paraId="5A3CB7D8"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w:t>
      </w:r>
    </w:p>
    <w:p w14:paraId="6665C7B0" w14:textId="77777777" w:rsidR="00312CF7" w:rsidRPr="00764340" w:rsidRDefault="00312CF7" w:rsidP="00312CF7">
      <w:pPr>
        <w:rPr>
          <w:rFonts w:ascii="Arial" w:hAnsi="Arial" w:cs="Arial"/>
          <w:sz w:val="20"/>
          <w:szCs w:val="20"/>
          <w:highlight w:val="green"/>
        </w:rPr>
      </w:pPr>
    </w:p>
    <w:p w14:paraId="69AA8C31"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10.04.1 SALARY RATES</w:t>
      </w:r>
    </w:p>
    <w:p w14:paraId="4ED12B29" w14:textId="77777777" w:rsidR="00312CF7" w:rsidRPr="00764340" w:rsidRDefault="00312CF7" w:rsidP="00312CF7">
      <w:pPr>
        <w:rPr>
          <w:rFonts w:ascii="Arial" w:hAnsi="Arial" w:cs="Arial"/>
          <w:sz w:val="20"/>
          <w:szCs w:val="20"/>
          <w:highlight w:val="green"/>
        </w:rPr>
      </w:pPr>
    </w:p>
    <w:p w14:paraId="4971AB4C" w14:textId="77777777" w:rsidR="00312CF7" w:rsidRPr="00764340" w:rsidRDefault="00312CF7" w:rsidP="00312CF7">
      <w:pPr>
        <w:rPr>
          <w:rFonts w:ascii="Arial" w:hAnsi="Arial" w:cs="Arial"/>
          <w:bCs/>
          <w:i/>
          <w:sz w:val="20"/>
          <w:szCs w:val="20"/>
        </w:rPr>
      </w:pPr>
      <w:r w:rsidRPr="00764340">
        <w:rPr>
          <w:rFonts w:ascii="Arial" w:hAnsi="Arial" w:cs="Arial"/>
          <w:bCs/>
          <w:i/>
          <w:sz w:val="20"/>
          <w:szCs w:val="20"/>
          <w:highlight w:val="green"/>
        </w:rPr>
        <w:t>[...insert after the CHART]</w:t>
      </w:r>
    </w:p>
    <w:p w14:paraId="28C54F90" w14:textId="77777777" w:rsidR="00312CF7" w:rsidRPr="00764340" w:rsidRDefault="00312CF7" w:rsidP="00312CF7">
      <w:pPr>
        <w:rPr>
          <w:rFonts w:ascii="Arial" w:hAnsi="Arial" w:cs="Arial"/>
          <w:sz w:val="20"/>
          <w:szCs w:val="20"/>
        </w:rPr>
      </w:pPr>
    </w:p>
    <w:p w14:paraId="348A0FB2" w14:textId="77777777" w:rsidR="00312CF7" w:rsidRPr="00764340" w:rsidRDefault="00312CF7" w:rsidP="00312CF7">
      <w:pPr>
        <w:rPr>
          <w:rFonts w:ascii="Arial" w:hAnsi="Arial" w:cs="Arial"/>
          <w:bCs/>
          <w:color w:val="FF0000"/>
          <w:sz w:val="20"/>
          <w:szCs w:val="20"/>
        </w:rPr>
      </w:pPr>
      <w:r w:rsidRPr="00764340">
        <w:rPr>
          <w:rFonts w:ascii="Arial" w:hAnsi="Arial" w:cs="Arial"/>
          <w:bCs/>
          <w:color w:val="FF0000"/>
          <w:sz w:val="20"/>
          <w:szCs w:val="20"/>
          <w:highlight w:val="green"/>
        </w:rPr>
        <w:t>*** The overwork rate shall apply to Article 10.01.1(iv).</w:t>
      </w:r>
    </w:p>
    <w:p w14:paraId="2F88E4F9" w14:textId="77777777"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31C4FEF9"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w:t>
      </w:r>
    </w:p>
    <w:p w14:paraId="6D765A1D" w14:textId="77777777" w:rsidR="00312CF7" w:rsidRPr="00764340" w:rsidRDefault="00312CF7" w:rsidP="00312CF7">
      <w:pPr>
        <w:rPr>
          <w:rFonts w:ascii="Arial" w:hAnsi="Arial" w:cs="Arial"/>
          <w:sz w:val="20"/>
          <w:szCs w:val="20"/>
          <w:highlight w:val="green"/>
        </w:rPr>
      </w:pPr>
      <w:r w:rsidRPr="00764340">
        <w:rPr>
          <w:rFonts w:ascii="Arial" w:hAnsi="Arial" w:cs="Arial"/>
          <w:sz w:val="20"/>
          <w:szCs w:val="20"/>
          <w:highlight w:val="green"/>
        </w:rPr>
        <w:t xml:space="preserve"> </w:t>
      </w:r>
    </w:p>
    <w:p w14:paraId="706C0B8F" w14:textId="77777777" w:rsidR="00312CF7" w:rsidRPr="00764340" w:rsidRDefault="00312CF7" w:rsidP="00312CF7">
      <w:pPr>
        <w:rPr>
          <w:rFonts w:ascii="Arial" w:hAnsi="Arial" w:cs="Arial"/>
          <w:strike/>
          <w:sz w:val="20"/>
          <w:szCs w:val="20"/>
          <w:highlight w:val="green"/>
        </w:rPr>
      </w:pPr>
      <w:r w:rsidRPr="00764340">
        <w:rPr>
          <w:rFonts w:ascii="Arial" w:hAnsi="Arial" w:cs="Arial"/>
          <w:sz w:val="20"/>
          <w:szCs w:val="20"/>
          <w:highlight w:val="green"/>
        </w:rPr>
        <w:t xml:space="preserve">12.24 </w:t>
      </w:r>
      <w:r w:rsidRPr="00764340">
        <w:rPr>
          <w:rFonts w:ascii="Arial" w:hAnsi="Arial" w:cs="Arial"/>
          <w:b/>
          <w:color w:val="FF0000"/>
          <w:sz w:val="20"/>
          <w:szCs w:val="20"/>
          <w:highlight w:val="green"/>
        </w:rPr>
        <w:t xml:space="preserve">MARKING/GRADING DEADLINES </w:t>
      </w:r>
      <w:r w:rsidRPr="00764340">
        <w:rPr>
          <w:rFonts w:ascii="Arial" w:hAnsi="Arial" w:cs="Arial"/>
          <w:dstrike/>
          <w:sz w:val="20"/>
          <w:szCs w:val="20"/>
          <w:highlight w:val="green"/>
        </w:rPr>
        <w:t>Workload</w:t>
      </w:r>
    </w:p>
    <w:p w14:paraId="7C04650E" w14:textId="77777777" w:rsidR="00312CF7" w:rsidRPr="00764340" w:rsidRDefault="00312CF7" w:rsidP="00312CF7">
      <w:pPr>
        <w:rPr>
          <w:rFonts w:ascii="Arial" w:hAnsi="Arial" w:cs="Arial"/>
          <w:sz w:val="20"/>
          <w:szCs w:val="20"/>
        </w:rPr>
      </w:pPr>
      <w:r w:rsidRPr="00764340">
        <w:rPr>
          <w:rFonts w:ascii="Arial" w:hAnsi="Arial" w:cs="Arial"/>
          <w:sz w:val="20"/>
          <w:szCs w:val="20"/>
          <w:highlight w:val="green"/>
        </w:rPr>
        <w:t>Where not in conflict with centralized administrative deadlines, such as the final date for submitting grades, hiring units will provide reasonable accommodation to Unit 2 employees who encounter significant conflicting marking/grading obligations.</w:t>
      </w:r>
    </w:p>
    <w:p w14:paraId="4FA5D0E2" w14:textId="77777777"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1E67BF7A" w14:textId="77777777" w:rsidR="007E7678" w:rsidRDefault="007E7678" w:rsidP="00312CF7">
      <w:pPr>
        <w:rPr>
          <w:rFonts w:ascii="Arial" w:hAnsi="Arial" w:cs="Arial"/>
          <w:sz w:val="20"/>
          <w:szCs w:val="20"/>
        </w:rPr>
      </w:pPr>
    </w:p>
    <w:p w14:paraId="3C6CEF60" w14:textId="0DECD549" w:rsidR="007E7678" w:rsidRPr="0062050A" w:rsidRDefault="007E7678" w:rsidP="007E7678">
      <w:pPr>
        <w:jc w:val="center"/>
        <w:rPr>
          <w:rFonts w:asciiTheme="minorHAnsi" w:hAnsiTheme="minorHAnsi" w:cstheme="minorHAnsi"/>
          <w:b/>
          <w:highlight w:val="yellow"/>
        </w:rPr>
      </w:pPr>
      <w:r w:rsidRPr="0062050A">
        <w:rPr>
          <w:rFonts w:asciiTheme="minorHAnsi" w:hAnsiTheme="minorHAnsi" w:cstheme="minorHAnsi"/>
          <w:b/>
        </w:rPr>
        <w:t xml:space="preserve">APPENDIX </w:t>
      </w:r>
      <w:r>
        <w:rPr>
          <w:rFonts w:asciiTheme="minorHAnsi" w:hAnsiTheme="minorHAnsi" w:cstheme="minorHAnsi"/>
          <w:b/>
        </w:rPr>
        <w:t>M</w:t>
      </w:r>
    </w:p>
    <w:p w14:paraId="3A280DFE"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WORKLOAD FORM FOR UNIT 2 TYPE 2 POSITIONS</w:t>
      </w:r>
    </w:p>
    <w:p w14:paraId="2DAD9421" w14:textId="77777777" w:rsidR="007E7678" w:rsidRPr="0062050A" w:rsidRDefault="007E7678" w:rsidP="007E7678">
      <w:pPr>
        <w:jc w:val="center"/>
        <w:rPr>
          <w:rFonts w:asciiTheme="minorHAnsi" w:hAnsiTheme="minorHAnsi" w:cstheme="minorHAnsi"/>
          <w:b/>
        </w:rPr>
      </w:pPr>
      <w:r>
        <w:rPr>
          <w:rFonts w:asciiTheme="minorHAnsi" w:hAnsiTheme="minorHAnsi" w:cstheme="minorHAnsi"/>
          <w:b/>
        </w:rPr>
        <w:t xml:space="preserve">Type 2 positions </w:t>
      </w:r>
      <w:r w:rsidRPr="0062050A">
        <w:rPr>
          <w:rFonts w:asciiTheme="minorHAnsi" w:hAnsiTheme="minorHAnsi" w:cstheme="minorHAnsi"/>
          <w:b/>
        </w:rPr>
        <w:t>(</w:t>
      </w:r>
      <w:r>
        <w:rPr>
          <w:rFonts w:asciiTheme="minorHAnsi" w:hAnsiTheme="minorHAnsi" w:cstheme="minorHAnsi"/>
          <w:b/>
        </w:rPr>
        <w:t xml:space="preserve">i.e., </w:t>
      </w:r>
      <w:r w:rsidRPr="0062050A">
        <w:rPr>
          <w:rFonts w:asciiTheme="minorHAnsi" w:hAnsiTheme="minorHAnsi" w:cstheme="minorHAnsi"/>
          <w:b/>
        </w:rPr>
        <w:t>Tutor 1, Tutor 2 (Demonstrator: 3 lab hrs/wk), Tutor 6 (Studio Instructor), Visual Arts Tutor 6, Tutor 7 (Miscellaneous), or Instructor (Faculty of Education) positions)</w:t>
      </w:r>
      <w:r>
        <w:rPr>
          <w:rFonts w:asciiTheme="minorHAnsi" w:hAnsiTheme="minorHAnsi" w:cstheme="minorHAnsi"/>
          <w:b/>
        </w:rPr>
        <w:t>)</w:t>
      </w:r>
      <w:r w:rsidRPr="0062050A">
        <w:rPr>
          <w:rFonts w:asciiTheme="minorHAnsi" w:hAnsiTheme="minorHAnsi" w:cstheme="minorHAnsi"/>
          <w:b/>
        </w:rPr>
        <w:t>.</w:t>
      </w:r>
    </w:p>
    <w:p w14:paraId="77187B12"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 xml:space="preserve"> </w:t>
      </w:r>
    </w:p>
    <w:p w14:paraId="01364D84"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YORK UNIVERSITY</w:t>
      </w:r>
    </w:p>
    <w:p w14:paraId="1B486AB1"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[Department &amp; Faculty]</w:t>
      </w:r>
    </w:p>
    <w:p w14:paraId="4431C272" w14:textId="77777777" w:rsidR="007E7678" w:rsidRPr="0062050A" w:rsidRDefault="007E7678" w:rsidP="007E7678">
      <w:pPr>
        <w:jc w:val="center"/>
        <w:rPr>
          <w:rFonts w:asciiTheme="minorHAnsi" w:hAnsiTheme="minorHAnsi" w:cstheme="minorHAnsi"/>
          <w:b/>
        </w:rPr>
      </w:pPr>
      <w:r w:rsidRPr="0062050A">
        <w:rPr>
          <w:rFonts w:asciiTheme="minorHAnsi" w:hAnsiTheme="minorHAnsi" w:cstheme="minorHAnsi"/>
          <w:b/>
        </w:rPr>
        <w:t xml:space="preserve">Assignment of Duties </w:t>
      </w:r>
      <w:r>
        <w:rPr>
          <w:rFonts w:asciiTheme="minorHAnsi" w:hAnsiTheme="minorHAnsi" w:cstheme="minorHAnsi"/>
          <w:b/>
        </w:rPr>
        <w:t>for Type 2 Positions</w:t>
      </w:r>
    </w:p>
    <w:p w14:paraId="43FD72F5" w14:textId="77777777" w:rsidR="007E7678" w:rsidRPr="0062050A" w:rsidRDefault="007E7678" w:rsidP="007E7678">
      <w:pPr>
        <w:jc w:val="center"/>
        <w:rPr>
          <w:rFonts w:asciiTheme="minorHAnsi" w:hAnsiTheme="minorHAnsi" w:cstheme="minorHAnsi"/>
        </w:rPr>
      </w:pPr>
      <w:r w:rsidRPr="0062050A">
        <w:rPr>
          <w:rFonts w:asciiTheme="minorHAnsi" w:hAnsiTheme="minorHAnsi" w:cstheme="minorHAnsi"/>
        </w:rPr>
        <w:t xml:space="preserve">(Copy to </w:t>
      </w:r>
      <w:r>
        <w:rPr>
          <w:rFonts w:asciiTheme="minorHAnsi" w:hAnsiTheme="minorHAnsi" w:cstheme="minorHAnsi"/>
        </w:rPr>
        <w:t>Employee</w:t>
      </w:r>
      <w:r w:rsidRPr="0062050A">
        <w:rPr>
          <w:rFonts w:asciiTheme="minorHAnsi" w:hAnsiTheme="minorHAnsi" w:cstheme="minorHAnsi"/>
        </w:rPr>
        <w:t>, Course Director/Supervisor, Hiring Unit’s Administrative Assistant, and CUPE 3903)</w:t>
      </w:r>
    </w:p>
    <w:p w14:paraId="6D2FF393"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lastRenderedPageBreak/>
        <w:t xml:space="preserve"> </w:t>
      </w:r>
    </w:p>
    <w:p w14:paraId="63A02EAF"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__________________________________                      __________________________</w:t>
      </w:r>
    </w:p>
    <w:p w14:paraId="132BD927"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Course Supervisor                                                          </w:t>
      </w:r>
      <w:r>
        <w:rPr>
          <w:rFonts w:asciiTheme="minorHAnsi" w:hAnsiTheme="minorHAnsi" w:cstheme="minorHAnsi"/>
        </w:rPr>
        <w:tab/>
      </w:r>
      <w:r w:rsidRPr="0062050A">
        <w:rPr>
          <w:rFonts w:asciiTheme="minorHAnsi" w:hAnsiTheme="minorHAnsi" w:cstheme="minorHAnsi"/>
        </w:rPr>
        <w:t>Course #</w:t>
      </w:r>
    </w:p>
    <w:p w14:paraId="14365E0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04C1D025"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__________________________________                       ___________________________</w:t>
      </w:r>
    </w:p>
    <w:p w14:paraId="1A5AC541" w14:textId="77777777" w:rsidR="007E7678" w:rsidRPr="0062050A" w:rsidRDefault="007E7678" w:rsidP="007E7678">
      <w:pPr>
        <w:rPr>
          <w:rFonts w:asciiTheme="minorHAnsi" w:hAnsiTheme="minorHAnsi" w:cstheme="minorHAnsi"/>
        </w:rPr>
      </w:pPr>
      <w:r>
        <w:rPr>
          <w:rFonts w:asciiTheme="minorHAnsi" w:hAnsiTheme="minorHAnsi" w:cstheme="minorHAnsi"/>
        </w:rPr>
        <w:t>Employee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2050A">
        <w:rPr>
          <w:rFonts w:asciiTheme="minorHAnsi" w:hAnsiTheme="minorHAnsi" w:cstheme="minorHAnsi"/>
        </w:rPr>
        <w:t>Position Type (e</w:t>
      </w:r>
      <w:r>
        <w:rPr>
          <w:rFonts w:asciiTheme="minorHAnsi" w:hAnsiTheme="minorHAnsi" w:cstheme="minorHAnsi"/>
        </w:rPr>
        <w:t>.</w:t>
      </w:r>
      <w:r w:rsidRPr="0062050A">
        <w:rPr>
          <w:rFonts w:asciiTheme="minorHAnsi" w:hAnsiTheme="minorHAnsi" w:cstheme="minorHAnsi"/>
        </w:rPr>
        <w:t>g.</w:t>
      </w:r>
      <w:r>
        <w:rPr>
          <w:rFonts w:asciiTheme="minorHAnsi" w:hAnsiTheme="minorHAnsi" w:cstheme="minorHAnsi"/>
        </w:rPr>
        <w:t>,</w:t>
      </w:r>
      <w:r w:rsidRPr="0062050A">
        <w:rPr>
          <w:rFonts w:asciiTheme="minorHAnsi" w:hAnsiTheme="minorHAnsi" w:cstheme="minorHAnsi"/>
        </w:rPr>
        <w:t xml:space="preserve"> Tutor 2, Tutor 6)</w:t>
      </w:r>
    </w:p>
    <w:p w14:paraId="274E0FBA"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78BE267D" w14:textId="77777777" w:rsidR="007E7678" w:rsidRPr="0062050A" w:rsidRDefault="007E7678" w:rsidP="007E7678">
      <w:pPr>
        <w:rPr>
          <w:rFonts w:asciiTheme="minorHAnsi" w:hAnsiTheme="minorHAnsi" w:cstheme="minorHAnsi"/>
          <w:u w:val="single"/>
        </w:rPr>
      </w:pPr>
      <w:r w:rsidRPr="0062050A">
        <w:rPr>
          <w:rFonts w:asciiTheme="minorHAnsi" w:hAnsiTheme="minorHAnsi" w:cstheme="minorHAnsi"/>
        </w:rPr>
        <w:t xml:space="preserve">__________________________________                       </w:t>
      </w:r>
      <w:r w:rsidRPr="0062050A">
        <w:rPr>
          <w:rFonts w:asciiTheme="minorHAnsi" w:hAnsiTheme="minorHAnsi" w:cstheme="minorHAnsi"/>
          <w:b/>
          <w:u w:val="single"/>
        </w:rPr>
        <w:t xml:space="preserve">                                    </w:t>
      </w:r>
      <w:r w:rsidRPr="0062050A">
        <w:rPr>
          <w:rFonts w:asciiTheme="minorHAnsi" w:hAnsiTheme="minorHAnsi" w:cstheme="minorHAnsi"/>
          <w:b/>
          <w:u w:val="single"/>
        </w:rPr>
        <w:tab/>
      </w:r>
      <w:r w:rsidRPr="0062050A">
        <w:rPr>
          <w:rFonts w:asciiTheme="minorHAnsi" w:hAnsiTheme="minorHAnsi" w:cstheme="minorHAnsi"/>
          <w:u w:val="single"/>
        </w:rPr>
        <w:t xml:space="preserve">_______           </w:t>
      </w:r>
    </w:p>
    <w:p w14:paraId="31D77409"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Section/Tutorial # and No. of students                        </w:t>
      </w:r>
      <w:r w:rsidRPr="0062050A">
        <w:rPr>
          <w:rFonts w:asciiTheme="minorHAnsi" w:hAnsiTheme="minorHAnsi" w:cstheme="minorHAnsi"/>
        </w:rPr>
        <w:tab/>
        <w:t>Faculty/Department</w:t>
      </w:r>
    </w:p>
    <w:p w14:paraId="318B4307"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Per group (if applicable)</w:t>
      </w:r>
    </w:p>
    <w:p w14:paraId="46974181" w14:textId="77777777" w:rsidR="007E7678" w:rsidRDefault="007E7678" w:rsidP="007E7678">
      <w:pPr>
        <w:jc w:val="center"/>
        <w:rPr>
          <w:rFonts w:asciiTheme="minorHAnsi" w:hAnsiTheme="minorHAnsi" w:cstheme="minorHAnsi"/>
        </w:rPr>
      </w:pPr>
    </w:p>
    <w:p w14:paraId="33B8C329" w14:textId="77777777" w:rsidR="007E7678" w:rsidRDefault="007E7678" w:rsidP="007E7678">
      <w:pPr>
        <w:jc w:val="center"/>
        <w:rPr>
          <w:rFonts w:asciiTheme="minorHAnsi" w:hAnsiTheme="minorHAnsi" w:cstheme="minorHAnsi"/>
        </w:rPr>
      </w:pPr>
      <w:r w:rsidRPr="0062050A">
        <w:rPr>
          <w:rFonts w:asciiTheme="minorHAnsi" w:hAnsiTheme="minorHAnsi" w:cstheme="minorHAnsi"/>
        </w:rPr>
        <w:t>Assigned Duties (as total number of hours)</w:t>
      </w:r>
    </w:p>
    <w:p w14:paraId="5223D8CE" w14:textId="77777777" w:rsidR="007E7678" w:rsidRPr="0062050A" w:rsidRDefault="007E7678" w:rsidP="007E7678">
      <w:pPr>
        <w:jc w:val="center"/>
        <w:rPr>
          <w:rFonts w:asciiTheme="minorHAnsi" w:hAnsiTheme="minorHAnsi" w:cstheme="minorHAnsi"/>
        </w:rPr>
      </w:pPr>
      <w:r w:rsidRPr="00714172">
        <w:rPr>
          <w:rFonts w:asciiTheme="minorHAnsi" w:hAnsiTheme="minorHAnsi" w:cstheme="minorHAnsi"/>
        </w:rPr>
        <w:t>(</w:t>
      </w:r>
      <w:r>
        <w:rPr>
          <w:rFonts w:asciiTheme="minorHAnsi" w:hAnsiTheme="minorHAnsi" w:cstheme="minorHAnsi"/>
        </w:rPr>
        <w:t>Employee</w:t>
      </w:r>
      <w:r w:rsidRPr="00714172">
        <w:rPr>
          <w:rFonts w:asciiTheme="minorHAnsi" w:hAnsiTheme="minorHAnsi" w:cstheme="minorHAnsi"/>
        </w:rPr>
        <w:t>s need not be assigned duties in all categories)</w:t>
      </w:r>
    </w:p>
    <w:tbl>
      <w:tblPr>
        <w:tblW w:w="8925" w:type="dxa"/>
        <w:tblBorders>
          <w:top w:val="nil"/>
          <w:left w:val="nil"/>
          <w:bottom w:val="nil"/>
          <w:right w:val="nil"/>
          <w:insideH w:val="nil"/>
          <w:insideV w:val="nil"/>
        </w:tblBorders>
        <w:tblLayout w:type="fixed"/>
        <w:tblLook w:val="0600" w:firstRow="0" w:lastRow="0" w:firstColumn="0" w:lastColumn="0" w:noHBand="1" w:noVBand="1"/>
      </w:tblPr>
      <w:tblGrid>
        <w:gridCol w:w="2355"/>
        <w:gridCol w:w="2130"/>
        <w:gridCol w:w="2220"/>
        <w:gridCol w:w="2220"/>
      </w:tblGrid>
      <w:tr w:rsidR="007E7678" w:rsidRPr="0062050A" w14:paraId="5FFA6DF0" w14:textId="77777777" w:rsidTr="007B0639">
        <w:trPr>
          <w:trHeight w:val="705"/>
        </w:trPr>
        <w:tc>
          <w:tcPr>
            <w:tcW w:w="235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44139AB"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(A) POSSIBLE DUTIES</w:t>
            </w:r>
          </w:p>
        </w:tc>
        <w:tc>
          <w:tcPr>
            <w:tcW w:w="213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54E1F01"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DETAILS</w:t>
            </w:r>
          </w:p>
        </w:tc>
        <w:tc>
          <w:tcPr>
            <w:tcW w:w="4440" w:type="dxa"/>
            <w:gridSpan w:val="2"/>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1082095" w14:textId="77777777" w:rsidR="007E7678" w:rsidRPr="0062050A" w:rsidRDefault="007E7678" w:rsidP="007B0639">
            <w:pPr>
              <w:jc w:val="center"/>
              <w:rPr>
                <w:rFonts w:asciiTheme="minorHAnsi" w:hAnsiTheme="minorHAnsi" w:cstheme="minorHAnsi"/>
                <w:b/>
              </w:rPr>
            </w:pPr>
            <w:r w:rsidRPr="0062050A">
              <w:rPr>
                <w:rFonts w:asciiTheme="minorHAnsi" w:hAnsiTheme="minorHAnsi" w:cstheme="minorHAnsi"/>
                <w:b/>
              </w:rPr>
              <w:t>HOURS</w:t>
            </w:r>
          </w:p>
          <w:p w14:paraId="5FD6EF4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First                                Second (mid-contract)</w:t>
            </w:r>
          </w:p>
          <w:p w14:paraId="53A79B3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Meeting                    </w:t>
            </w:r>
            <w:r w:rsidRPr="0062050A">
              <w:rPr>
                <w:rFonts w:asciiTheme="minorHAnsi" w:hAnsiTheme="minorHAnsi" w:cstheme="minorHAnsi"/>
              </w:rPr>
              <w:tab/>
              <w:t xml:space="preserve">   Meeting</w:t>
            </w:r>
          </w:p>
        </w:tc>
      </w:tr>
      <w:tr w:rsidR="007E7678" w:rsidRPr="0062050A" w14:paraId="6E9F016D"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586BAD"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Tutorial, Lab,</w:t>
            </w:r>
          </w:p>
          <w:p w14:paraId="4C279D5F"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Studio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CD10F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10AA3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E5E318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7169630B"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506965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Lecture Attendance</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C1E55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88FA40"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F53E7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39C87629"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3098FB5"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Office Hours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DB168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FD0C8A"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9D70AD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4F44B18A"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69CD5F"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Preparation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F8A47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8CADCE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8931B4"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5CF2DEE2"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5BCB3C"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#1</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9076F0"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2FD397"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D5322E"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E53149C"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C5D6B9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#2</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F4E0A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5C843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485E3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337E611E"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4A7A2A"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Grading – Assignment/Test #3</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3D80C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A819B1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26E07A"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9C54F39"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260899A"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Exam Grading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8B9A49"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AAA4F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880F7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0FD04B0"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17D0A22"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Meetings</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FA9EA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A65B5E"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0BFD3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E35693D"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5A99D26"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Invigilation</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FE70A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A358DB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89880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055B91D9"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2130F13"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Training (as per Article 10.04.5)</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35EB13"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8800F6"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99ABA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26BE64A3" w14:textId="77777777" w:rsidTr="007B0639">
        <w:trPr>
          <w:trHeight w:val="48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4F6D354"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B) POSSIBLE DUTIES WITH CONSENT</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15F869"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E7A524"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EB73D7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0FAEEC0C"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1278998"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Lecturing</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D677E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C2406C"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2E137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1F8432F3"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A24AF8"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122F84B"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9C13CF"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B0DFB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6903B404" w14:textId="77777777" w:rsidTr="007B0639">
        <w:trPr>
          <w:trHeight w:val="240"/>
        </w:trPr>
        <w:tc>
          <w:tcPr>
            <w:tcW w:w="2355"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A34D39" w14:textId="77777777" w:rsidR="007E7678" w:rsidRPr="0062050A" w:rsidRDefault="007E7678" w:rsidP="007B0639">
            <w:pPr>
              <w:rPr>
                <w:rFonts w:asciiTheme="minorHAnsi" w:hAnsiTheme="minorHAnsi" w:cstheme="minorHAnsi"/>
                <w:i/>
              </w:rPr>
            </w:pPr>
            <w:r w:rsidRPr="0062050A">
              <w:rPr>
                <w:rFonts w:asciiTheme="minorHAnsi" w:hAnsiTheme="minorHAnsi" w:cstheme="minorHAnsi"/>
                <w:i/>
              </w:rPr>
              <w:t>Other (Please Detail)</w:t>
            </w:r>
          </w:p>
        </w:tc>
        <w:tc>
          <w:tcPr>
            <w:tcW w:w="21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D65F5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14926D"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424952"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r w:rsidR="007E7678" w:rsidRPr="0062050A" w14:paraId="475EBF13" w14:textId="77777777" w:rsidTr="007B0639">
        <w:trPr>
          <w:trHeight w:val="705"/>
        </w:trPr>
        <w:tc>
          <w:tcPr>
            <w:tcW w:w="4485" w:type="dxa"/>
            <w:gridSpan w:val="2"/>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1DE694" w14:textId="77777777" w:rsidR="007E7678" w:rsidRPr="0062050A" w:rsidRDefault="007E7678" w:rsidP="007B0639">
            <w:pPr>
              <w:rPr>
                <w:rFonts w:asciiTheme="minorHAnsi" w:hAnsiTheme="minorHAnsi" w:cstheme="minorHAnsi"/>
                <w:b/>
              </w:rPr>
            </w:pPr>
            <w:r w:rsidRPr="0062050A">
              <w:rPr>
                <w:rFonts w:asciiTheme="minorHAnsi" w:hAnsiTheme="minorHAnsi" w:cstheme="minorHAnsi"/>
                <w:b/>
              </w:rPr>
              <w:t>TOTAL HOURS:</w:t>
            </w:r>
          </w:p>
          <w:p w14:paraId="6C238F88"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(Max 135 hours for each assignment)</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465775"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c>
          <w:tcPr>
            <w:tcW w:w="22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95F181" w14:textId="77777777" w:rsidR="007E7678" w:rsidRPr="0062050A" w:rsidRDefault="007E7678" w:rsidP="007B0639">
            <w:pPr>
              <w:rPr>
                <w:rFonts w:asciiTheme="minorHAnsi" w:hAnsiTheme="minorHAnsi" w:cstheme="minorHAnsi"/>
              </w:rPr>
            </w:pPr>
            <w:r w:rsidRPr="0062050A">
              <w:rPr>
                <w:rFonts w:asciiTheme="minorHAnsi" w:hAnsiTheme="minorHAnsi" w:cstheme="minorHAnsi"/>
              </w:rPr>
              <w:t xml:space="preserve"> </w:t>
            </w:r>
          </w:p>
        </w:tc>
      </w:tr>
    </w:tbl>
    <w:p w14:paraId="18D5143F"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41766E48"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First meeting date:  ____________________              </w:t>
      </w:r>
      <w:r w:rsidRPr="0062050A">
        <w:rPr>
          <w:rFonts w:asciiTheme="minorHAnsi" w:hAnsiTheme="minorHAnsi" w:cstheme="minorHAnsi"/>
        </w:rPr>
        <w:tab/>
        <w:t>Second meeting date:  ___________________</w:t>
      </w:r>
    </w:p>
    <w:p w14:paraId="77719F3D"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5CF6D441"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_________________________________________    </w:t>
      </w:r>
      <w:r w:rsidRPr="0062050A">
        <w:rPr>
          <w:rFonts w:asciiTheme="minorHAnsi" w:hAnsiTheme="minorHAnsi" w:cstheme="minorHAnsi"/>
        </w:rPr>
        <w:tab/>
        <w:t>______________________________________</w:t>
      </w:r>
    </w:p>
    <w:p w14:paraId="0439AD70"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Signature of </w:t>
      </w:r>
      <w:r>
        <w:rPr>
          <w:rFonts w:asciiTheme="minorHAnsi" w:hAnsiTheme="minorHAnsi" w:cstheme="minorHAnsi"/>
        </w:rPr>
        <w:t>Employee</w:t>
      </w:r>
      <w:r w:rsidRPr="0062050A">
        <w:rPr>
          <w:rFonts w:asciiTheme="minorHAnsi" w:hAnsiTheme="minorHAnsi" w:cstheme="minorHAnsi"/>
        </w:rPr>
        <w:t xml:space="preserve">                       </w:t>
      </w:r>
      <w:r w:rsidRPr="0062050A">
        <w:rPr>
          <w:rFonts w:asciiTheme="minorHAnsi" w:hAnsiTheme="minorHAnsi" w:cstheme="minorHAnsi"/>
        </w:rPr>
        <w:tab/>
        <w:t xml:space="preserve">        </w:t>
      </w:r>
      <w:r w:rsidRPr="0062050A">
        <w:rPr>
          <w:rFonts w:asciiTheme="minorHAnsi" w:hAnsiTheme="minorHAnsi" w:cstheme="minorHAnsi"/>
        </w:rPr>
        <w:tab/>
      </w:r>
      <w:r>
        <w:rPr>
          <w:rFonts w:asciiTheme="minorHAnsi" w:hAnsiTheme="minorHAnsi" w:cstheme="minorHAnsi"/>
        </w:rPr>
        <w:tab/>
      </w:r>
      <w:r w:rsidRPr="0062050A">
        <w:rPr>
          <w:rFonts w:asciiTheme="minorHAnsi" w:hAnsiTheme="minorHAnsi" w:cstheme="minorHAnsi"/>
        </w:rPr>
        <w:t xml:space="preserve">Signature of </w:t>
      </w:r>
      <w:r>
        <w:rPr>
          <w:rFonts w:asciiTheme="minorHAnsi" w:hAnsiTheme="minorHAnsi" w:cstheme="minorHAnsi"/>
        </w:rPr>
        <w:t>Employee</w:t>
      </w:r>
    </w:p>
    <w:p w14:paraId="33BF63C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 </w:t>
      </w:r>
    </w:p>
    <w:p w14:paraId="506384B6"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t xml:space="preserve">_________________________________________    </w:t>
      </w:r>
      <w:r w:rsidRPr="0062050A">
        <w:rPr>
          <w:rFonts w:asciiTheme="minorHAnsi" w:hAnsiTheme="minorHAnsi" w:cstheme="minorHAnsi"/>
        </w:rPr>
        <w:tab/>
        <w:t>______________________________________</w:t>
      </w:r>
    </w:p>
    <w:p w14:paraId="14E71588" w14:textId="77777777" w:rsidR="007E7678" w:rsidRPr="0062050A" w:rsidRDefault="007E7678" w:rsidP="007E7678">
      <w:pPr>
        <w:rPr>
          <w:rFonts w:asciiTheme="minorHAnsi" w:hAnsiTheme="minorHAnsi" w:cstheme="minorHAnsi"/>
        </w:rPr>
      </w:pPr>
      <w:r w:rsidRPr="0062050A">
        <w:rPr>
          <w:rFonts w:asciiTheme="minorHAnsi" w:hAnsiTheme="minorHAnsi" w:cstheme="minorHAnsi"/>
        </w:rPr>
        <w:lastRenderedPageBreak/>
        <w:t xml:space="preserve">Signature of Course Supervisor                      </w:t>
      </w:r>
      <w:r w:rsidRPr="0062050A">
        <w:rPr>
          <w:rFonts w:asciiTheme="minorHAnsi" w:hAnsiTheme="minorHAnsi" w:cstheme="minorHAnsi"/>
        </w:rPr>
        <w:tab/>
        <w:t xml:space="preserve">        </w:t>
      </w:r>
      <w:r w:rsidRPr="0062050A">
        <w:rPr>
          <w:rFonts w:asciiTheme="minorHAnsi" w:hAnsiTheme="minorHAnsi" w:cstheme="minorHAnsi"/>
        </w:rPr>
        <w:tab/>
        <w:t>Signature of Course Supervisor</w:t>
      </w:r>
    </w:p>
    <w:p w14:paraId="0C0BD166" w14:textId="77777777" w:rsidR="007E7678" w:rsidRDefault="007E7678" w:rsidP="00312CF7">
      <w:pPr>
        <w:rPr>
          <w:rFonts w:ascii="Arial" w:hAnsi="Arial" w:cs="Arial"/>
          <w:sz w:val="20"/>
          <w:szCs w:val="20"/>
        </w:rPr>
      </w:pPr>
    </w:p>
    <w:p w14:paraId="274B3F40" w14:textId="63E68ACD" w:rsidR="00312CF7" w:rsidRPr="00764340" w:rsidRDefault="00312CF7" w:rsidP="00312CF7">
      <w:pPr>
        <w:rPr>
          <w:rFonts w:ascii="Arial" w:hAnsi="Arial" w:cs="Arial"/>
          <w:sz w:val="20"/>
          <w:szCs w:val="20"/>
        </w:rPr>
      </w:pPr>
      <w:r w:rsidRPr="00764340">
        <w:rPr>
          <w:rFonts w:ascii="Arial" w:hAnsi="Arial" w:cs="Arial"/>
          <w:sz w:val="20"/>
          <w:szCs w:val="20"/>
        </w:rPr>
        <w:t xml:space="preserve"> […]</w:t>
      </w:r>
    </w:p>
    <w:p w14:paraId="1678DCE3" w14:textId="77777777" w:rsidR="00312CF7" w:rsidRDefault="00312CF7" w:rsidP="009A23B6">
      <w:pPr>
        <w:pStyle w:val="BodyText"/>
        <w:tabs>
          <w:tab w:val="left" w:pos="1276"/>
          <w:tab w:val="left" w:pos="1418"/>
        </w:tabs>
        <w:spacing w:before="6"/>
        <w:ind w:left="851" w:right="429" w:hanging="851"/>
        <w:jc w:val="both"/>
        <w:rPr>
          <w:rFonts w:ascii="Arial" w:hAnsi="Arial" w:cs="Arial"/>
          <w:sz w:val="20"/>
          <w:szCs w:val="20"/>
        </w:rPr>
      </w:pPr>
    </w:p>
    <w:p w14:paraId="31659592" w14:textId="77777777" w:rsidR="007E7678" w:rsidRDefault="007E7678" w:rsidP="009A23B6">
      <w:pPr>
        <w:pStyle w:val="BodyText"/>
        <w:tabs>
          <w:tab w:val="left" w:pos="1276"/>
          <w:tab w:val="left" w:pos="1418"/>
        </w:tabs>
        <w:spacing w:before="6"/>
        <w:ind w:left="851" w:right="429" w:hanging="851"/>
        <w:jc w:val="both"/>
        <w:rPr>
          <w:rFonts w:ascii="Arial" w:hAnsi="Arial" w:cs="Arial"/>
          <w:sz w:val="20"/>
          <w:szCs w:val="20"/>
        </w:rPr>
      </w:pPr>
    </w:p>
    <w:p w14:paraId="2E707AC2" w14:textId="3F54C064" w:rsidR="009A23B6" w:rsidRPr="00764340" w:rsidRDefault="009A23B6" w:rsidP="009A23B6">
      <w:pPr>
        <w:pStyle w:val="BodyText"/>
        <w:tabs>
          <w:tab w:val="left" w:pos="1276"/>
          <w:tab w:val="left" w:pos="1418"/>
        </w:tabs>
        <w:spacing w:before="6"/>
        <w:ind w:left="851" w:right="429" w:hanging="851"/>
        <w:jc w:val="both"/>
        <w:rPr>
          <w:rFonts w:ascii="Arial" w:hAnsi="Arial" w:cs="Arial"/>
          <w:color w:val="C00000"/>
          <w:sz w:val="20"/>
          <w:szCs w:val="20"/>
        </w:rPr>
      </w:pPr>
      <w:r w:rsidRPr="00764340">
        <w:rPr>
          <w:rFonts w:ascii="Arial" w:hAnsi="Arial" w:cs="Arial"/>
          <w:sz w:val="20"/>
          <w:szCs w:val="20"/>
        </w:rPr>
        <w:t xml:space="preserve">10.04.2 </w:t>
      </w:r>
    </w:p>
    <w:p w14:paraId="2C223CAB" w14:textId="77777777" w:rsidR="009A23B6" w:rsidRDefault="009A23B6" w:rsidP="009A23B6">
      <w:pPr>
        <w:ind w:left="851" w:right="6"/>
        <w:jc w:val="both"/>
        <w:rPr>
          <w:rFonts w:ascii="Arial" w:hAnsi="Arial" w:cs="Arial"/>
          <w:color w:val="FF0000"/>
          <w:sz w:val="20"/>
          <w:szCs w:val="20"/>
        </w:rPr>
      </w:pPr>
      <w:r w:rsidRPr="00764340">
        <w:rPr>
          <w:rFonts w:ascii="Arial" w:hAnsi="Arial" w:cs="Arial"/>
          <w:sz w:val="20"/>
          <w:szCs w:val="20"/>
        </w:rPr>
        <w:t xml:space="preserve">“TUTOR 3” shall be defined as an individual who marks and grades students’ </w:t>
      </w:r>
      <w:r w:rsidRPr="00764340">
        <w:rPr>
          <w:rFonts w:ascii="Arial" w:eastAsia="Arial" w:hAnsi="Arial" w:cs="Arial"/>
          <w:color w:val="FF0000"/>
          <w:sz w:val="20"/>
          <w:szCs w:val="20"/>
          <w:highlight w:val="green"/>
        </w:rPr>
        <w:t>submitted</w:t>
      </w:r>
      <w:r w:rsidRPr="00764340">
        <w:rPr>
          <w:rFonts w:ascii="Arial" w:hAnsi="Arial" w:cs="Arial"/>
          <w:sz w:val="20"/>
          <w:szCs w:val="20"/>
        </w:rPr>
        <w:t xml:space="preserve"> work, and who may perform </w:t>
      </w:r>
      <w:r w:rsidRPr="00764340">
        <w:rPr>
          <w:rFonts w:ascii="Arial" w:hAnsi="Arial" w:cs="Arial"/>
          <w:color w:val="FF0000"/>
          <w:sz w:val="20"/>
          <w:szCs w:val="20"/>
          <w:highlight w:val="green"/>
        </w:rPr>
        <w:t>duties</w:t>
      </w:r>
      <w:r w:rsidRPr="00764340">
        <w:rPr>
          <w:rFonts w:ascii="Arial" w:hAnsi="Arial" w:cs="Arial"/>
          <w:sz w:val="20"/>
          <w:szCs w:val="20"/>
        </w:rPr>
        <w:t xml:space="preserve"> related </w:t>
      </w:r>
      <w:r w:rsidRPr="00764340">
        <w:rPr>
          <w:rFonts w:ascii="Arial" w:hAnsi="Arial" w:cs="Arial"/>
          <w:strike/>
          <w:sz w:val="20"/>
          <w:szCs w:val="20"/>
          <w:highlight w:val="green"/>
        </w:rPr>
        <w:t>duties</w:t>
      </w:r>
      <w:r w:rsidRPr="00764340">
        <w:rPr>
          <w:rFonts w:ascii="Arial" w:hAnsi="Arial" w:cs="Arial"/>
          <w:sz w:val="20"/>
          <w:szCs w:val="20"/>
          <w:highlight w:val="green"/>
        </w:rPr>
        <w:t xml:space="preserve"> </w:t>
      </w:r>
      <w:r w:rsidRPr="00764340">
        <w:rPr>
          <w:rFonts w:ascii="Arial" w:eastAsia="Arial" w:hAnsi="Arial" w:cs="Arial"/>
          <w:bCs/>
          <w:color w:val="FF0000"/>
          <w:sz w:val="20"/>
          <w:szCs w:val="20"/>
          <w:highlight w:val="green"/>
        </w:rPr>
        <w:t>to that marking/grading</w:t>
      </w:r>
      <w:r w:rsidRPr="00764340">
        <w:rPr>
          <w:rFonts w:ascii="Arial" w:hAnsi="Arial" w:cs="Arial"/>
          <w:sz w:val="20"/>
          <w:szCs w:val="20"/>
        </w:rPr>
        <w:t xml:space="preserve"> such as consultation with students and invigilation, but who is not assigned principal responsibility for the design and/or presentation of a course or for the conduct of tutorial groups </w:t>
      </w:r>
      <w:r w:rsidRPr="00764340">
        <w:rPr>
          <w:rFonts w:ascii="Arial" w:hAnsi="Arial" w:cs="Arial"/>
          <w:color w:val="FF0000"/>
          <w:sz w:val="20"/>
          <w:szCs w:val="20"/>
          <w:highlight w:val="green"/>
        </w:rPr>
        <w:t>and is not the primary point of contact for students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Refer to Article 16.05.1, 16.05.2, and 16.05.3 for the triggers for marker/grader assistance.</w:t>
      </w:r>
    </w:p>
    <w:p w14:paraId="5C13D5C5" w14:textId="77777777" w:rsidR="001E6396" w:rsidRDefault="001E6396" w:rsidP="001E6396">
      <w:pPr>
        <w:ind w:right="6"/>
        <w:jc w:val="both"/>
        <w:rPr>
          <w:rFonts w:ascii="Arial" w:hAnsi="Arial" w:cs="Arial"/>
          <w:sz w:val="20"/>
          <w:szCs w:val="20"/>
        </w:rPr>
      </w:pPr>
    </w:p>
    <w:p w14:paraId="00E66570" w14:textId="77777777" w:rsidR="001E6396" w:rsidRPr="00764340" w:rsidRDefault="001E6396" w:rsidP="001E6396">
      <w:pPr>
        <w:spacing w:line="204" w:lineRule="exact"/>
        <w:ind w:right="4"/>
        <w:rPr>
          <w:rFonts w:ascii="Arial" w:hAnsi="Arial" w:cs="Arial"/>
          <w:w w:val="105"/>
          <w:sz w:val="20"/>
          <w:szCs w:val="20"/>
        </w:rPr>
      </w:pPr>
    </w:p>
    <w:p w14:paraId="7E960B31" w14:textId="77777777" w:rsidR="001E6396" w:rsidRPr="00764340" w:rsidRDefault="001E6396" w:rsidP="001E6396">
      <w:pPr>
        <w:spacing w:line="204" w:lineRule="exact"/>
        <w:ind w:right="4"/>
        <w:rPr>
          <w:rFonts w:ascii="Arial" w:hAnsi="Arial" w:cs="Arial"/>
          <w:sz w:val="20"/>
          <w:szCs w:val="20"/>
        </w:rPr>
      </w:pPr>
      <w:r w:rsidRPr="005F45FD">
        <w:rPr>
          <w:rFonts w:ascii="Arial" w:hAnsi="Arial" w:cs="Arial"/>
          <w:w w:val="105"/>
          <w:sz w:val="20"/>
          <w:szCs w:val="20"/>
        </w:rPr>
        <w:t xml:space="preserve">10.08 </w:t>
      </w:r>
      <w:r w:rsidRPr="005F45FD">
        <w:rPr>
          <w:rFonts w:ascii="Arial" w:hAnsi="Arial" w:cs="Arial"/>
          <w:w w:val="105"/>
          <w:sz w:val="20"/>
          <w:szCs w:val="20"/>
        </w:rPr>
        <w:tab/>
        <w:t>VACATION</w:t>
      </w:r>
      <w:r w:rsidRPr="005F45FD">
        <w:rPr>
          <w:rFonts w:ascii="Arial" w:hAnsi="Arial" w:cs="Arial"/>
          <w:spacing w:val="-2"/>
          <w:w w:val="105"/>
          <w:sz w:val="20"/>
          <w:szCs w:val="20"/>
        </w:rPr>
        <w:t xml:space="preserve"> </w:t>
      </w:r>
      <w:r w:rsidRPr="005F45FD">
        <w:rPr>
          <w:rFonts w:ascii="Arial" w:hAnsi="Arial" w:cs="Arial"/>
          <w:w w:val="105"/>
          <w:sz w:val="20"/>
          <w:szCs w:val="20"/>
        </w:rPr>
        <w:t>PAY</w:t>
      </w:r>
      <w:r w:rsidRPr="00764340">
        <w:rPr>
          <w:rFonts w:ascii="Arial" w:hAnsi="Arial" w:cs="Arial"/>
          <w:w w:val="105"/>
          <w:sz w:val="20"/>
          <w:szCs w:val="20"/>
        </w:rPr>
        <w:t xml:space="preserve"> </w:t>
      </w:r>
    </w:p>
    <w:p w14:paraId="5D386547" w14:textId="77777777" w:rsidR="001E6396" w:rsidRPr="00764340" w:rsidRDefault="001E6396" w:rsidP="001E6396">
      <w:pPr>
        <w:pStyle w:val="BodyText"/>
        <w:ind w:left="720" w:right="4"/>
        <w:jc w:val="both"/>
        <w:rPr>
          <w:rFonts w:ascii="Arial" w:hAnsi="Arial" w:cs="Arial"/>
          <w:sz w:val="20"/>
          <w:szCs w:val="20"/>
        </w:rPr>
      </w:pPr>
      <w:r w:rsidRPr="00764340">
        <w:rPr>
          <w:rFonts w:ascii="Arial" w:hAnsi="Arial" w:cs="Arial"/>
          <w:sz w:val="20"/>
          <w:szCs w:val="2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RPr="00490ABF">
        <w:rPr>
          <w:rFonts w:ascii="Arial" w:hAnsi="Arial" w:cs="Arial"/>
          <w:dstrike/>
          <w:sz w:val="20"/>
          <w:szCs w:val="20"/>
          <w:highlight w:val="green"/>
        </w:rPr>
        <w:t>unless the employee requests in writing at the time they are appointed that their vacation pay be included in the last regular monthly salary payment</w:t>
      </w:r>
      <w:r w:rsidRPr="00490ABF">
        <w:rPr>
          <w:rFonts w:ascii="Arial" w:hAnsi="Arial" w:cs="Arial"/>
          <w:sz w:val="20"/>
          <w:szCs w:val="20"/>
          <w:highlight w:val="green"/>
        </w:rPr>
        <w:t>.</w:t>
      </w:r>
    </w:p>
    <w:p w14:paraId="1EC183B4" w14:textId="77777777" w:rsidR="001E6396" w:rsidRPr="00764340" w:rsidRDefault="001E6396" w:rsidP="001E6396">
      <w:pPr>
        <w:ind w:right="6"/>
        <w:jc w:val="both"/>
        <w:rPr>
          <w:rFonts w:ascii="Arial" w:hAnsi="Arial" w:cs="Arial"/>
          <w:sz w:val="20"/>
          <w:szCs w:val="20"/>
        </w:rPr>
      </w:pPr>
    </w:p>
    <w:p w14:paraId="0B48B8CA" w14:textId="77777777" w:rsidR="009A23B6" w:rsidRPr="00764340" w:rsidRDefault="009A23B6" w:rsidP="002445C5">
      <w:pPr>
        <w:pStyle w:val="BodyText"/>
        <w:tabs>
          <w:tab w:val="left" w:pos="1276"/>
          <w:tab w:val="left" w:pos="1418"/>
        </w:tabs>
        <w:spacing w:before="8"/>
        <w:ind w:left="0" w:right="429"/>
        <w:jc w:val="both"/>
        <w:rPr>
          <w:rFonts w:ascii="Arial" w:hAnsi="Arial" w:cs="Arial"/>
          <w:sz w:val="20"/>
          <w:szCs w:val="20"/>
        </w:rPr>
      </w:pPr>
    </w:p>
    <w:p w14:paraId="771EECF8" w14:textId="6D0A8FCD" w:rsidR="002445C5" w:rsidRPr="00764340" w:rsidRDefault="003F0B81" w:rsidP="003F0B81">
      <w:pPr>
        <w:pStyle w:val="BodyText"/>
        <w:tabs>
          <w:tab w:val="left" w:pos="1276"/>
          <w:tab w:val="left" w:pos="1418"/>
        </w:tabs>
        <w:spacing w:before="8"/>
        <w:ind w:left="851" w:right="429" w:hanging="851"/>
        <w:jc w:val="both"/>
        <w:rPr>
          <w:rFonts w:ascii="Arial" w:hAnsi="Arial" w:cs="Arial"/>
          <w:b/>
          <w:bCs/>
          <w:color w:val="00B050"/>
          <w:sz w:val="20"/>
          <w:szCs w:val="20"/>
        </w:rPr>
      </w:pPr>
      <w:r w:rsidRPr="00764340">
        <w:rPr>
          <w:rFonts w:ascii="Arial" w:hAnsi="Arial" w:cs="Arial"/>
          <w:b/>
          <w:bCs/>
          <w:sz w:val="20"/>
          <w:szCs w:val="20"/>
        </w:rPr>
        <w:t xml:space="preserve">ARTICLE 12 – APPOINTMENTS </w:t>
      </w:r>
    </w:p>
    <w:p w14:paraId="346FC58E" w14:textId="77777777" w:rsidR="002445C5" w:rsidRPr="00764340" w:rsidRDefault="002445C5" w:rsidP="00542A6F">
      <w:pPr>
        <w:pStyle w:val="Heading1"/>
        <w:numPr>
          <w:ilvl w:val="1"/>
          <w:numId w:val="15"/>
        </w:numPr>
        <w:spacing w:before="1"/>
        <w:ind w:left="851" w:right="429" w:hanging="851"/>
        <w:jc w:val="both"/>
        <w:rPr>
          <w:rFonts w:ascii="Arial" w:hAnsi="Arial" w:cs="Arial"/>
          <w:sz w:val="20"/>
          <w:szCs w:val="20"/>
        </w:rPr>
      </w:pPr>
      <w:r w:rsidRPr="00764340">
        <w:rPr>
          <w:rFonts w:ascii="Arial" w:hAnsi="Arial" w:cs="Arial"/>
          <w:sz w:val="20"/>
          <w:szCs w:val="20"/>
        </w:rPr>
        <w:t>APPLICATIONS</w:t>
      </w:r>
    </w:p>
    <w:p w14:paraId="3EFA9F2B" w14:textId="77777777" w:rsidR="002445C5" w:rsidRPr="00764340" w:rsidRDefault="002445C5" w:rsidP="00542A6F">
      <w:pPr>
        <w:pStyle w:val="ListParagraph"/>
        <w:numPr>
          <w:ilvl w:val="2"/>
          <w:numId w:val="15"/>
        </w:numPr>
        <w:tabs>
          <w:tab w:val="left" w:pos="851"/>
        </w:tabs>
        <w:spacing w:before="76"/>
        <w:ind w:left="1276" w:right="429" w:hanging="1276"/>
        <w:rPr>
          <w:rFonts w:ascii="Arial" w:hAnsi="Arial" w:cs="Arial"/>
          <w:sz w:val="20"/>
          <w:szCs w:val="20"/>
        </w:rPr>
      </w:pPr>
      <w:r w:rsidRPr="00764340">
        <w:rPr>
          <w:rFonts w:ascii="Arial" w:hAnsi="Arial" w:cs="Arial"/>
          <w:sz w:val="20"/>
          <w:szCs w:val="20"/>
        </w:rPr>
        <w:t xml:space="preserve">(i)  </w:t>
      </w:r>
      <w:r w:rsidRPr="00764340">
        <w:rPr>
          <w:rFonts w:ascii="Arial" w:hAnsi="Arial" w:cs="Arial"/>
          <w:sz w:val="20"/>
          <w:szCs w:val="20"/>
        </w:rPr>
        <w:tab/>
      </w:r>
      <w:r w:rsidRPr="00764340">
        <w:rPr>
          <w:rFonts w:ascii="Arial" w:eastAsiaTheme="minorEastAsia" w:hAnsi="Arial" w:cs="Arial"/>
          <w:color w:val="000000"/>
          <w:sz w:val="20"/>
          <w:szCs w:val="20"/>
          <w:lang w:eastAsia="en-CA"/>
        </w:rPr>
        <w:t>All applicants for positions must apply directly and in writing, providing an updated application (specific or general, see Appendix F) and current curriculum vitae, unless a current curriculum vitae is already on file, to each of the hiring units in which they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14:paraId="2FB91282" w14:textId="77777777" w:rsidR="002445C5" w:rsidRPr="00764340" w:rsidRDefault="002445C5" w:rsidP="002445C5">
      <w:pPr>
        <w:pStyle w:val="BodyText"/>
        <w:tabs>
          <w:tab w:val="left" w:pos="426"/>
        </w:tabs>
        <w:spacing w:before="80"/>
        <w:ind w:left="1276" w:right="429" w:hanging="425"/>
        <w:jc w:val="both"/>
        <w:rPr>
          <w:rFonts w:ascii="Arial" w:hAnsi="Arial" w:cs="Arial"/>
          <w:sz w:val="20"/>
          <w:szCs w:val="20"/>
        </w:rPr>
      </w:pPr>
      <w:r w:rsidRPr="00764340">
        <w:rPr>
          <w:rFonts w:ascii="Arial" w:hAnsi="Arial" w:cs="Arial"/>
          <w:sz w:val="20"/>
          <w:szCs w:val="20"/>
        </w:rPr>
        <w:t>(ii) During the month of June, employees whose qualifications have changed substantively may submit new or revised replacement blanket applications to a hiring unit(s) which shall apply and be considered for all positions posted in that hiring unit(s) on or after August 1.</w:t>
      </w:r>
    </w:p>
    <w:p w14:paraId="6A07CF8E" w14:textId="77777777" w:rsidR="002445C5" w:rsidRPr="00764340" w:rsidRDefault="002445C5" w:rsidP="002445C5">
      <w:pPr>
        <w:pStyle w:val="BodyText"/>
        <w:spacing w:before="80"/>
        <w:ind w:left="1276" w:right="429" w:hanging="425"/>
        <w:jc w:val="both"/>
        <w:rPr>
          <w:rFonts w:ascii="Arial" w:hAnsi="Arial" w:cs="Arial"/>
          <w:color w:val="FF0000"/>
          <w:sz w:val="20"/>
          <w:szCs w:val="20"/>
          <w:highlight w:val="green"/>
        </w:rPr>
      </w:pPr>
      <w:r w:rsidRPr="00764340">
        <w:rPr>
          <w:rFonts w:ascii="Arial" w:hAnsi="Arial" w:cs="Arial"/>
          <w:color w:val="FF0000"/>
          <w:sz w:val="20"/>
          <w:szCs w:val="20"/>
        </w:rPr>
        <w:t xml:space="preserve">(iii) </w:t>
      </w:r>
      <w:r w:rsidRPr="00764340">
        <w:rPr>
          <w:rFonts w:ascii="Arial" w:hAnsi="Arial" w:cs="Arial"/>
          <w:b/>
          <w:bCs/>
          <w:color w:val="FF0000"/>
          <w:sz w:val="20"/>
          <w:szCs w:val="20"/>
        </w:rPr>
        <w:tab/>
      </w:r>
      <w:r w:rsidRPr="00764340">
        <w:rPr>
          <w:rStyle w:val="Strong"/>
          <w:rFonts w:ascii="Arial" w:hAnsi="Arial" w:cs="Arial"/>
          <w:b w:val="0"/>
          <w:bCs w:val="0"/>
          <w:color w:val="FF0000"/>
          <w:sz w:val="20"/>
          <w:szCs w:val="20"/>
          <w:highlight w:val="green"/>
        </w:rPr>
        <w:t>For information and illustrative purposes: Starting with the 2021-22 posting exercises the School of Nursing has revised its postings for Clinical Course Director positions to substitute the phrasing regarding Proof of Practice with phrasing regarding the documentation of any required current practice</w:t>
      </w:r>
      <w:r w:rsidRPr="00764340">
        <w:rPr>
          <w:rStyle w:val="FollowedHyperlink"/>
          <w:rFonts w:ascii="Arial" w:hAnsi="Arial" w:cs="Arial"/>
          <w:b/>
          <w:bCs/>
          <w:color w:val="FF0000"/>
          <w:sz w:val="20"/>
          <w:szCs w:val="20"/>
          <w:highlight w:val="green"/>
          <w:u w:val="none"/>
        </w:rPr>
        <w:t xml:space="preserve"> (</w:t>
      </w:r>
      <w:r w:rsidRPr="00764340">
        <w:rPr>
          <w:rStyle w:val="Strong"/>
          <w:rFonts w:ascii="Arial" w:hAnsi="Arial" w:cs="Arial"/>
          <w:b w:val="0"/>
          <w:bCs w:val="0"/>
          <w:color w:val="FF0000"/>
          <w:sz w:val="20"/>
          <w:szCs w:val="20"/>
          <w:highlight w:val="green"/>
        </w:rPr>
        <w:t>144 hours over the last 12 months prior to the submission of this application) qualifications. That phrasing indicates that</w:t>
      </w:r>
      <w:r w:rsidRPr="00764340">
        <w:rPr>
          <w:rStyle w:val="Strong"/>
          <w:rFonts w:ascii="Arial" w:hAnsi="Arial" w:cs="Arial"/>
          <w:color w:val="FF0000"/>
          <w:sz w:val="20"/>
          <w:szCs w:val="20"/>
          <w:highlight w:val="green"/>
        </w:rPr>
        <w:t xml:space="preserve"> </w:t>
      </w:r>
      <w:r w:rsidRPr="00764340">
        <w:rPr>
          <w:rFonts w:ascii="Arial" w:hAnsi="Arial" w:cs="Arial"/>
          <w:color w:val="FF0000"/>
          <w:sz w:val="20"/>
          <w:szCs w:val="20"/>
          <w:highlight w:val="green"/>
        </w:rPr>
        <w:t xml:space="preserve">applicants are required to highlight this required current practice qualification in a separate section of their current CV submitted with their application.  This information includes: </w:t>
      </w:r>
    </w:p>
    <w:p w14:paraId="48B25B9E"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type of work (i.e., specific nature of the clinical practice) </w:t>
      </w:r>
    </w:p>
    <w:p w14:paraId="7D719EDA"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 xml:space="preserve">the location(s) where it was performed </w:t>
      </w:r>
    </w:p>
    <w:p w14:paraId="0AE804F7" w14:textId="77777777" w:rsidR="002445C5" w:rsidRPr="00764340" w:rsidRDefault="002445C5" w:rsidP="00542A6F">
      <w:pPr>
        <w:pStyle w:val="ListParagraph"/>
        <w:widowControl/>
        <w:numPr>
          <w:ilvl w:val="0"/>
          <w:numId w:val="22"/>
        </w:numPr>
        <w:autoSpaceDE/>
        <w:autoSpaceDN/>
        <w:spacing w:after="160" w:line="252" w:lineRule="auto"/>
        <w:ind w:left="1560" w:hanging="283"/>
        <w:contextualSpacing/>
        <w:jc w:val="left"/>
        <w:rPr>
          <w:rFonts w:ascii="Arial" w:hAnsi="Arial" w:cs="Arial"/>
          <w:color w:val="FF0000"/>
          <w:sz w:val="20"/>
          <w:szCs w:val="20"/>
          <w:highlight w:val="green"/>
        </w:rPr>
      </w:pPr>
      <w:r w:rsidRPr="00764340">
        <w:rPr>
          <w:rFonts w:ascii="Arial" w:hAnsi="Arial" w:cs="Arial"/>
          <w:color w:val="FF0000"/>
          <w:sz w:val="20"/>
          <w:szCs w:val="20"/>
          <w:highlight w:val="green"/>
        </w:rPr>
        <w:t>the number of hours completed</w:t>
      </w:r>
    </w:p>
    <w:p w14:paraId="02131D46" w14:textId="77777777" w:rsidR="002445C5" w:rsidRPr="00764340" w:rsidRDefault="002445C5" w:rsidP="002445C5">
      <w:pPr>
        <w:ind w:left="1276" w:hanging="425"/>
        <w:rPr>
          <w:rFonts w:ascii="Arial" w:eastAsia="Arial" w:hAnsi="Arial" w:cs="Arial"/>
          <w:color w:val="FF0000"/>
          <w:sz w:val="20"/>
          <w:szCs w:val="20"/>
          <w:highlight w:val="green"/>
        </w:rPr>
      </w:pPr>
      <w:r w:rsidRPr="00764340">
        <w:rPr>
          <w:rFonts w:ascii="Arial" w:hAnsi="Arial" w:cs="Arial"/>
          <w:color w:val="FF0000"/>
          <w:sz w:val="20"/>
          <w:szCs w:val="20"/>
        </w:rPr>
        <w:t>(iv)</w:t>
      </w:r>
      <w:r w:rsidRPr="00764340">
        <w:rPr>
          <w:rFonts w:ascii="Arial" w:hAnsi="Arial" w:cs="Arial"/>
          <w:color w:val="FF0000"/>
          <w:sz w:val="20"/>
          <w:szCs w:val="20"/>
        </w:rPr>
        <w:tab/>
      </w:r>
      <w:r w:rsidRPr="00764340">
        <w:rPr>
          <w:rFonts w:ascii="Arial" w:eastAsia="Arial" w:hAnsi="Arial" w:cs="Arial"/>
          <w:color w:val="FF0000"/>
          <w:sz w:val="20"/>
          <w:szCs w:val="20"/>
          <w:highlight w:val="green"/>
        </w:rPr>
        <w:t>Applicants for Clinical Course Directorships will be expected to possess and/or maintain the currency component of the posted Required Qualifications.</w:t>
      </w:r>
    </w:p>
    <w:p w14:paraId="3256B9FB" w14:textId="77777777" w:rsidR="002445C5" w:rsidRPr="00764340" w:rsidRDefault="002445C5" w:rsidP="002445C5">
      <w:pPr>
        <w:ind w:left="1276" w:hanging="425"/>
        <w:rPr>
          <w:rFonts w:ascii="Arial" w:eastAsia="Arial" w:hAnsi="Arial" w:cs="Arial"/>
          <w:color w:val="FF0000"/>
          <w:sz w:val="20"/>
          <w:szCs w:val="20"/>
          <w:highlight w:val="green"/>
        </w:rPr>
      </w:pPr>
    </w:p>
    <w:p w14:paraId="4429AAD4" w14:textId="77777777" w:rsidR="002445C5" w:rsidRPr="00764340" w:rsidRDefault="002445C5" w:rsidP="002445C5">
      <w:pPr>
        <w:ind w:left="1276"/>
        <w:rPr>
          <w:rFonts w:ascii="Arial" w:eastAsia="Arial" w:hAnsi="Arial" w:cs="Arial"/>
          <w:color w:val="FF0000"/>
          <w:sz w:val="20"/>
          <w:szCs w:val="20"/>
        </w:rPr>
      </w:pPr>
      <w:r w:rsidRPr="00764340">
        <w:rPr>
          <w:rFonts w:ascii="Arial" w:eastAsia="Arial" w:hAnsi="Arial" w:cs="Arial"/>
          <w:color w:val="FF0000"/>
          <w:sz w:val="20"/>
          <w:szCs w:val="20"/>
          <w:highlight w:val="green"/>
        </w:rPr>
        <w:lastRenderedPageBreak/>
        <w:t>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the currency requirements prior to the onset of the subsequent academic session.</w:t>
      </w:r>
    </w:p>
    <w:p w14:paraId="0C8F2ED0" w14:textId="77777777" w:rsidR="002445C5" w:rsidRPr="00764340" w:rsidRDefault="002445C5" w:rsidP="002445C5">
      <w:pPr>
        <w:rPr>
          <w:rFonts w:ascii="Arial" w:eastAsia="Arial" w:hAnsi="Arial" w:cs="Arial"/>
          <w:color w:val="FF0000"/>
          <w:sz w:val="20"/>
          <w:szCs w:val="20"/>
        </w:rPr>
      </w:pPr>
    </w:p>
    <w:p w14:paraId="6E4FC8B9"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bookmarkStart w:id="3" w:name="_Hlk64655106"/>
      <w:r w:rsidRPr="00764340">
        <w:rPr>
          <w:rFonts w:ascii="Arial" w:hAnsi="Arial" w:cs="Arial"/>
          <w:sz w:val="20"/>
          <w:szCs w:val="20"/>
        </w:rPr>
        <w:t>…</w:t>
      </w:r>
    </w:p>
    <w:p w14:paraId="05D44863" w14:textId="77777777" w:rsidR="00764340" w:rsidRPr="00764340" w:rsidRDefault="00764340" w:rsidP="00764340">
      <w:pPr>
        <w:pStyle w:val="BodyText"/>
        <w:tabs>
          <w:tab w:val="left" w:pos="1276"/>
          <w:tab w:val="left" w:pos="1418"/>
        </w:tabs>
        <w:spacing w:before="6"/>
        <w:ind w:left="851" w:right="429" w:hanging="851"/>
        <w:jc w:val="both"/>
        <w:rPr>
          <w:rFonts w:ascii="Arial" w:hAnsi="Arial" w:cs="Arial"/>
          <w:sz w:val="20"/>
          <w:szCs w:val="20"/>
        </w:rPr>
      </w:pPr>
    </w:p>
    <w:p w14:paraId="3BE9B616" w14:textId="77777777" w:rsidR="00764340" w:rsidRPr="00764340" w:rsidRDefault="00764340" w:rsidP="00764340">
      <w:pPr>
        <w:tabs>
          <w:tab w:val="left" w:pos="1276"/>
          <w:tab w:val="left" w:pos="1418"/>
          <w:tab w:val="left" w:pos="3119"/>
        </w:tabs>
        <w:spacing w:before="75"/>
        <w:ind w:left="851" w:right="429" w:hanging="851"/>
        <w:jc w:val="both"/>
        <w:rPr>
          <w:rFonts w:ascii="Arial" w:hAnsi="Arial" w:cs="Arial"/>
          <w:dstrike/>
          <w:sz w:val="20"/>
          <w:szCs w:val="20"/>
        </w:rPr>
      </w:pPr>
      <w:r w:rsidRPr="00764340">
        <w:rPr>
          <w:rFonts w:ascii="Arial" w:hAnsi="Arial" w:cs="Arial"/>
          <w:sz w:val="20"/>
          <w:szCs w:val="20"/>
        </w:rPr>
        <w:t xml:space="preserve">12.02.2 </w:t>
      </w:r>
      <w:r w:rsidRPr="00764340">
        <w:rPr>
          <w:rFonts w:ascii="Arial" w:hAnsi="Arial" w:cs="Arial"/>
          <w:sz w:val="20"/>
          <w:szCs w:val="20"/>
        </w:rPr>
        <w:tab/>
        <w:t>The</w:t>
      </w:r>
      <w:r w:rsidRPr="00764340">
        <w:rPr>
          <w:rFonts w:ascii="Arial" w:hAnsi="Arial" w:cs="Arial"/>
          <w:spacing w:val="25"/>
          <w:sz w:val="20"/>
          <w:szCs w:val="20"/>
        </w:rPr>
        <w:t xml:space="preserve"> </w:t>
      </w:r>
      <w:r w:rsidRPr="00764340">
        <w:rPr>
          <w:rFonts w:ascii="Arial" w:hAnsi="Arial" w:cs="Arial"/>
          <w:sz w:val="20"/>
          <w:szCs w:val="20"/>
        </w:rPr>
        <w:t>Employer</w:t>
      </w:r>
      <w:r w:rsidRPr="00764340">
        <w:rPr>
          <w:rFonts w:ascii="Arial" w:hAnsi="Arial" w:cs="Arial"/>
          <w:spacing w:val="24"/>
          <w:sz w:val="20"/>
          <w:szCs w:val="20"/>
        </w:rPr>
        <w:t xml:space="preserve"> </w:t>
      </w:r>
      <w:r w:rsidRPr="00764340">
        <w:rPr>
          <w:rFonts w:ascii="Arial" w:hAnsi="Arial" w:cs="Arial"/>
          <w:sz w:val="20"/>
          <w:szCs w:val="20"/>
        </w:rPr>
        <w:t>will</w:t>
      </w:r>
      <w:r w:rsidRPr="00764340">
        <w:rPr>
          <w:rFonts w:ascii="Arial" w:hAnsi="Arial" w:cs="Arial"/>
          <w:spacing w:val="26"/>
          <w:sz w:val="20"/>
          <w:szCs w:val="20"/>
        </w:rPr>
        <w:t xml:space="preserve"> </w:t>
      </w:r>
      <w:r w:rsidRPr="00764340">
        <w:rPr>
          <w:rFonts w:ascii="Arial" w:hAnsi="Arial" w:cs="Arial"/>
          <w:sz w:val="20"/>
          <w:szCs w:val="20"/>
        </w:rPr>
        <w:t>provide</w:t>
      </w:r>
      <w:r w:rsidRPr="00764340">
        <w:rPr>
          <w:rFonts w:ascii="Arial" w:hAnsi="Arial" w:cs="Arial"/>
          <w:spacing w:val="24"/>
          <w:sz w:val="20"/>
          <w:szCs w:val="20"/>
        </w:rPr>
        <w:t xml:space="preserve"> </w:t>
      </w:r>
      <w:r w:rsidRPr="00764340">
        <w:rPr>
          <w:rFonts w:ascii="Arial" w:hAnsi="Arial" w:cs="Arial"/>
          <w:sz w:val="20"/>
          <w:szCs w:val="20"/>
        </w:rPr>
        <w:t>the</w:t>
      </w:r>
      <w:r w:rsidRPr="00764340">
        <w:rPr>
          <w:rFonts w:ascii="Arial" w:hAnsi="Arial" w:cs="Arial"/>
          <w:spacing w:val="25"/>
          <w:sz w:val="20"/>
          <w:szCs w:val="20"/>
        </w:rPr>
        <w:t xml:space="preserve"> </w:t>
      </w:r>
      <w:r w:rsidRPr="00764340">
        <w:rPr>
          <w:rFonts w:ascii="Arial" w:hAnsi="Arial" w:cs="Arial"/>
          <w:sz w:val="20"/>
          <w:szCs w:val="20"/>
        </w:rPr>
        <w:t>applicant</w:t>
      </w:r>
      <w:r w:rsidRPr="00764340">
        <w:rPr>
          <w:rFonts w:ascii="Arial" w:hAnsi="Arial" w:cs="Arial"/>
          <w:spacing w:val="26"/>
          <w:sz w:val="20"/>
          <w:szCs w:val="20"/>
        </w:rPr>
        <w:t xml:space="preserve"> </w:t>
      </w:r>
      <w:r w:rsidRPr="00764340">
        <w:rPr>
          <w:rFonts w:ascii="Arial" w:hAnsi="Arial" w:cs="Arial"/>
          <w:sz w:val="20"/>
          <w:szCs w:val="20"/>
        </w:rPr>
        <w:t>with</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5"/>
          <w:sz w:val="20"/>
          <w:szCs w:val="20"/>
        </w:rPr>
        <w:t xml:space="preserve"> </w:t>
      </w:r>
      <w:r w:rsidRPr="00764340">
        <w:rPr>
          <w:rFonts w:ascii="Arial" w:hAnsi="Arial" w:cs="Arial"/>
          <w:sz w:val="20"/>
          <w:szCs w:val="20"/>
        </w:rPr>
        <w:t>dated</w:t>
      </w:r>
      <w:r w:rsidRPr="00764340">
        <w:rPr>
          <w:rFonts w:ascii="Arial" w:hAnsi="Arial" w:cs="Arial"/>
          <w:spacing w:val="25"/>
          <w:sz w:val="20"/>
          <w:szCs w:val="20"/>
        </w:rPr>
        <w:t xml:space="preserve"> </w:t>
      </w:r>
      <w:r w:rsidRPr="00764340">
        <w:rPr>
          <w:rFonts w:ascii="Arial" w:hAnsi="Arial" w:cs="Arial"/>
          <w:sz w:val="20"/>
          <w:szCs w:val="20"/>
        </w:rPr>
        <w:t>receipt</w:t>
      </w:r>
      <w:r w:rsidRPr="00764340">
        <w:rPr>
          <w:rFonts w:ascii="Arial" w:hAnsi="Arial" w:cs="Arial"/>
          <w:spacing w:val="25"/>
          <w:sz w:val="20"/>
          <w:szCs w:val="20"/>
        </w:rPr>
        <w:t xml:space="preserve"> </w:t>
      </w:r>
      <w:r w:rsidRPr="00764340">
        <w:rPr>
          <w:rFonts w:ascii="Arial" w:hAnsi="Arial" w:cs="Arial"/>
          <w:sz w:val="20"/>
          <w:szCs w:val="20"/>
        </w:rPr>
        <w:t xml:space="preserve">of application signed by the person(s) in the hiring unit designated to receive CUPE 3903 applications. If the application is delivered by the applicant, the receipt will be returned immediately </w:t>
      </w:r>
      <w:r w:rsidRPr="00764340">
        <w:rPr>
          <w:rFonts w:ascii="Arial" w:hAnsi="Arial" w:cs="Arial"/>
          <w:dstrike/>
          <w:sz w:val="20"/>
          <w:szCs w:val="20"/>
          <w:highlight w:val="green"/>
        </w:rPr>
        <w:t xml:space="preserve">and </w:t>
      </w:r>
      <w:r w:rsidRPr="007E7678">
        <w:rPr>
          <w:rFonts w:ascii="Arial" w:hAnsi="Arial" w:cs="Arial"/>
          <w:sz w:val="20"/>
          <w:szCs w:val="20"/>
        </w:rPr>
        <w:t xml:space="preserve">by hand </w:t>
      </w:r>
      <w:r w:rsidRPr="00764340">
        <w:rPr>
          <w:rFonts w:ascii="Arial" w:hAnsi="Arial" w:cs="Arial"/>
          <w:color w:val="FF0000"/>
          <w:sz w:val="20"/>
          <w:szCs w:val="20"/>
          <w:highlight w:val="green"/>
        </w:rPr>
        <w:t xml:space="preserve">or electronically </w:t>
      </w:r>
      <w:r w:rsidRPr="007E7678">
        <w:rPr>
          <w:rFonts w:ascii="Arial" w:hAnsi="Arial" w:cs="Arial"/>
          <w:sz w:val="20"/>
          <w:szCs w:val="20"/>
        </w:rPr>
        <w:t xml:space="preserve">to the applicant. </w:t>
      </w:r>
      <w:r w:rsidRPr="00764340">
        <w:rPr>
          <w:rFonts w:ascii="Arial" w:hAnsi="Arial" w:cs="Arial"/>
          <w:dstrike/>
          <w:sz w:val="20"/>
          <w:szCs w:val="20"/>
          <w:highlight w:val="green"/>
        </w:rPr>
        <w:t>If the application is delivered by mail, the receipt will be returned by mail to the applicant’s home address provided the applicant supplies the hiring unit with a self-addressed, stamped envelope.</w:t>
      </w:r>
    </w:p>
    <w:p w14:paraId="0FFB45B5" w14:textId="77777777" w:rsidR="00764340" w:rsidRPr="00764340" w:rsidRDefault="00764340" w:rsidP="00764340">
      <w:pPr>
        <w:pStyle w:val="BodyText"/>
        <w:tabs>
          <w:tab w:val="left" w:pos="1276"/>
          <w:tab w:val="left" w:pos="1418"/>
        </w:tabs>
        <w:spacing w:before="5"/>
        <w:ind w:left="851" w:right="429" w:hanging="851"/>
        <w:jc w:val="both"/>
        <w:rPr>
          <w:rFonts w:ascii="Arial" w:hAnsi="Arial" w:cs="Arial"/>
          <w:sz w:val="20"/>
          <w:szCs w:val="20"/>
        </w:rPr>
      </w:pPr>
      <w:r w:rsidRPr="00764340">
        <w:rPr>
          <w:rFonts w:ascii="Arial" w:hAnsi="Arial" w:cs="Arial"/>
          <w:sz w:val="20"/>
          <w:szCs w:val="20"/>
        </w:rPr>
        <w:t>…</w:t>
      </w:r>
    </w:p>
    <w:p w14:paraId="35ADF0D2" w14:textId="77777777" w:rsidR="00764340" w:rsidRPr="00764340" w:rsidRDefault="00764340" w:rsidP="00764340">
      <w:pPr>
        <w:tabs>
          <w:tab w:val="left" w:pos="1276"/>
          <w:tab w:val="left" w:pos="1418"/>
        </w:tabs>
        <w:adjustRightInd w:val="0"/>
        <w:ind w:left="851" w:right="429" w:hanging="851"/>
        <w:jc w:val="both"/>
        <w:textAlignment w:val="center"/>
        <w:rPr>
          <w:rFonts w:ascii="Arial" w:hAnsi="Arial" w:cs="Arial"/>
          <w:color w:val="000000"/>
          <w:sz w:val="20"/>
          <w:szCs w:val="20"/>
        </w:rPr>
      </w:pPr>
    </w:p>
    <w:p w14:paraId="6CFC6760" w14:textId="77777777" w:rsidR="00764340" w:rsidRPr="00764340" w:rsidRDefault="00764340" w:rsidP="00764340">
      <w:pPr>
        <w:pStyle w:val="BodyText"/>
        <w:tabs>
          <w:tab w:val="left" w:pos="1276"/>
          <w:tab w:val="left" w:pos="1418"/>
        </w:tabs>
        <w:spacing w:before="9"/>
        <w:ind w:left="851" w:right="429" w:hanging="851"/>
        <w:jc w:val="both"/>
        <w:rPr>
          <w:rFonts w:ascii="Arial" w:hAnsi="Arial" w:cs="Arial"/>
          <w:sz w:val="20"/>
          <w:szCs w:val="20"/>
        </w:rPr>
      </w:pPr>
    </w:p>
    <w:p w14:paraId="0299F716" w14:textId="4A7FA522"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12.04.1</w:t>
      </w:r>
    </w:p>
    <w:p w14:paraId="67A8BC7D"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p>
    <w:p w14:paraId="4F53FBC7" w14:textId="77777777" w:rsidR="002445C5" w:rsidRPr="00764340" w:rsidRDefault="002445C5" w:rsidP="002445C5">
      <w:pPr>
        <w:tabs>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eastAsia="Arial" w:hAnsi="Arial" w:cs="Arial"/>
          <w:sz w:val="20"/>
          <w:szCs w:val="20"/>
        </w:rPr>
        <w:tab/>
        <w:t xml:space="preserve">Preamble: For the purposes of the 2020-2023 collective agreement, recognizing the shared goal of increasing representation in appointments of candidates who </w:t>
      </w:r>
      <w:r w:rsidRPr="00764340">
        <w:rPr>
          <w:rFonts w:ascii="Arial" w:eastAsiaTheme="minorHAnsi" w:hAnsi="Arial" w:cs="Arial"/>
          <w:sz w:val="20"/>
          <w:szCs w:val="20"/>
        </w:rPr>
        <w:t xml:space="preserve">self-identify as Indigenous or Racialized </w:t>
      </w:r>
      <w:r w:rsidRPr="00764340">
        <w:rPr>
          <w:rFonts w:ascii="Arial" w:eastAsia="Arial" w:hAnsi="Arial" w:cs="Arial"/>
          <w:sz w:val="20"/>
          <w:szCs w:val="20"/>
        </w:rPr>
        <w:t xml:space="preserve">the parties have agreed to prioritize appointment of such candidates as set out in 12.04.1(ii). </w:t>
      </w:r>
    </w:p>
    <w:p w14:paraId="63EECF24"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5B8D8DB7"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ab/>
        <w:t>Appointments shall be made as follows:</w:t>
      </w:r>
    </w:p>
    <w:p w14:paraId="60828610" w14:textId="77777777" w:rsidR="002445C5" w:rsidRPr="00764340" w:rsidRDefault="002445C5" w:rsidP="002445C5">
      <w:pPr>
        <w:tabs>
          <w:tab w:val="left" w:pos="1276"/>
          <w:tab w:val="left" w:pos="1418"/>
        </w:tabs>
        <w:adjustRightInd w:val="0"/>
        <w:ind w:left="851" w:right="429" w:hanging="851"/>
        <w:jc w:val="both"/>
        <w:textAlignment w:val="center"/>
        <w:rPr>
          <w:rFonts w:ascii="Arial" w:hAnsi="Arial" w:cs="Arial"/>
          <w:color w:val="000000"/>
          <w:sz w:val="20"/>
          <w:szCs w:val="20"/>
          <w:lang w:eastAsia="en-CA"/>
        </w:rPr>
      </w:pPr>
    </w:p>
    <w:p w14:paraId="0A5DF2D3"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(i)</w:t>
      </w:r>
      <w:r w:rsidRPr="00764340">
        <w:rPr>
          <w:rFonts w:ascii="Arial" w:hAnsi="Arial" w:cs="Arial"/>
          <w:color w:val="000000"/>
          <w:sz w:val="20"/>
          <w:szCs w:val="20"/>
          <w:lang w:eastAsia="en-CA"/>
        </w:rPr>
        <w:tab/>
        <w:t>In the exceptional circumstances in which a candidate for a position as course director or team lecturer is adjudged by the appropriate Dean or designate to be substantially and demonstrably more qualified, able and competent to perform the duties and responsibilities of the position than all other candidates for the position, that candidate may be appointed to the position. Where such a candidate is appointed, the hiring unit shall forward to the union the name of the successful candidate, their curriculum vitae, and any other non-confidential information that formed the basis of the hiring, with a copy to the candidate who otherwise would have received the position.</w:t>
      </w:r>
    </w:p>
    <w:p w14:paraId="5139486A"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rPr>
      </w:pPr>
    </w:p>
    <w:p w14:paraId="1D9BFA74" w14:textId="77777777" w:rsidR="002445C5" w:rsidRPr="00764340" w:rsidRDefault="002445C5" w:rsidP="002445C5">
      <w:pPr>
        <w:adjustRightInd w:val="0"/>
        <w:ind w:left="1276" w:right="429" w:hanging="426"/>
        <w:jc w:val="both"/>
        <w:textAlignment w:val="center"/>
        <w:rPr>
          <w:rFonts w:ascii="Arial" w:hAnsi="Arial" w:cs="Arial"/>
          <w:color w:val="000000"/>
          <w:sz w:val="20"/>
          <w:szCs w:val="20"/>
          <w:lang w:eastAsia="en-CA"/>
        </w:rPr>
      </w:pPr>
      <w:r w:rsidRPr="00764340">
        <w:rPr>
          <w:rFonts w:ascii="Arial" w:hAnsi="Arial" w:cs="Arial"/>
          <w:color w:val="000000"/>
          <w:sz w:val="20"/>
          <w:szCs w:val="20"/>
          <w:lang w:eastAsia="en-CA"/>
        </w:rPr>
        <w:t>(ii)</w:t>
      </w:r>
      <w:r w:rsidRPr="00764340">
        <w:rPr>
          <w:rFonts w:ascii="Arial" w:hAnsi="Arial" w:cs="Arial"/>
          <w:color w:val="000000"/>
          <w:sz w:val="20"/>
          <w:szCs w:val="20"/>
          <w:lang w:eastAsia="en-CA"/>
        </w:rPr>
        <w:tab/>
        <w:t>Pool of Candidates with Required and Preferred Qualifications:</w:t>
      </w:r>
    </w:p>
    <w:p w14:paraId="03E3F5DB" w14:textId="77777777" w:rsidR="002445C5" w:rsidRPr="00764340" w:rsidRDefault="002445C5" w:rsidP="00542A6F">
      <w:pPr>
        <w:widowControl/>
        <w:numPr>
          <w:ilvl w:val="0"/>
          <w:numId w:val="19"/>
        </w:numPr>
        <w:autoSpaceDE/>
        <w:autoSpaceDN/>
        <w:adjustRightInd w:val="0"/>
        <w:spacing w:after="240"/>
        <w:ind w:left="1701" w:right="429" w:hanging="425"/>
        <w:contextualSpacing/>
        <w:jc w:val="both"/>
        <w:textAlignment w:val="center"/>
        <w:rPr>
          <w:rFonts w:ascii="Arial" w:hAnsi="Arial" w:cs="Arial"/>
          <w:strike/>
          <w:color w:val="0070C0"/>
          <w:sz w:val="20"/>
          <w:szCs w:val="20"/>
          <w:lang w:eastAsia="en-CA"/>
        </w:rPr>
      </w:pPr>
      <w:r w:rsidRPr="00764340">
        <w:rPr>
          <w:rFonts w:ascii="Arial" w:hAnsi="Arial" w:cs="Arial"/>
          <w:color w:val="000000"/>
          <w:sz w:val="20"/>
          <w:szCs w:val="20"/>
          <w:lang w:eastAsia="en-CA"/>
        </w:rPr>
        <w:t xml:space="preserve">Where no appointment is made under (i), then the appointment shall be made from among the candidates with the required and preferred qualifications, according to the provisions of </w:t>
      </w:r>
      <w:r w:rsidRPr="00764340">
        <w:rPr>
          <w:rFonts w:ascii="Arial" w:hAnsi="Arial" w:cs="Arial"/>
          <w:dstrike/>
          <w:color w:val="000000"/>
          <w:sz w:val="20"/>
          <w:szCs w:val="20"/>
          <w:highlight w:val="green"/>
          <w:lang w:eastAsia="en-CA"/>
        </w:rPr>
        <w:t xml:space="preserve">12.04.1(iv) </w:t>
      </w:r>
      <w:r w:rsidRPr="00764340">
        <w:rPr>
          <w:rFonts w:ascii="Arial" w:hAnsi="Arial" w:cs="Arial"/>
          <w:dstrike/>
          <w:sz w:val="20"/>
          <w:szCs w:val="20"/>
          <w:highlight w:val="green"/>
          <w:lang w:eastAsia="en-CA"/>
        </w:rPr>
        <w:t>and, for appointment processes commencing subsequent to September 1, 2021, according to the provisions of</w:t>
      </w:r>
      <w:r w:rsidRPr="00764340">
        <w:rPr>
          <w:rFonts w:ascii="Arial" w:hAnsi="Arial" w:cs="Arial"/>
          <w:sz w:val="20"/>
          <w:szCs w:val="20"/>
          <w:lang w:eastAsia="en-CA"/>
        </w:rPr>
        <w:t xml:space="preserve"> 12.04.1(ii)(b-f):</w:t>
      </w:r>
    </w:p>
    <w:p w14:paraId="5B5B917F"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trike/>
          <w:sz w:val="20"/>
          <w:szCs w:val="20"/>
          <w:lang w:eastAsia="en-CA"/>
        </w:rPr>
      </w:pPr>
      <w:r w:rsidRPr="00764340">
        <w:rPr>
          <w:rFonts w:ascii="Arial" w:hAnsi="Arial" w:cs="Arial"/>
          <w:color w:val="000000"/>
          <w:sz w:val="20"/>
          <w:szCs w:val="20"/>
          <w:lang w:eastAsia="en-CA"/>
        </w:rPr>
        <w:t xml:space="preserve">Where there is one or more candidates who as per Article 12.06.1 holds incumbency in respect of the course and are in the pool of candidates with required and preferred qualifications and who self-identify as </w:t>
      </w:r>
      <w:r w:rsidRPr="00764340">
        <w:rPr>
          <w:rFonts w:ascii="Arial" w:hAnsi="Arial" w:cs="Arial"/>
          <w:sz w:val="20"/>
          <w:szCs w:val="20"/>
          <w:lang w:eastAsia="en-CA"/>
        </w:rPr>
        <w:t>Indigenous or racialized, and</w:t>
      </w:r>
      <w:r w:rsidRPr="00764340">
        <w:rPr>
          <w:rFonts w:ascii="Arial" w:hAnsi="Arial" w:cs="Arial"/>
          <w:strike/>
          <w:sz w:val="20"/>
          <w:szCs w:val="20"/>
          <w:lang w:eastAsia="en-CA"/>
        </w:rPr>
        <w:t xml:space="preserve">  </w:t>
      </w:r>
    </w:p>
    <w:p w14:paraId="62E9A527"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bookmarkStart w:id="4" w:name="_Hlk75694236"/>
      <w:r w:rsidRPr="00764340">
        <w:rPr>
          <w:rFonts w:ascii="Arial" w:hAnsi="Arial" w:cs="Arial"/>
          <w:sz w:val="20"/>
          <w:szCs w:val="20"/>
          <w:lang w:eastAsia="en-CA"/>
        </w:rPr>
        <w:t xml:space="preserve">Where the data indicates that the Academic Unit in which the appointment is occurring has not met the threshold targets for representation of Indigenous or racialized as per Article </w:t>
      </w:r>
      <w:bookmarkEnd w:id="4"/>
      <w:r w:rsidRPr="00764340">
        <w:rPr>
          <w:rFonts w:ascii="Arial" w:hAnsi="Arial" w:cs="Arial"/>
          <w:dstrike/>
          <w:sz w:val="20"/>
          <w:szCs w:val="20"/>
          <w:highlight w:val="green"/>
          <w:lang w:eastAsia="en-CA"/>
        </w:rPr>
        <w:t>5.03.4</w:t>
      </w:r>
      <w:r w:rsidRPr="00764340">
        <w:rPr>
          <w:rFonts w:ascii="Arial" w:hAnsi="Arial" w:cs="Arial"/>
          <w:color w:val="FF0000"/>
          <w:sz w:val="20"/>
          <w:szCs w:val="20"/>
          <w:highlight w:val="green"/>
          <w:lang w:eastAsia="en-CA"/>
        </w:rPr>
        <w:t xml:space="preserve"> 5.03.5</w:t>
      </w:r>
      <w:r w:rsidRPr="00764340">
        <w:rPr>
          <w:rFonts w:ascii="Arial" w:hAnsi="Arial" w:cs="Arial"/>
          <w:sz w:val="20"/>
          <w:szCs w:val="20"/>
          <w:lang w:eastAsia="en-CA"/>
        </w:rPr>
        <w:t xml:space="preserve">;  </w:t>
      </w:r>
    </w:p>
    <w:p w14:paraId="3871B836"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Then the appointment to the position shall be made to an Indigenous or racialized candidate; and if there is more than one such candidate the appointment shall be made according to the provisions in Article 12.04.1(iv); </w:t>
      </w:r>
    </w:p>
    <w:p w14:paraId="7DB4D0CC"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Where such an appointment is made as per (d) and there is a candidate who does not self-identify as Indigenous or racialized and who would have otherwise been appointed to the position by virtue of their seniority and who has incumbency under Article 12.06(1) then such a candidate shall be dealt with under the Letter of </w:t>
      </w:r>
      <w:r w:rsidRPr="00764340">
        <w:rPr>
          <w:rFonts w:ascii="Arial" w:hAnsi="Arial" w:cs="Arial"/>
          <w:sz w:val="20"/>
          <w:szCs w:val="20"/>
          <w:lang w:eastAsia="en-CA"/>
        </w:rPr>
        <w:lastRenderedPageBreak/>
        <w:t xml:space="preserve">Understanding re “Priority for Indigenous or racialized Candidates - Article 12.04.1”.  </w:t>
      </w:r>
    </w:p>
    <w:p w14:paraId="1CBB1281" w14:textId="77777777" w:rsidR="002445C5" w:rsidRPr="00764340" w:rsidRDefault="002445C5" w:rsidP="00542A6F">
      <w:pPr>
        <w:widowControl/>
        <w:numPr>
          <w:ilvl w:val="0"/>
          <w:numId w:val="21"/>
        </w:numPr>
        <w:autoSpaceDE/>
        <w:autoSpaceDN/>
        <w:spacing w:after="240"/>
        <w:ind w:left="1701" w:right="429" w:hanging="425"/>
        <w:contextualSpacing/>
        <w:jc w:val="both"/>
        <w:rPr>
          <w:rFonts w:ascii="Arial" w:hAnsi="Arial" w:cs="Arial"/>
          <w:sz w:val="20"/>
          <w:szCs w:val="20"/>
          <w:lang w:eastAsia="en-CA"/>
        </w:rPr>
      </w:pPr>
      <w:r w:rsidRPr="00764340">
        <w:rPr>
          <w:rFonts w:ascii="Arial" w:hAnsi="Arial" w:cs="Arial"/>
          <w:sz w:val="20"/>
          <w:szCs w:val="20"/>
          <w:lang w:eastAsia="en-CA"/>
        </w:rPr>
        <w:t xml:space="preserve">No grievance will be filed challenging an appointment made under (d). </w:t>
      </w:r>
    </w:p>
    <w:p w14:paraId="4FC1A405" w14:textId="77777777" w:rsidR="002445C5" w:rsidRPr="00764340" w:rsidRDefault="002445C5" w:rsidP="002445C5">
      <w:pPr>
        <w:widowControl/>
        <w:tabs>
          <w:tab w:val="left" w:pos="1276"/>
          <w:tab w:val="left" w:pos="1418"/>
        </w:tabs>
        <w:autoSpaceDE/>
        <w:autoSpaceDN/>
        <w:ind w:left="851" w:right="429" w:hanging="851"/>
        <w:contextualSpacing/>
        <w:jc w:val="both"/>
        <w:rPr>
          <w:rFonts w:ascii="Arial" w:eastAsiaTheme="minorHAnsi" w:hAnsi="Arial" w:cs="Arial"/>
          <w:color w:val="C00000"/>
          <w:sz w:val="20"/>
          <w:szCs w:val="20"/>
        </w:rPr>
      </w:pPr>
    </w:p>
    <w:p w14:paraId="52BE46C1"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bookmarkEnd w:id="3"/>
    <w:p w14:paraId="68AD4C60" w14:textId="77777777" w:rsidR="002445C5" w:rsidRPr="00764340" w:rsidRDefault="002445C5" w:rsidP="002445C5">
      <w:pPr>
        <w:tabs>
          <w:tab w:val="left" w:pos="1276"/>
          <w:tab w:val="left" w:pos="1418"/>
        </w:tabs>
        <w:adjustRightInd w:val="0"/>
        <w:ind w:left="1276" w:right="429" w:hanging="425"/>
        <w:jc w:val="both"/>
        <w:textAlignment w:val="center"/>
        <w:rPr>
          <w:rFonts w:ascii="Arial" w:hAnsi="Arial" w:cs="Arial"/>
          <w:color w:val="000000"/>
          <w:sz w:val="20"/>
          <w:szCs w:val="20"/>
        </w:rPr>
      </w:pPr>
    </w:p>
    <w:p w14:paraId="5B57FF27" w14:textId="77777777" w:rsidR="002445C5" w:rsidRPr="00764340" w:rsidRDefault="002445C5" w:rsidP="002445C5">
      <w:pPr>
        <w:adjustRightInd w:val="0"/>
        <w:ind w:left="1276" w:right="429" w:hanging="425"/>
        <w:jc w:val="both"/>
        <w:textAlignment w:val="center"/>
        <w:rPr>
          <w:rFonts w:ascii="Arial" w:hAnsi="Arial" w:cs="Arial"/>
          <w:color w:val="000000"/>
          <w:spacing w:val="-2"/>
          <w:sz w:val="20"/>
          <w:szCs w:val="20"/>
        </w:rPr>
      </w:pPr>
      <w:r w:rsidRPr="00764340">
        <w:rPr>
          <w:rFonts w:ascii="Arial" w:hAnsi="Arial" w:cs="Arial"/>
          <w:color w:val="000000"/>
          <w:spacing w:val="-2"/>
          <w:sz w:val="20"/>
          <w:szCs w:val="20"/>
        </w:rPr>
        <w:t>(iii)</w:t>
      </w:r>
      <w:r w:rsidRPr="00764340">
        <w:rPr>
          <w:rFonts w:ascii="Arial" w:hAnsi="Arial" w:cs="Arial"/>
          <w:color w:val="000000"/>
          <w:spacing w:val="-2"/>
          <w:sz w:val="20"/>
          <w:szCs w:val="20"/>
        </w:rPr>
        <w:tab/>
      </w:r>
      <w:r w:rsidRPr="00764340">
        <w:rPr>
          <w:rFonts w:ascii="Arial" w:hAnsi="Arial" w:cs="Arial"/>
          <w:color w:val="000000"/>
          <w:sz w:val="20"/>
          <w:szCs w:val="20"/>
        </w:rPr>
        <w:t>Pool of Candidates with Required Qualifications:</w:t>
      </w:r>
    </w:p>
    <w:p w14:paraId="59E453CF"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pacing w:val="-2"/>
          <w:sz w:val="20"/>
          <w:szCs w:val="20"/>
        </w:rPr>
        <w:tab/>
        <w:t xml:space="preserve">Where no appointment is made under </w:t>
      </w:r>
      <w:r w:rsidRPr="00764340">
        <w:rPr>
          <w:rFonts w:ascii="Arial" w:hAnsi="Arial" w:cs="Arial"/>
          <w:spacing w:val="-2"/>
          <w:sz w:val="20"/>
          <w:szCs w:val="20"/>
        </w:rPr>
        <w:t xml:space="preserve">Article 12.04(ii) because no candidate </w:t>
      </w:r>
      <w:r w:rsidRPr="00764340">
        <w:rPr>
          <w:rFonts w:ascii="Arial" w:hAnsi="Arial" w:cs="Arial"/>
          <w:color w:val="FF0000"/>
          <w:sz w:val="20"/>
          <w:szCs w:val="20"/>
          <w:highlight w:val="green"/>
        </w:rPr>
        <w:t>holds incumbency or</w:t>
      </w:r>
      <w:r w:rsidRPr="00764340">
        <w:rPr>
          <w:rFonts w:ascii="Arial" w:hAnsi="Arial" w:cs="Arial"/>
          <w:color w:val="FF0000"/>
          <w:sz w:val="20"/>
          <w:szCs w:val="20"/>
        </w:rPr>
        <w:t xml:space="preserve"> </w:t>
      </w:r>
      <w:r w:rsidRPr="00764340">
        <w:rPr>
          <w:rFonts w:ascii="Arial" w:hAnsi="Arial" w:cs="Arial"/>
          <w:spacing w:val="-2"/>
          <w:sz w:val="20"/>
          <w:szCs w:val="20"/>
        </w:rPr>
        <w:t xml:space="preserve">has the required and preferred qualifications, then the appointment shall be made from among the candidates with the required qualifications </w:t>
      </w:r>
      <w:r w:rsidRPr="00764340">
        <w:rPr>
          <w:rFonts w:ascii="Arial" w:hAnsi="Arial" w:cs="Arial"/>
          <w:sz w:val="20"/>
          <w:szCs w:val="20"/>
        </w:rPr>
        <w:t>and according to the provisions in Article 12.04.(iv</w:t>
      </w:r>
      <w:r w:rsidRPr="00764340">
        <w:rPr>
          <w:rFonts w:ascii="Arial" w:hAnsi="Arial" w:cs="Arial"/>
          <w:color w:val="000000"/>
          <w:sz w:val="20"/>
          <w:szCs w:val="20"/>
        </w:rPr>
        <w:t xml:space="preserve">).  </w:t>
      </w:r>
    </w:p>
    <w:p w14:paraId="27700178" w14:textId="77777777" w:rsidR="002445C5" w:rsidRPr="00764340" w:rsidRDefault="002445C5" w:rsidP="002445C5">
      <w:pPr>
        <w:adjustRightInd w:val="0"/>
        <w:ind w:left="1276" w:right="429" w:hanging="425"/>
        <w:jc w:val="both"/>
        <w:textAlignment w:val="center"/>
        <w:rPr>
          <w:rFonts w:ascii="Arial" w:hAnsi="Arial" w:cs="Arial"/>
          <w:color w:val="000000"/>
          <w:sz w:val="20"/>
          <w:szCs w:val="20"/>
        </w:rPr>
      </w:pPr>
    </w:p>
    <w:p w14:paraId="0EF52732" w14:textId="77777777" w:rsidR="002445C5" w:rsidRPr="00764340" w:rsidRDefault="002445C5" w:rsidP="002445C5">
      <w:pPr>
        <w:keepNext/>
        <w:keepLines/>
        <w:suppressAutoHyphens/>
        <w:adjustRightInd w:val="0"/>
        <w:ind w:left="1276" w:right="429" w:hanging="425"/>
        <w:jc w:val="both"/>
        <w:textAlignment w:val="center"/>
        <w:rPr>
          <w:rFonts w:ascii="Arial" w:hAnsi="Arial" w:cs="Arial"/>
          <w:color w:val="000000"/>
          <w:sz w:val="20"/>
          <w:szCs w:val="20"/>
        </w:rPr>
      </w:pPr>
      <w:r w:rsidRPr="00764340">
        <w:rPr>
          <w:rFonts w:ascii="Arial" w:hAnsi="Arial" w:cs="Arial"/>
          <w:color w:val="000000"/>
          <w:sz w:val="20"/>
          <w:szCs w:val="20"/>
        </w:rPr>
        <w:t>(iv)</w:t>
      </w:r>
      <w:r w:rsidRPr="00764340">
        <w:rPr>
          <w:rFonts w:ascii="Arial" w:hAnsi="Arial" w:cs="Arial"/>
          <w:b/>
          <w:bCs/>
          <w:color w:val="000000"/>
          <w:sz w:val="20"/>
          <w:szCs w:val="20"/>
        </w:rPr>
        <w:tab/>
      </w:r>
      <w:r w:rsidRPr="00764340">
        <w:rPr>
          <w:rFonts w:ascii="Arial" w:hAnsi="Arial" w:cs="Arial"/>
          <w:color w:val="000000"/>
          <w:sz w:val="20"/>
          <w:szCs w:val="20"/>
        </w:rPr>
        <w:t xml:space="preserve">(a) </w:t>
      </w:r>
      <w:r w:rsidRPr="00764340">
        <w:rPr>
          <w:rFonts w:ascii="Arial" w:hAnsi="Arial" w:cs="Arial"/>
          <w:color w:val="000000"/>
          <w:sz w:val="20"/>
          <w:szCs w:val="20"/>
        </w:rPr>
        <w:tab/>
        <w:t xml:space="preserve">The candidate with the most experience gained in applicable teaching, demonstrating, tutoring and marking within the University, subject to Articles 12.09 and 12.10, shall be appointed and, where applicable prior experience </w:t>
      </w:r>
      <w:r w:rsidRPr="00764340">
        <w:rPr>
          <w:rFonts w:ascii="Arial" w:hAnsi="Arial" w:cs="Arial"/>
          <w:color w:val="FF0000"/>
          <w:sz w:val="20"/>
          <w:szCs w:val="20"/>
        </w:rPr>
        <w:t>(</w:t>
      </w:r>
      <w:r w:rsidRPr="00764340">
        <w:rPr>
          <w:rFonts w:ascii="Arial" w:hAnsi="Arial" w:cs="Arial"/>
          <w:color w:val="FF0000"/>
          <w:sz w:val="20"/>
          <w:szCs w:val="20"/>
          <w:highlight w:val="green"/>
        </w:rPr>
        <w:t xml:space="preserve">APE) </w:t>
      </w:r>
      <w:r w:rsidRPr="00764340">
        <w:rPr>
          <w:rFonts w:ascii="Arial" w:hAnsi="Arial" w:cs="Arial"/>
          <w:color w:val="000000"/>
          <w:sz w:val="20"/>
          <w:szCs w:val="20"/>
          <w:highlight w:val="green"/>
        </w:rPr>
        <w:t>is equal</w:t>
      </w:r>
      <w:r w:rsidRPr="00764340">
        <w:rPr>
          <w:rFonts w:ascii="Arial" w:hAnsi="Arial" w:cs="Arial"/>
          <w:color w:val="FF0000"/>
          <w:sz w:val="20"/>
          <w:szCs w:val="20"/>
          <w:highlight w:val="green"/>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RPr="00764340">
        <w:rPr>
          <w:rFonts w:ascii="Arial" w:hAnsi="Arial" w:cs="Arial"/>
          <w:color w:val="FF0000"/>
          <w:sz w:val="20"/>
          <w:szCs w:val="20"/>
        </w:rPr>
        <w:t xml:space="preserve"> </w:t>
      </w:r>
      <w:r w:rsidRPr="00764340">
        <w:rPr>
          <w:rFonts w:ascii="Arial" w:hAnsi="Arial" w:cs="Arial"/>
          <w:color w:val="000000"/>
          <w:sz w:val="20"/>
          <w:szCs w:val="20"/>
        </w:rPr>
        <w:t>the candidate with the desirable qualifications shall be appointed, except in the case of:</w:t>
      </w:r>
    </w:p>
    <w:p w14:paraId="6DED7164"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color w:val="000000"/>
          <w:sz w:val="20"/>
          <w:szCs w:val="20"/>
        </w:rPr>
      </w:pPr>
    </w:p>
    <w:p w14:paraId="49240D6D" w14:textId="77777777" w:rsidR="002445C5" w:rsidRPr="00764340" w:rsidRDefault="002445C5" w:rsidP="002445C5">
      <w:pPr>
        <w:keepNext/>
        <w:keepLines/>
        <w:tabs>
          <w:tab w:val="left" w:pos="1276"/>
          <w:tab w:val="left" w:pos="1418"/>
        </w:tabs>
        <w:suppressAutoHyphens/>
        <w:adjustRightInd w:val="0"/>
        <w:ind w:left="851" w:right="429" w:hanging="851"/>
        <w:jc w:val="both"/>
        <w:textAlignment w:val="center"/>
        <w:rPr>
          <w:rFonts w:ascii="Arial" w:hAnsi="Arial" w:cs="Arial"/>
          <w:b/>
          <w:bCs/>
          <w:color w:val="000000"/>
          <w:sz w:val="20"/>
          <w:szCs w:val="20"/>
        </w:rPr>
      </w:pPr>
      <w:r w:rsidRPr="00764340">
        <w:rPr>
          <w:rFonts w:ascii="Arial" w:hAnsi="Arial" w:cs="Arial"/>
          <w:b/>
          <w:bCs/>
          <w:color w:val="000000"/>
          <w:sz w:val="20"/>
          <w:szCs w:val="20"/>
        </w:rPr>
        <w:t>LONG-SERVICE OVERRIDE</w:t>
      </w:r>
      <w:r w:rsidRPr="00764340">
        <w:rPr>
          <w:rFonts w:ascii="Arial" w:hAnsi="Arial" w:cs="Arial"/>
          <w:color w:val="000000"/>
          <w:sz w:val="20"/>
          <w:szCs w:val="20"/>
        </w:rPr>
        <w:t>:</w:t>
      </w:r>
    </w:p>
    <w:p w14:paraId="0723F16F" w14:textId="77777777" w:rsidR="002445C5" w:rsidRPr="00764340" w:rsidRDefault="002445C5" w:rsidP="00542A6F">
      <w:pPr>
        <w:widowControl/>
        <w:numPr>
          <w:ilvl w:val="0"/>
          <w:numId w:val="20"/>
        </w:numPr>
        <w:autoSpaceDE/>
        <w:autoSpaceDN/>
        <w:adjustRightInd w:val="0"/>
        <w:spacing w:after="24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Where a candidate has a total of at least five years of service in the bargaining unit in each of which they have accrued applicable prior experience for one Type 1 position or its equivalent as provided by </w:t>
      </w:r>
      <w:r w:rsidRPr="00764340">
        <w:rPr>
          <w:rFonts w:ascii="Arial" w:hAnsi="Arial" w:cs="Arial"/>
          <w:dstrike/>
          <w:color w:val="000000"/>
          <w:sz w:val="20"/>
          <w:szCs w:val="20"/>
          <w:highlight w:val="green"/>
        </w:rPr>
        <w:t xml:space="preserve">12.06 (ii) </w:t>
      </w:r>
      <w:r w:rsidRPr="00764340">
        <w:rPr>
          <w:rFonts w:ascii="Arial" w:hAnsi="Arial" w:cs="Arial"/>
          <w:color w:val="FF0000"/>
          <w:sz w:val="20"/>
          <w:szCs w:val="20"/>
          <w:highlight w:val="green"/>
        </w:rPr>
        <w:t>12.07</w:t>
      </w:r>
      <w:r w:rsidRPr="00764340">
        <w:rPr>
          <w:rFonts w:ascii="Arial" w:hAnsi="Arial" w:cs="Arial"/>
          <w:color w:val="000000"/>
          <w:sz w:val="20"/>
          <w:szCs w:val="20"/>
        </w:rPr>
        <w:t>, and have at least three more years of such service than the number of years of such service of the candidate otherwise entitled to the position as per (iv)(a), they shall be appointed;</w:t>
      </w:r>
    </w:p>
    <w:p w14:paraId="08F1D2D8"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(c)   </w:t>
      </w:r>
      <w:r w:rsidRPr="00764340">
        <w:rPr>
          <w:rFonts w:ascii="Arial" w:hAnsi="Arial" w:cs="Arial"/>
          <w:color w:val="000000"/>
          <w:sz w:val="20"/>
          <w:szCs w:val="20"/>
        </w:rPr>
        <w:tab/>
        <w:t>Where there is more than one candidate in (b), the candidate with the most years of such service shall be appointed except as follows;</w:t>
      </w:r>
    </w:p>
    <w:p w14:paraId="40325FB1"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(d)</w:t>
      </w:r>
      <w:r w:rsidRPr="00764340">
        <w:rPr>
          <w:rFonts w:ascii="Arial" w:hAnsi="Arial" w:cs="Arial"/>
          <w:color w:val="000000"/>
          <w:sz w:val="20"/>
          <w:szCs w:val="20"/>
        </w:rPr>
        <w:tab/>
        <w:t>Where two or more candidates per (c) have equal years of such service, the candidate with the most applicable prior experience shall be appointed;</w:t>
      </w:r>
    </w:p>
    <w:p w14:paraId="678DDE1E"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(e)   </w:t>
      </w:r>
      <w:r w:rsidRPr="00764340">
        <w:rPr>
          <w:rFonts w:ascii="Arial" w:hAnsi="Arial" w:cs="Arial"/>
          <w:color w:val="000000"/>
          <w:sz w:val="20"/>
          <w:szCs w:val="20"/>
        </w:rPr>
        <w:tab/>
        <w:t>Where two or more candidates have equal years of such service and equal applicable prior experience, then the candidate with the desirable qualifications shall be appointed.</w:t>
      </w:r>
    </w:p>
    <w:p w14:paraId="488F166A" w14:textId="77777777" w:rsidR="002445C5" w:rsidRPr="00764340" w:rsidRDefault="002445C5" w:rsidP="002445C5">
      <w:pPr>
        <w:adjustRightInd w:val="0"/>
        <w:ind w:left="1418" w:right="429" w:hanging="568"/>
        <w:jc w:val="both"/>
        <w:textAlignment w:val="center"/>
        <w:rPr>
          <w:rFonts w:ascii="Arial" w:hAnsi="Arial" w:cs="Arial"/>
          <w:color w:val="000000"/>
          <w:sz w:val="20"/>
          <w:szCs w:val="20"/>
        </w:rPr>
      </w:pPr>
      <w:r w:rsidRPr="00764340">
        <w:rPr>
          <w:rFonts w:ascii="Arial" w:hAnsi="Arial" w:cs="Arial"/>
          <w:color w:val="000000"/>
          <w:sz w:val="20"/>
          <w:szCs w:val="20"/>
        </w:rPr>
        <w:t xml:space="preserve">(f) </w:t>
      </w:r>
      <w:r w:rsidRPr="00764340">
        <w:rPr>
          <w:rFonts w:ascii="Arial" w:hAnsi="Arial" w:cs="Arial"/>
          <w:color w:val="000000"/>
          <w:sz w:val="20"/>
          <w:szCs w:val="20"/>
        </w:rPr>
        <w:tab/>
        <w:t>Long Service Override (LSO) shall not apply to appointments that would result in a displacement of a person who is a member of an employment equity group for bargaining unit work. The LSO shall apply if the appointment would be made to a person who is themselves a member of an employment equity group for bargaining unit work.</w:t>
      </w:r>
    </w:p>
    <w:p w14:paraId="345BC177"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3F19CDB8"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r w:rsidRPr="00764340">
        <w:rPr>
          <w:rFonts w:ascii="Arial" w:eastAsiaTheme="minorEastAsia" w:hAnsi="Arial" w:cs="Arial"/>
          <w:color w:val="000000"/>
          <w:sz w:val="20"/>
          <w:szCs w:val="20"/>
          <w:lang w:eastAsia="en-CA"/>
        </w:rPr>
        <w:tab/>
        <w:t>For the purposes of the Long Service Override, service in Unit 1, including service accrued per Article 15.08.3, or as a full-time faculty contractually limited appointment at York, or per Article 17.06.1, shall count as bargaining unit experience.</w:t>
      </w:r>
    </w:p>
    <w:p w14:paraId="5BF5DD5D" w14:textId="77777777" w:rsidR="002445C5" w:rsidRPr="00764340" w:rsidRDefault="002445C5" w:rsidP="002445C5">
      <w:pPr>
        <w:widowControl/>
        <w:tabs>
          <w:tab w:val="left" w:pos="1276"/>
          <w:tab w:val="left" w:pos="1418"/>
        </w:tabs>
        <w:autoSpaceDE/>
        <w:autoSpaceDN/>
        <w:ind w:left="851" w:right="429" w:hanging="851"/>
        <w:jc w:val="both"/>
        <w:rPr>
          <w:rFonts w:ascii="Arial" w:eastAsiaTheme="minorEastAsia" w:hAnsi="Arial" w:cs="Arial"/>
          <w:color w:val="000000"/>
          <w:sz w:val="20"/>
          <w:szCs w:val="20"/>
          <w:lang w:eastAsia="en-CA"/>
        </w:rPr>
      </w:pPr>
    </w:p>
    <w:p w14:paraId="023A2A9B" w14:textId="77777777" w:rsidR="002445C5" w:rsidRPr="00764340" w:rsidRDefault="002445C5" w:rsidP="00542A6F">
      <w:pPr>
        <w:pStyle w:val="ListParagraph"/>
        <w:numPr>
          <w:ilvl w:val="3"/>
          <w:numId w:val="14"/>
        </w:numPr>
        <w:spacing w:before="100"/>
        <w:ind w:right="429"/>
        <w:rPr>
          <w:rFonts w:ascii="Arial" w:hAnsi="Arial" w:cs="Arial"/>
          <w:dstrike/>
          <w:sz w:val="20"/>
          <w:szCs w:val="20"/>
          <w:highlight w:val="green"/>
        </w:rPr>
      </w:pPr>
      <w:r w:rsidRPr="00764340">
        <w:rPr>
          <w:rFonts w:ascii="Arial" w:hAnsi="Arial" w:cs="Arial"/>
          <w:dstrike/>
          <w:sz w:val="20"/>
          <w:szCs w:val="20"/>
          <w:highlight w:val="green"/>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w:t>
      </w:r>
      <w:r w:rsidRPr="00764340">
        <w:rPr>
          <w:rFonts w:ascii="Arial" w:hAnsi="Arial" w:cs="Arial"/>
          <w:dstrike/>
          <w:spacing w:val="-5"/>
          <w:sz w:val="20"/>
          <w:szCs w:val="20"/>
          <w:highlight w:val="green"/>
        </w:rPr>
        <w:t xml:space="preserve"> </w:t>
      </w:r>
      <w:r w:rsidRPr="00764340">
        <w:rPr>
          <w:rFonts w:ascii="Arial" w:hAnsi="Arial" w:cs="Arial"/>
          <w:dstrike/>
          <w:sz w:val="20"/>
          <w:szCs w:val="20"/>
          <w:highlight w:val="green"/>
        </w:rPr>
        <w:t>year.</w:t>
      </w:r>
    </w:p>
    <w:p w14:paraId="0C812C6B" w14:textId="77777777" w:rsidR="002445C5" w:rsidRPr="00764340" w:rsidRDefault="002445C5" w:rsidP="002445C5">
      <w:pPr>
        <w:pStyle w:val="BodyText"/>
        <w:tabs>
          <w:tab w:val="left" w:pos="1276"/>
          <w:tab w:val="left" w:pos="1418"/>
        </w:tabs>
        <w:spacing w:before="4"/>
        <w:ind w:left="851" w:right="429" w:hanging="851"/>
        <w:jc w:val="both"/>
        <w:rPr>
          <w:rFonts w:ascii="Arial" w:hAnsi="Arial" w:cs="Arial"/>
          <w:sz w:val="20"/>
          <w:szCs w:val="20"/>
        </w:rPr>
      </w:pPr>
    </w:p>
    <w:p w14:paraId="5291A983" w14:textId="77777777" w:rsidR="002445C5" w:rsidRPr="00764340" w:rsidRDefault="002445C5" w:rsidP="002445C5">
      <w:pPr>
        <w:tabs>
          <w:tab w:val="left" w:pos="1276"/>
          <w:tab w:val="left" w:pos="1418"/>
        </w:tabs>
        <w:adjustRightInd w:val="0"/>
        <w:spacing w:after="200" w:line="200" w:lineRule="atLeast"/>
        <w:ind w:left="851" w:right="429" w:hanging="851"/>
        <w:jc w:val="both"/>
        <w:textAlignment w:val="center"/>
        <w:rPr>
          <w:rFonts w:ascii="Arial" w:hAnsi="Arial" w:cs="Arial"/>
          <w:b/>
          <w:bCs/>
          <w:sz w:val="20"/>
          <w:szCs w:val="20"/>
        </w:rPr>
      </w:pPr>
      <w:r w:rsidRPr="00764340">
        <w:rPr>
          <w:rFonts w:ascii="Arial" w:hAnsi="Arial" w:cs="Arial"/>
          <w:b/>
          <w:bCs/>
          <w:sz w:val="20"/>
          <w:szCs w:val="20"/>
        </w:rPr>
        <w:t>…</w:t>
      </w:r>
    </w:p>
    <w:p w14:paraId="3920F09B"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p>
    <w:p w14:paraId="3FBB35B0" w14:textId="77777777" w:rsidR="002445C5" w:rsidRPr="00764340" w:rsidRDefault="002445C5" w:rsidP="002445C5">
      <w:pPr>
        <w:pStyle w:val="BodyText"/>
        <w:tabs>
          <w:tab w:val="left" w:pos="1276"/>
          <w:tab w:val="left" w:pos="1418"/>
        </w:tabs>
        <w:ind w:left="851" w:right="429" w:hanging="851"/>
        <w:jc w:val="both"/>
        <w:rPr>
          <w:rFonts w:ascii="Arial" w:hAnsi="Arial" w:cs="Arial"/>
          <w:b/>
          <w:bCs/>
          <w:color w:val="FF0000"/>
          <w:sz w:val="20"/>
          <w:szCs w:val="20"/>
        </w:rPr>
      </w:pPr>
      <w:r w:rsidRPr="00764340">
        <w:rPr>
          <w:rFonts w:ascii="Arial" w:hAnsi="Arial" w:cs="Arial"/>
          <w:b/>
          <w:bCs/>
          <w:color w:val="FF0000"/>
          <w:sz w:val="20"/>
          <w:szCs w:val="20"/>
          <w:highlight w:val="green"/>
        </w:rPr>
        <w:t xml:space="preserve">12.05 </w:t>
      </w:r>
      <w:r w:rsidRPr="00764340">
        <w:rPr>
          <w:rFonts w:ascii="Arial" w:hAnsi="Arial" w:cs="Arial"/>
          <w:b/>
          <w:bCs/>
          <w:color w:val="FF0000"/>
          <w:sz w:val="20"/>
          <w:szCs w:val="20"/>
          <w:highlight w:val="green"/>
        </w:rPr>
        <w:tab/>
        <w:t>APPOINTMENT CAPS</w:t>
      </w:r>
      <w:r w:rsidRPr="00764340">
        <w:rPr>
          <w:rFonts w:ascii="Arial" w:hAnsi="Arial" w:cs="Arial"/>
          <w:b/>
          <w:bCs/>
          <w:color w:val="FF0000"/>
          <w:sz w:val="20"/>
          <w:szCs w:val="20"/>
        </w:rPr>
        <w:t xml:space="preserve"> </w:t>
      </w:r>
    </w:p>
    <w:p w14:paraId="0C077071" w14:textId="77777777" w:rsidR="002445C5" w:rsidRPr="00764340" w:rsidRDefault="002445C5" w:rsidP="002445C5">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147147D1"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58DCC935" w14:textId="77777777" w:rsidR="002445C5" w:rsidRPr="00764340" w:rsidRDefault="002445C5" w:rsidP="00542A6F">
      <w:pPr>
        <w:pStyle w:val="Heading1"/>
        <w:numPr>
          <w:ilvl w:val="1"/>
          <w:numId w:val="13"/>
        </w:numPr>
        <w:ind w:left="851" w:right="429" w:hanging="851"/>
        <w:jc w:val="both"/>
        <w:rPr>
          <w:rFonts w:ascii="Arial" w:hAnsi="Arial" w:cs="Arial"/>
          <w:color w:val="FF0000"/>
          <w:sz w:val="20"/>
          <w:szCs w:val="20"/>
          <w:highlight w:val="green"/>
        </w:rPr>
      </w:pPr>
      <w:r w:rsidRPr="00764340">
        <w:rPr>
          <w:rFonts w:ascii="Arial" w:hAnsi="Arial" w:cs="Arial"/>
          <w:color w:val="FF0000"/>
          <w:sz w:val="20"/>
          <w:szCs w:val="20"/>
          <w:highlight w:val="green"/>
        </w:rPr>
        <w:t xml:space="preserve">INCUMBENCY </w:t>
      </w:r>
    </w:p>
    <w:p w14:paraId="291FDD82" w14:textId="77777777" w:rsidR="002445C5" w:rsidRPr="00764340" w:rsidRDefault="002445C5" w:rsidP="00542A6F">
      <w:pPr>
        <w:pStyle w:val="ListParagraph"/>
        <w:numPr>
          <w:ilvl w:val="2"/>
          <w:numId w:val="12"/>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Notwithstanding the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w:t>
      </w:r>
      <w:r w:rsidRPr="00764340">
        <w:rPr>
          <w:rFonts w:ascii="Arial" w:hAnsi="Arial" w:cs="Arial"/>
          <w:spacing w:val="-2"/>
          <w:sz w:val="20"/>
          <w:szCs w:val="20"/>
        </w:rPr>
        <w:t xml:space="preserve"> </w:t>
      </w:r>
      <w:r w:rsidRPr="00764340">
        <w:rPr>
          <w:rFonts w:ascii="Arial" w:hAnsi="Arial" w:cs="Arial"/>
          <w:sz w:val="20"/>
          <w:szCs w:val="20"/>
        </w:rPr>
        <w:t>months.</w:t>
      </w:r>
    </w:p>
    <w:p w14:paraId="4681833E" w14:textId="77777777" w:rsidR="002445C5" w:rsidRPr="00764340" w:rsidRDefault="002445C5" w:rsidP="002445C5">
      <w:pPr>
        <w:pStyle w:val="BodyText"/>
        <w:tabs>
          <w:tab w:val="left" w:pos="1276"/>
          <w:tab w:val="left" w:pos="1418"/>
        </w:tabs>
        <w:spacing w:before="5"/>
        <w:ind w:left="851" w:right="429" w:hanging="851"/>
        <w:jc w:val="both"/>
        <w:rPr>
          <w:rFonts w:ascii="Arial" w:hAnsi="Arial" w:cs="Arial"/>
          <w:sz w:val="20"/>
          <w:szCs w:val="20"/>
        </w:rPr>
      </w:pPr>
    </w:p>
    <w:p w14:paraId="7194B225" w14:textId="77777777" w:rsidR="002445C5" w:rsidRPr="00764340" w:rsidRDefault="002445C5" w:rsidP="00542A6F">
      <w:pPr>
        <w:pStyle w:val="ListParagraph"/>
        <w:numPr>
          <w:ilvl w:val="2"/>
          <w:numId w:val="12"/>
        </w:numPr>
        <w:tabs>
          <w:tab w:val="left" w:pos="1276"/>
          <w:tab w:val="left" w:pos="1418"/>
          <w:tab w:val="left" w:pos="2899"/>
          <w:tab w:val="left" w:pos="2900"/>
        </w:tabs>
        <w:ind w:left="851" w:right="429" w:hanging="851"/>
        <w:rPr>
          <w:rFonts w:ascii="Arial" w:hAnsi="Arial" w:cs="Arial"/>
          <w:sz w:val="20"/>
          <w:szCs w:val="20"/>
        </w:rPr>
      </w:pPr>
      <w:r w:rsidRPr="00764340">
        <w:rPr>
          <w:rFonts w:ascii="Arial" w:hAnsi="Arial" w:cs="Arial"/>
          <w:sz w:val="20"/>
          <w:szCs w:val="20"/>
        </w:rPr>
        <w:t xml:space="preserve">A candidate who has had a grievance upheld per </w:t>
      </w:r>
      <w:r w:rsidRPr="00764340">
        <w:rPr>
          <w:rFonts w:ascii="Arial" w:hAnsi="Arial" w:cs="Arial"/>
          <w:dstrike/>
          <w:sz w:val="20"/>
          <w:szCs w:val="20"/>
          <w:highlight w:val="green"/>
        </w:rPr>
        <w:t>12.17.3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12.18.3</w:t>
      </w:r>
      <w:r w:rsidRPr="00764340">
        <w:rPr>
          <w:rFonts w:ascii="Arial" w:hAnsi="Arial" w:cs="Arial"/>
          <w:sz w:val="20"/>
          <w:szCs w:val="20"/>
        </w:rPr>
        <w:t>, provided that the posting for the appointment grieved did not contain an error and that the successful grievor possesses reasonable qualifications required for the position, shall be deemed incumbent.</w:t>
      </w:r>
    </w:p>
    <w:p w14:paraId="7083205D"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717D716A" w14:textId="77777777" w:rsidR="002445C5" w:rsidRPr="00764340" w:rsidRDefault="002445C5" w:rsidP="00542A6F">
      <w:pPr>
        <w:pStyle w:val="Heading1"/>
        <w:numPr>
          <w:ilvl w:val="1"/>
          <w:numId w:val="12"/>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APPLICABLE PRIOR</w:t>
      </w:r>
      <w:r w:rsidRPr="00764340">
        <w:rPr>
          <w:rFonts w:ascii="Arial" w:hAnsi="Arial" w:cs="Arial"/>
          <w:spacing w:val="-1"/>
          <w:sz w:val="20"/>
          <w:szCs w:val="20"/>
        </w:rPr>
        <w:t xml:space="preserve"> </w:t>
      </w:r>
      <w:r w:rsidRPr="00764340">
        <w:rPr>
          <w:rFonts w:ascii="Arial" w:hAnsi="Arial" w:cs="Arial"/>
          <w:sz w:val="20"/>
          <w:szCs w:val="20"/>
        </w:rPr>
        <w:t>EXPERIENCE</w:t>
      </w:r>
    </w:p>
    <w:p w14:paraId="7474E36B"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w:t>
      </w:r>
    </w:p>
    <w:p w14:paraId="43458013" w14:textId="77777777" w:rsidR="002445C5" w:rsidRPr="00764340" w:rsidRDefault="002445C5" w:rsidP="002445C5">
      <w:pPr>
        <w:pStyle w:val="BodyText"/>
        <w:spacing w:before="7"/>
        <w:ind w:left="851" w:right="11"/>
        <w:rPr>
          <w:rFonts w:ascii="Arial" w:hAnsi="Arial" w:cs="Arial"/>
          <w:sz w:val="20"/>
          <w:szCs w:val="20"/>
        </w:rPr>
      </w:pPr>
    </w:p>
    <w:p w14:paraId="5C4F2AA6" w14:textId="77777777" w:rsidR="002445C5" w:rsidRPr="00764340" w:rsidRDefault="002445C5" w:rsidP="002445C5">
      <w:pPr>
        <w:pStyle w:val="BodyText"/>
        <w:spacing w:before="7"/>
        <w:ind w:left="851" w:right="11"/>
        <w:rPr>
          <w:rFonts w:ascii="Arial" w:hAnsi="Arial" w:cs="Arial"/>
          <w:sz w:val="20"/>
          <w:szCs w:val="20"/>
        </w:rPr>
      </w:pPr>
      <w:r w:rsidRPr="00764340">
        <w:rPr>
          <w:rFonts w:ascii="Arial" w:hAnsi="Arial" w:cs="Arial"/>
          <w:sz w:val="20"/>
          <w:szCs w:val="20"/>
        </w:rPr>
        <w:t xml:space="preserve">(iv) </w:t>
      </w:r>
      <w:r w:rsidRPr="00764340">
        <w:rPr>
          <w:rFonts w:ascii="Arial" w:hAnsi="Arial" w:cs="Arial"/>
          <w:sz w:val="20"/>
          <w:szCs w:val="20"/>
        </w:rPr>
        <w:tab/>
        <w:t>Effective September 1, 1997 no employee shall accrue applicable prior experience credits of more than three Type 1 or equivalent positions in any academic year (1 September to 31 August). During the period 1 September 1988 to 1 September 1997 that limit is four. Prior to 1 September 1988 there is no limit.</w:t>
      </w:r>
    </w:p>
    <w:p w14:paraId="642402A9" w14:textId="77777777" w:rsidR="002445C5" w:rsidRPr="00764340" w:rsidRDefault="002445C5" w:rsidP="002445C5">
      <w:pPr>
        <w:pStyle w:val="BodyText"/>
        <w:spacing w:before="7"/>
        <w:ind w:left="993" w:right="11" w:hanging="709"/>
        <w:rPr>
          <w:rFonts w:ascii="Arial" w:hAnsi="Arial" w:cs="Arial"/>
          <w:sz w:val="20"/>
          <w:szCs w:val="20"/>
        </w:rPr>
      </w:pPr>
    </w:p>
    <w:p w14:paraId="5486FDDC" w14:textId="77777777" w:rsidR="002445C5" w:rsidRPr="00764340" w:rsidRDefault="002445C5" w:rsidP="002445C5">
      <w:pPr>
        <w:pStyle w:val="BodyText"/>
        <w:spacing w:before="7"/>
        <w:ind w:left="993" w:right="11" w:hanging="142"/>
        <w:rPr>
          <w:rFonts w:ascii="Arial" w:hAnsi="Arial" w:cs="Arial"/>
          <w:strike/>
          <w:color w:val="FF0000"/>
          <w:sz w:val="20"/>
          <w:szCs w:val="20"/>
          <w:highlight w:val="green"/>
        </w:rPr>
      </w:pPr>
      <w:r w:rsidRPr="00764340">
        <w:rPr>
          <w:rFonts w:ascii="Arial" w:hAnsi="Arial" w:cs="Arial"/>
          <w:strike/>
          <w:color w:val="FF0000"/>
          <w:sz w:val="20"/>
          <w:szCs w:val="20"/>
          <w:highlight w:val="green"/>
        </w:rPr>
        <w:t>NOTE: A possible exception will be the addition of Participation credits, depending</w:t>
      </w:r>
    </w:p>
    <w:p w14:paraId="59C5D369" w14:textId="77777777" w:rsidR="002445C5" w:rsidRPr="00764340" w:rsidRDefault="002445C5" w:rsidP="002445C5">
      <w:pPr>
        <w:pStyle w:val="BodyText"/>
        <w:spacing w:before="7"/>
        <w:ind w:left="993" w:right="11" w:hanging="142"/>
        <w:rPr>
          <w:rFonts w:ascii="Arial" w:hAnsi="Arial" w:cs="Arial"/>
          <w:sz w:val="20"/>
          <w:szCs w:val="20"/>
          <w:highlight w:val="green"/>
        </w:rPr>
      </w:pPr>
      <w:r w:rsidRPr="00764340">
        <w:rPr>
          <w:rFonts w:ascii="Arial" w:hAnsi="Arial" w:cs="Arial"/>
          <w:strike/>
          <w:color w:val="FF0000"/>
          <w:sz w:val="20"/>
          <w:szCs w:val="20"/>
          <w:highlight w:val="green"/>
        </w:rPr>
        <w:t>upon the agreement of the parties</w:t>
      </w:r>
    </w:p>
    <w:p w14:paraId="154C51F7" w14:textId="77777777" w:rsidR="002445C5" w:rsidRPr="00764340" w:rsidRDefault="002445C5" w:rsidP="002445C5">
      <w:pPr>
        <w:pStyle w:val="Heading1"/>
        <w:ind w:left="0" w:right="11" w:hanging="142"/>
        <w:rPr>
          <w:rFonts w:ascii="Arial" w:hAnsi="Arial" w:cs="Arial"/>
          <w:b w:val="0"/>
          <w:bCs w:val="0"/>
          <w:color w:val="FF0000"/>
          <w:sz w:val="20"/>
          <w:szCs w:val="20"/>
          <w:highlight w:val="green"/>
        </w:rPr>
      </w:pPr>
    </w:p>
    <w:p w14:paraId="2BF13D02" w14:textId="77777777" w:rsidR="002445C5" w:rsidRPr="00764340" w:rsidRDefault="002445C5" w:rsidP="002445C5">
      <w:pPr>
        <w:ind w:left="851"/>
        <w:rPr>
          <w:rFonts w:ascii="Arial" w:hAnsi="Arial" w:cs="Arial"/>
          <w:i/>
          <w:iCs/>
          <w:sz w:val="20"/>
          <w:szCs w:val="20"/>
        </w:rPr>
      </w:pPr>
      <w:r w:rsidRPr="00764340">
        <w:rPr>
          <w:rFonts w:ascii="Arial" w:hAnsi="Arial" w:cs="Arial"/>
          <w:i/>
          <w:iCs/>
          <w:sz w:val="20"/>
          <w:szCs w:val="20"/>
          <w:highlight w:val="green"/>
        </w:rPr>
        <w:t>Further to the agree-to language above, the Union will withdraw its Policy Grievance with respect to this matter, dated February 3, 2023.</w:t>
      </w:r>
      <w:r w:rsidRPr="00764340">
        <w:rPr>
          <w:rFonts w:ascii="Arial" w:hAnsi="Arial" w:cs="Arial"/>
          <w:i/>
          <w:iCs/>
          <w:sz w:val="20"/>
          <w:szCs w:val="20"/>
        </w:rPr>
        <w:t xml:space="preserve"> </w:t>
      </w:r>
    </w:p>
    <w:p w14:paraId="60BE4C1E" w14:textId="77777777" w:rsidR="002445C5" w:rsidRPr="00764340" w:rsidRDefault="002445C5" w:rsidP="002445C5">
      <w:pPr>
        <w:pStyle w:val="BodyText"/>
        <w:tabs>
          <w:tab w:val="left" w:pos="1276"/>
          <w:tab w:val="left" w:pos="1418"/>
        </w:tabs>
        <w:spacing w:before="96"/>
        <w:ind w:left="851" w:right="429" w:hanging="851"/>
        <w:jc w:val="both"/>
        <w:rPr>
          <w:rFonts w:ascii="Arial" w:hAnsi="Arial" w:cs="Arial"/>
          <w:sz w:val="20"/>
          <w:szCs w:val="20"/>
        </w:rPr>
      </w:pPr>
    </w:p>
    <w:p w14:paraId="7F7B054B" w14:textId="77777777" w:rsidR="002445C5" w:rsidRPr="00764340" w:rsidRDefault="002445C5" w:rsidP="002445C5">
      <w:pPr>
        <w:pStyle w:val="BodyText"/>
        <w:tabs>
          <w:tab w:val="left" w:pos="1276"/>
          <w:tab w:val="left" w:pos="1418"/>
        </w:tabs>
        <w:spacing w:before="8"/>
        <w:ind w:left="851" w:right="429" w:hanging="851"/>
        <w:jc w:val="both"/>
        <w:rPr>
          <w:rFonts w:ascii="Arial" w:hAnsi="Arial" w:cs="Arial"/>
          <w:sz w:val="20"/>
          <w:szCs w:val="20"/>
        </w:rPr>
      </w:pPr>
    </w:p>
    <w:p w14:paraId="2D870BC1" w14:textId="77777777" w:rsidR="002445C5" w:rsidRPr="00764340" w:rsidRDefault="002445C5" w:rsidP="00542A6F">
      <w:pPr>
        <w:pStyle w:val="Heading1"/>
        <w:numPr>
          <w:ilvl w:val="1"/>
          <w:numId w:val="11"/>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BRIDGE</w:t>
      </w:r>
    </w:p>
    <w:p w14:paraId="30DAA82E" w14:textId="77777777" w:rsidR="002445C5" w:rsidRDefault="002445C5" w:rsidP="00542A6F">
      <w:pPr>
        <w:pStyle w:val="ListParagraph"/>
        <w:numPr>
          <w:ilvl w:val="2"/>
          <w:numId w:val="11"/>
        </w:numPr>
        <w:tabs>
          <w:tab w:val="left" w:pos="1276"/>
          <w:tab w:val="left" w:pos="1418"/>
          <w:tab w:val="left" w:pos="2899"/>
          <w:tab w:val="left" w:pos="2900"/>
        </w:tabs>
        <w:spacing w:before="97"/>
        <w:ind w:left="851" w:right="429" w:hanging="851"/>
        <w:rPr>
          <w:rFonts w:ascii="Arial" w:hAnsi="Arial" w:cs="Arial"/>
          <w:sz w:val="20"/>
          <w:szCs w:val="20"/>
        </w:rPr>
      </w:pPr>
      <w:r w:rsidRPr="00764340">
        <w:rPr>
          <w:rFonts w:ascii="Arial" w:hAnsi="Arial" w:cs="Arial"/>
          <w:sz w:val="20"/>
          <w:szCs w:val="20"/>
        </w:rPr>
        <w:t xml:space="preserve">Experience gained for appointments held while a full-time graduate student employee in Unit 1 shall count as applicable prior experience as defined in Article 12.02.2, including executive service, per Article 15.08.3. Except where provisions of Article </w:t>
      </w:r>
      <w:r w:rsidRPr="00764340">
        <w:rPr>
          <w:rFonts w:ascii="Arial" w:hAnsi="Arial" w:cs="Arial"/>
          <w:dstrike/>
          <w:sz w:val="20"/>
          <w:szCs w:val="20"/>
          <w:highlight w:val="green"/>
        </w:rPr>
        <w:t>12.05.2</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12.06.2</w:t>
      </w:r>
      <w:r w:rsidRPr="00764340">
        <w:rPr>
          <w:rFonts w:ascii="Arial" w:hAnsi="Arial" w:cs="Arial"/>
          <w:color w:val="FF0000"/>
          <w:sz w:val="20"/>
          <w:szCs w:val="20"/>
        </w:rPr>
        <w:t xml:space="preserve"> </w:t>
      </w:r>
      <w:r w:rsidRPr="00764340">
        <w:rPr>
          <w:rFonts w:ascii="Arial" w:hAnsi="Arial" w:cs="Arial"/>
          <w:sz w:val="20"/>
          <w:szCs w:val="20"/>
        </w:rPr>
        <w:t>apply, a candidate for their first appointment to a position in Unit 2 must clearly establish, per Article 12.02.1, their competence and ability to perform the duties and responsibilities of the position. An employee’s Unit 1 Professional Performance and Service File may be used as a source of information in determining competence and ability, in accordance with Articles 8, 12 and</w:t>
      </w:r>
      <w:r w:rsidRPr="00764340">
        <w:rPr>
          <w:rFonts w:ascii="Arial" w:hAnsi="Arial" w:cs="Arial"/>
          <w:spacing w:val="-8"/>
          <w:sz w:val="20"/>
          <w:szCs w:val="20"/>
        </w:rPr>
        <w:t xml:space="preserve"> </w:t>
      </w:r>
      <w:r w:rsidRPr="00764340">
        <w:rPr>
          <w:rFonts w:ascii="Arial" w:hAnsi="Arial" w:cs="Arial"/>
          <w:sz w:val="20"/>
          <w:szCs w:val="20"/>
        </w:rPr>
        <w:t>13.</w:t>
      </w:r>
    </w:p>
    <w:p w14:paraId="7C85C6A4" w14:textId="77777777" w:rsidR="007E7678" w:rsidRDefault="007E7678" w:rsidP="007E7678">
      <w:pPr>
        <w:pStyle w:val="ListParagraph"/>
        <w:tabs>
          <w:tab w:val="left" w:pos="1276"/>
          <w:tab w:val="left" w:pos="1418"/>
          <w:tab w:val="left" w:pos="2899"/>
          <w:tab w:val="left" w:pos="2900"/>
        </w:tabs>
        <w:spacing w:before="97"/>
        <w:ind w:left="851" w:right="429"/>
        <w:rPr>
          <w:rFonts w:ascii="Arial" w:hAnsi="Arial" w:cs="Arial"/>
          <w:sz w:val="20"/>
          <w:szCs w:val="20"/>
        </w:rPr>
      </w:pPr>
    </w:p>
    <w:p w14:paraId="07C27932" w14:textId="77777777" w:rsidR="007E7678" w:rsidRPr="00764340" w:rsidRDefault="007E7678" w:rsidP="007E7678">
      <w:pPr>
        <w:pStyle w:val="Heading1"/>
        <w:numPr>
          <w:ilvl w:val="1"/>
          <w:numId w:val="10"/>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WRITTEN OFFER OF</w:t>
      </w:r>
      <w:r w:rsidRPr="00764340">
        <w:rPr>
          <w:rFonts w:ascii="Arial" w:hAnsi="Arial" w:cs="Arial"/>
          <w:spacing w:val="-2"/>
          <w:sz w:val="20"/>
          <w:szCs w:val="20"/>
        </w:rPr>
        <w:t xml:space="preserve"> </w:t>
      </w:r>
      <w:r w:rsidRPr="00764340">
        <w:rPr>
          <w:rFonts w:ascii="Arial" w:hAnsi="Arial" w:cs="Arial"/>
          <w:sz w:val="20"/>
          <w:szCs w:val="20"/>
        </w:rPr>
        <w:t xml:space="preserve">APPOINTMENT </w:t>
      </w:r>
    </w:p>
    <w:p w14:paraId="4AB03B05" w14:textId="77777777" w:rsidR="007E7678" w:rsidRPr="00764340" w:rsidRDefault="007E7678" w:rsidP="007E7678">
      <w:pPr>
        <w:pStyle w:val="ListParagraph"/>
        <w:numPr>
          <w:ilvl w:val="2"/>
          <w:numId w:val="10"/>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 xml:space="preserve">Appointments shall be made in writing by a letter or letters, similar to the “Offer of Appointment” form contained in Appendix B. </w:t>
      </w:r>
      <w:r w:rsidRPr="00764340">
        <w:rPr>
          <w:rFonts w:ascii="Arial" w:hAnsi="Arial" w:cs="Arial"/>
          <w:dstrike/>
          <w:sz w:val="20"/>
          <w:szCs w:val="20"/>
          <w:highlight w:val="green"/>
        </w:rPr>
        <w:t>The employer shall send the appointee two copies of the “Offer of Appointment.”</w:t>
      </w:r>
      <w:r w:rsidRPr="00764340">
        <w:rPr>
          <w:rFonts w:ascii="Arial" w:hAnsi="Arial" w:cs="Arial"/>
          <w:sz w:val="20"/>
          <w:szCs w:val="20"/>
          <w:highlight w:val="green"/>
        </w:rPr>
        <w:t xml:space="preserve"> If the appointee accepts the offer, </w:t>
      </w:r>
      <w:r w:rsidRPr="00764340">
        <w:rPr>
          <w:rFonts w:ascii="Arial" w:hAnsi="Arial" w:cs="Arial"/>
          <w:dstrike/>
          <w:sz w:val="20"/>
          <w:szCs w:val="20"/>
          <w:highlight w:val="green"/>
        </w:rPr>
        <w:t>one copy shall be signed and returned</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they shall sign and return it </w:t>
      </w:r>
      <w:r w:rsidRPr="00764340">
        <w:rPr>
          <w:rFonts w:ascii="Arial" w:hAnsi="Arial" w:cs="Arial"/>
          <w:sz w:val="20"/>
          <w:szCs w:val="20"/>
          <w:highlight w:val="green"/>
        </w:rPr>
        <w:t>to the hiring unit</w:t>
      </w:r>
      <w:r w:rsidRPr="00764340">
        <w:rPr>
          <w:rFonts w:ascii="Arial" w:hAnsi="Arial" w:cs="Arial"/>
          <w:dstrike/>
          <w:sz w:val="20"/>
          <w:szCs w:val="20"/>
          <w:highlight w:val="green"/>
        </w:rPr>
        <w:t>, and the other will</w:t>
      </w:r>
      <w:r w:rsidRPr="00764340">
        <w:rPr>
          <w:rFonts w:ascii="Arial" w:hAnsi="Arial" w:cs="Arial"/>
          <w:strike/>
          <w:sz w:val="20"/>
          <w:szCs w:val="20"/>
          <w:highlight w:val="green"/>
        </w:rPr>
        <w:t xml:space="preserve"> </w:t>
      </w:r>
      <w:r w:rsidRPr="00764340">
        <w:rPr>
          <w:rFonts w:ascii="Arial" w:hAnsi="Arial" w:cs="Arial"/>
          <w:dstrike/>
          <w:sz w:val="20"/>
          <w:szCs w:val="20"/>
          <w:highlight w:val="green"/>
        </w:rPr>
        <w:t xml:space="preserve">be </w:t>
      </w:r>
      <w:r w:rsidRPr="00764340">
        <w:rPr>
          <w:rFonts w:ascii="Arial" w:hAnsi="Arial" w:cs="Arial"/>
          <w:dstrike/>
          <w:sz w:val="20"/>
          <w:szCs w:val="20"/>
          <w:highlight w:val="green"/>
        </w:rPr>
        <w:lastRenderedPageBreak/>
        <w:t>retained by the appointee</w:t>
      </w:r>
      <w:r w:rsidRPr="00764340">
        <w:rPr>
          <w:rFonts w:ascii="Arial" w:hAnsi="Arial" w:cs="Arial"/>
          <w:sz w:val="20"/>
          <w:szCs w:val="20"/>
          <w:highlight w:val="green"/>
        </w:rPr>
        <w:t>.</w:t>
      </w:r>
      <w:r w:rsidRPr="00764340">
        <w:rPr>
          <w:rFonts w:ascii="Arial" w:hAnsi="Arial" w:cs="Arial"/>
          <w:sz w:val="20"/>
          <w:szCs w:val="20"/>
        </w:rPr>
        <w:t xml:space="preserve"> A Revenue Canada TD1 form shall be included with the first “Offer of Appointment” sent to </w:t>
      </w:r>
      <w:r w:rsidRPr="00764340">
        <w:rPr>
          <w:rFonts w:ascii="Arial" w:hAnsi="Arial" w:cs="Arial"/>
          <w:spacing w:val="-3"/>
          <w:sz w:val="20"/>
          <w:szCs w:val="20"/>
        </w:rPr>
        <w:t xml:space="preserve">an </w:t>
      </w:r>
      <w:r w:rsidRPr="00764340">
        <w:rPr>
          <w:rFonts w:ascii="Arial" w:hAnsi="Arial" w:cs="Arial"/>
          <w:sz w:val="20"/>
          <w:szCs w:val="20"/>
        </w:rPr>
        <w:t>employee for each academic</w:t>
      </w:r>
      <w:r w:rsidRPr="00764340">
        <w:rPr>
          <w:rFonts w:ascii="Arial" w:hAnsi="Arial" w:cs="Arial"/>
          <w:spacing w:val="2"/>
          <w:sz w:val="20"/>
          <w:szCs w:val="20"/>
        </w:rPr>
        <w:t xml:space="preserve"> </w:t>
      </w:r>
      <w:r w:rsidRPr="00764340">
        <w:rPr>
          <w:rFonts w:ascii="Arial" w:hAnsi="Arial" w:cs="Arial"/>
          <w:sz w:val="20"/>
          <w:szCs w:val="20"/>
        </w:rPr>
        <w:t>session.</w:t>
      </w:r>
    </w:p>
    <w:p w14:paraId="65D51012" w14:textId="77777777" w:rsidR="007E7678" w:rsidRPr="00764340" w:rsidRDefault="007E7678" w:rsidP="007E7678">
      <w:pPr>
        <w:pStyle w:val="BodyText"/>
        <w:tabs>
          <w:tab w:val="left" w:pos="1276"/>
          <w:tab w:val="left" w:pos="1418"/>
        </w:tabs>
        <w:spacing w:before="10"/>
        <w:ind w:left="851" w:right="429" w:hanging="851"/>
        <w:jc w:val="both"/>
        <w:rPr>
          <w:rFonts w:ascii="Arial" w:hAnsi="Arial" w:cs="Arial"/>
          <w:sz w:val="20"/>
          <w:szCs w:val="20"/>
        </w:rPr>
      </w:pPr>
      <w:r w:rsidRPr="00764340">
        <w:rPr>
          <w:rFonts w:ascii="Arial" w:hAnsi="Arial" w:cs="Arial"/>
          <w:sz w:val="20"/>
          <w:szCs w:val="20"/>
        </w:rPr>
        <w:t>…</w:t>
      </w:r>
    </w:p>
    <w:p w14:paraId="1887762D" w14:textId="77777777" w:rsidR="007E7678" w:rsidRPr="007E7678" w:rsidRDefault="007E7678" w:rsidP="007E7678">
      <w:pPr>
        <w:tabs>
          <w:tab w:val="left" w:pos="1276"/>
          <w:tab w:val="left" w:pos="1418"/>
          <w:tab w:val="left" w:pos="2899"/>
          <w:tab w:val="left" w:pos="2900"/>
        </w:tabs>
        <w:spacing w:before="97"/>
        <w:ind w:right="429"/>
        <w:rPr>
          <w:rFonts w:ascii="Arial" w:hAnsi="Arial" w:cs="Arial"/>
          <w:sz w:val="20"/>
          <w:szCs w:val="20"/>
        </w:rPr>
      </w:pPr>
    </w:p>
    <w:p w14:paraId="4F72C7F9" w14:textId="77777777" w:rsidR="002445C5" w:rsidRPr="00764340" w:rsidRDefault="002445C5" w:rsidP="002445C5">
      <w:pPr>
        <w:pStyle w:val="BodyText"/>
        <w:tabs>
          <w:tab w:val="left" w:pos="1276"/>
          <w:tab w:val="left" w:pos="1418"/>
        </w:tabs>
        <w:spacing w:before="3"/>
        <w:ind w:left="851" w:right="429" w:hanging="851"/>
        <w:jc w:val="both"/>
        <w:rPr>
          <w:rFonts w:ascii="Arial" w:hAnsi="Arial" w:cs="Arial"/>
          <w:sz w:val="20"/>
          <w:szCs w:val="20"/>
        </w:rPr>
      </w:pPr>
    </w:p>
    <w:p w14:paraId="6D31E5D9" w14:textId="77777777" w:rsidR="003F0B81" w:rsidRPr="00764340" w:rsidRDefault="003F0B81" w:rsidP="00542A6F">
      <w:pPr>
        <w:pStyle w:val="Heading1"/>
        <w:numPr>
          <w:ilvl w:val="1"/>
          <w:numId w:val="7"/>
        </w:numPr>
        <w:tabs>
          <w:tab w:val="left" w:pos="1276"/>
          <w:tab w:val="left" w:pos="1418"/>
          <w:tab w:val="left" w:pos="2899"/>
          <w:tab w:val="left" w:pos="2900"/>
        </w:tabs>
        <w:spacing w:line="205" w:lineRule="exact"/>
        <w:ind w:left="851" w:right="429" w:hanging="851"/>
        <w:jc w:val="both"/>
        <w:rPr>
          <w:rFonts w:ascii="Arial" w:hAnsi="Arial" w:cs="Arial"/>
          <w:sz w:val="20"/>
          <w:szCs w:val="20"/>
        </w:rPr>
      </w:pPr>
      <w:r w:rsidRPr="00764340">
        <w:rPr>
          <w:rFonts w:ascii="Arial" w:hAnsi="Arial" w:cs="Arial"/>
          <w:sz w:val="20"/>
          <w:szCs w:val="20"/>
        </w:rPr>
        <w:t>APPOINTMENT</w:t>
      </w:r>
      <w:r w:rsidRPr="00764340">
        <w:rPr>
          <w:rFonts w:ascii="Arial" w:hAnsi="Arial" w:cs="Arial"/>
          <w:spacing w:val="-1"/>
          <w:sz w:val="20"/>
          <w:szCs w:val="20"/>
        </w:rPr>
        <w:t xml:space="preserve"> </w:t>
      </w:r>
      <w:r w:rsidRPr="00764340">
        <w:rPr>
          <w:rFonts w:ascii="Arial" w:hAnsi="Arial" w:cs="Arial"/>
          <w:sz w:val="20"/>
          <w:szCs w:val="20"/>
        </w:rPr>
        <w:t xml:space="preserve">INFORMATION </w:t>
      </w:r>
    </w:p>
    <w:p w14:paraId="2E4BA3D4" w14:textId="77777777" w:rsidR="003F0B81" w:rsidRPr="00764340" w:rsidRDefault="003F0B81" w:rsidP="003F0B8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RPr="00764340">
        <w:rPr>
          <w:rFonts w:ascii="Arial" w:hAnsi="Arial" w:cs="Arial"/>
          <w:color w:val="FF0000"/>
          <w:sz w:val="20"/>
          <w:szCs w:val="20"/>
          <w:highlight w:val="green"/>
        </w:rPr>
        <w:t>their work history,</w:t>
      </w:r>
      <w:r w:rsidRPr="00764340">
        <w:rPr>
          <w:rFonts w:ascii="Arial" w:hAnsi="Arial" w:cs="Arial"/>
          <w:color w:val="FF0000"/>
          <w:sz w:val="20"/>
          <w:szCs w:val="20"/>
        </w:rPr>
        <w:t xml:space="preserve"> </w:t>
      </w:r>
      <w:r w:rsidRPr="00764340">
        <w:rPr>
          <w:rFonts w:ascii="Arial" w:hAnsi="Arial" w:cs="Arial"/>
          <w:sz w:val="20"/>
          <w:szCs w:val="20"/>
        </w:rPr>
        <w:t>and any other non-confidential information that was the basis of the appointment or recommended appointment. The Employer will respond to the query within ten calendar days of the receipt of the query.</w:t>
      </w:r>
    </w:p>
    <w:p w14:paraId="19547667" w14:textId="77777777" w:rsidR="008A6871" w:rsidRPr="00764340" w:rsidRDefault="008A6871" w:rsidP="008A6871">
      <w:pPr>
        <w:pStyle w:val="BodyText"/>
        <w:tabs>
          <w:tab w:val="left" w:pos="1276"/>
          <w:tab w:val="left" w:pos="1418"/>
        </w:tabs>
        <w:spacing w:before="6"/>
        <w:ind w:left="851" w:right="429" w:hanging="851"/>
        <w:jc w:val="both"/>
        <w:rPr>
          <w:rFonts w:ascii="Arial" w:hAnsi="Arial" w:cs="Arial"/>
          <w:sz w:val="20"/>
          <w:szCs w:val="20"/>
        </w:rPr>
      </w:pPr>
    </w:p>
    <w:p w14:paraId="584F0503" w14:textId="77777777" w:rsidR="008A6871" w:rsidRPr="00764340" w:rsidRDefault="008A6871" w:rsidP="00AC1A4D">
      <w:pPr>
        <w:pStyle w:val="Heading1"/>
        <w:numPr>
          <w:ilvl w:val="1"/>
          <w:numId w:val="103"/>
        </w:numPr>
        <w:spacing w:line="205" w:lineRule="exact"/>
        <w:ind w:left="851" w:right="429" w:hanging="851"/>
        <w:jc w:val="both"/>
        <w:rPr>
          <w:rFonts w:ascii="Arial" w:hAnsi="Arial" w:cs="Arial"/>
          <w:sz w:val="20"/>
          <w:szCs w:val="20"/>
        </w:rPr>
      </w:pPr>
      <w:r w:rsidRPr="00764340">
        <w:rPr>
          <w:rFonts w:ascii="Arial" w:hAnsi="Arial" w:cs="Arial"/>
          <w:sz w:val="20"/>
          <w:szCs w:val="20"/>
        </w:rPr>
        <w:t>REQUEST TO DESIGN</w:t>
      </w:r>
      <w:r w:rsidRPr="00764340">
        <w:rPr>
          <w:rFonts w:ascii="Arial" w:hAnsi="Arial" w:cs="Arial"/>
          <w:spacing w:val="-2"/>
          <w:sz w:val="20"/>
          <w:szCs w:val="20"/>
        </w:rPr>
        <w:t xml:space="preserve"> </w:t>
      </w:r>
      <w:r w:rsidRPr="00764340">
        <w:rPr>
          <w:rFonts w:ascii="Arial" w:hAnsi="Arial" w:cs="Arial"/>
          <w:sz w:val="20"/>
          <w:szCs w:val="20"/>
        </w:rPr>
        <w:t>COURSE</w:t>
      </w:r>
    </w:p>
    <w:p w14:paraId="6A803BC0"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The parties agree that, in any department, there will be circumstances where it is desirable that the department request an individual to design a new course (including particular “special options” courses) to be approved by the appropriate University bodies or to re-engineer or transform an existing course into an on-line or blended course. Where a request by the Employer to design a new course or to transform an existing course into a blended or on-line course is made under this Article, the course designer will be provided with a one-time course designer payment equivalent to 1/8 the rate of a Type 1 position for a 3 credit course and 1/4 the rate of a Type 1 position for a 6 credit course and may be provided the opportunity to teach the newly designed or transformed course subject to the terms in (ii) below:</w:t>
      </w:r>
    </w:p>
    <w:p w14:paraId="548111A9" w14:textId="77777777" w:rsidR="008A6871" w:rsidRPr="00764340" w:rsidRDefault="008A6871" w:rsidP="00AC1A4D">
      <w:pPr>
        <w:pStyle w:val="ListParagraph"/>
        <w:numPr>
          <w:ilvl w:val="2"/>
          <w:numId w:val="103"/>
        </w:numPr>
        <w:spacing w:before="100"/>
        <w:ind w:left="1276" w:right="429" w:hanging="426"/>
        <w:rPr>
          <w:rFonts w:ascii="Arial" w:hAnsi="Arial" w:cs="Arial"/>
          <w:sz w:val="20"/>
          <w:szCs w:val="20"/>
        </w:rPr>
      </w:pPr>
      <w:r w:rsidRPr="00764340">
        <w:rPr>
          <w:rFonts w:ascii="Arial" w:hAnsi="Arial" w:cs="Arial"/>
          <w:sz w:val="20"/>
          <w:szCs w:val="20"/>
        </w:rPr>
        <w:t>The department will provide the union with copies of all the relevant documentation as soon as is practicable and before the commencement of the appointment.</w:t>
      </w:r>
    </w:p>
    <w:p w14:paraId="768F6339" w14:textId="77777777" w:rsidR="008A6871" w:rsidRPr="00764340" w:rsidRDefault="008A6871" w:rsidP="00AC1A4D">
      <w:pPr>
        <w:pStyle w:val="ListParagraph"/>
        <w:numPr>
          <w:ilvl w:val="2"/>
          <w:numId w:val="103"/>
        </w:numPr>
        <w:spacing w:before="100"/>
        <w:ind w:left="1276" w:right="429" w:hanging="426"/>
        <w:rPr>
          <w:rFonts w:ascii="Arial" w:hAnsi="Arial" w:cs="Arial"/>
          <w:sz w:val="20"/>
          <w:szCs w:val="20"/>
        </w:rPr>
      </w:pPr>
      <w:r w:rsidRPr="00764340">
        <w:rPr>
          <w:rFonts w:ascii="Arial" w:hAnsi="Arial" w:cs="Arial"/>
          <w:sz w:val="20"/>
          <w:szCs w:val="20"/>
        </w:rPr>
        <w:t xml:space="preserve">If the course is new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the approval required by Senate or if the course has been transformed and is offered within </w:t>
      </w:r>
      <w:r w:rsidRPr="00764340">
        <w:rPr>
          <w:rFonts w:ascii="Arial" w:hAnsi="Arial" w:cs="Arial"/>
          <w:dstrike/>
          <w:sz w:val="20"/>
          <w:szCs w:val="20"/>
          <w:highlight w:val="green"/>
        </w:rPr>
        <w:t>36</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48</w:t>
      </w:r>
      <w:r w:rsidRPr="00764340">
        <w:rPr>
          <w:rFonts w:ascii="Arial" w:hAnsi="Arial" w:cs="Arial"/>
          <w:sz w:val="20"/>
          <w:szCs w:val="20"/>
        </w:rPr>
        <w:t xml:space="preserve">  months of completion of the transformation of the course into an on-line or blended course, the course designer will be appointed as the course director the first two times the course is offered within this period if the course is a full course and the first three times the course is offered within this period if the course is a half course, regardless of the provisions of Articles 11 and</w:t>
      </w:r>
      <w:r w:rsidRPr="00764340">
        <w:rPr>
          <w:rFonts w:ascii="Arial" w:hAnsi="Arial" w:cs="Arial"/>
          <w:spacing w:val="-3"/>
          <w:sz w:val="20"/>
          <w:szCs w:val="20"/>
        </w:rPr>
        <w:t xml:space="preserve"> </w:t>
      </w:r>
      <w:r w:rsidRPr="00764340">
        <w:rPr>
          <w:rFonts w:ascii="Arial" w:hAnsi="Arial" w:cs="Arial"/>
          <w:sz w:val="20"/>
          <w:szCs w:val="20"/>
        </w:rPr>
        <w:t>12.</w:t>
      </w:r>
    </w:p>
    <w:p w14:paraId="75DE71F2"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If the individual declines an offer of appointment in 12.21(i) and is not otherwise prevented from teaching the course for reasons beyond his or their control, in subsequent sessions in which the course is offered the provisions of Article 11 and 12 regarding posting and hiring will apply.</w:t>
      </w:r>
    </w:p>
    <w:p w14:paraId="71C65503" w14:textId="77777777" w:rsidR="008A6871" w:rsidRPr="00764340" w:rsidRDefault="008A6871" w:rsidP="008A6871">
      <w:pPr>
        <w:pStyle w:val="BodyText"/>
        <w:tabs>
          <w:tab w:val="left" w:pos="1276"/>
          <w:tab w:val="left" w:pos="1418"/>
        </w:tabs>
        <w:spacing w:before="100"/>
        <w:ind w:left="851" w:right="429" w:hanging="851"/>
        <w:jc w:val="both"/>
        <w:rPr>
          <w:rFonts w:ascii="Arial" w:hAnsi="Arial" w:cs="Arial"/>
          <w:sz w:val="20"/>
          <w:szCs w:val="20"/>
        </w:rPr>
      </w:pPr>
      <w:r w:rsidRPr="00764340">
        <w:rPr>
          <w:rFonts w:ascii="Arial" w:hAnsi="Arial" w:cs="Arial"/>
          <w:sz w:val="20"/>
          <w:szCs w:val="20"/>
        </w:rPr>
        <w:tab/>
        <w:t>No employee’s incumbency in respect of a course will be adversely affected by the teaching of the course pursuant to (ii) above by another employee.</w:t>
      </w:r>
    </w:p>
    <w:p w14:paraId="60B836EB" w14:textId="77777777" w:rsidR="008A6871" w:rsidRPr="00764340" w:rsidRDefault="008A6871" w:rsidP="008A6871">
      <w:pPr>
        <w:pStyle w:val="BodyText"/>
        <w:tabs>
          <w:tab w:val="left" w:pos="1276"/>
          <w:tab w:val="left" w:pos="1418"/>
        </w:tabs>
        <w:ind w:left="851" w:right="429" w:hanging="851"/>
        <w:jc w:val="both"/>
        <w:rPr>
          <w:rFonts w:ascii="Arial" w:hAnsi="Arial" w:cs="Arial"/>
          <w:sz w:val="20"/>
          <w:szCs w:val="20"/>
        </w:rPr>
      </w:pPr>
    </w:p>
    <w:p w14:paraId="6A2EEC04" w14:textId="77777777" w:rsidR="002445C5" w:rsidRPr="00764340" w:rsidRDefault="002445C5" w:rsidP="003F0B81">
      <w:pPr>
        <w:pStyle w:val="BodyText"/>
        <w:tabs>
          <w:tab w:val="left" w:pos="1276"/>
          <w:tab w:val="left" w:pos="1418"/>
        </w:tabs>
        <w:ind w:left="851" w:right="429" w:hanging="851"/>
        <w:jc w:val="both"/>
        <w:rPr>
          <w:rFonts w:ascii="Arial" w:hAnsi="Arial" w:cs="Arial"/>
          <w:sz w:val="20"/>
          <w:szCs w:val="20"/>
        </w:rPr>
      </w:pPr>
    </w:p>
    <w:p w14:paraId="45019511" w14:textId="77777777" w:rsidR="002445C5" w:rsidRPr="00764340" w:rsidRDefault="002445C5" w:rsidP="002445C5">
      <w:pPr>
        <w:pStyle w:val="Heading1"/>
        <w:tabs>
          <w:tab w:val="left" w:pos="1276"/>
          <w:tab w:val="left" w:pos="1418"/>
        </w:tabs>
        <w:ind w:left="851" w:right="429" w:hanging="851"/>
        <w:jc w:val="both"/>
        <w:rPr>
          <w:rFonts w:ascii="Arial" w:hAnsi="Arial" w:cs="Arial"/>
          <w:color w:val="C00000"/>
          <w:sz w:val="20"/>
          <w:szCs w:val="20"/>
        </w:rPr>
      </w:pPr>
      <w:r w:rsidRPr="00764340">
        <w:rPr>
          <w:rFonts w:ascii="Arial" w:hAnsi="Arial" w:cs="Arial"/>
          <w:sz w:val="20"/>
          <w:szCs w:val="20"/>
        </w:rPr>
        <w:t>ARTICLE 15 – GENERAL</w:t>
      </w:r>
      <w:r w:rsidRPr="00764340">
        <w:rPr>
          <w:rFonts w:ascii="Arial" w:hAnsi="Arial" w:cs="Arial"/>
          <w:color w:val="C00000"/>
          <w:sz w:val="20"/>
          <w:szCs w:val="20"/>
        </w:rPr>
        <w:t xml:space="preserve"> </w:t>
      </w:r>
    </w:p>
    <w:p w14:paraId="17B0D17C" w14:textId="77777777" w:rsidR="002445C5" w:rsidRPr="00764340" w:rsidRDefault="002445C5" w:rsidP="00AC1A4D">
      <w:pPr>
        <w:pStyle w:val="Heading1"/>
        <w:numPr>
          <w:ilvl w:val="1"/>
          <w:numId w:val="93"/>
        </w:numPr>
        <w:ind w:left="851" w:right="11" w:hanging="851"/>
        <w:jc w:val="both"/>
        <w:rPr>
          <w:rFonts w:ascii="Arial" w:hAnsi="Arial" w:cs="Arial"/>
          <w:color w:val="C00000"/>
          <w:sz w:val="20"/>
          <w:szCs w:val="20"/>
        </w:rPr>
      </w:pPr>
      <w:r w:rsidRPr="00764340">
        <w:rPr>
          <w:rFonts w:ascii="Arial" w:hAnsi="Arial" w:cs="Arial"/>
          <w:sz w:val="20"/>
          <w:szCs w:val="20"/>
        </w:rPr>
        <w:t xml:space="preserve">PARTICIPATION </w:t>
      </w:r>
    </w:p>
    <w:p w14:paraId="30DB7E7C" w14:textId="77777777" w:rsidR="002445C5" w:rsidRPr="00764340" w:rsidRDefault="002445C5" w:rsidP="002445C5">
      <w:pPr>
        <w:pStyle w:val="BodyText"/>
        <w:ind w:left="0" w:right="11"/>
        <w:rPr>
          <w:rFonts w:ascii="Arial" w:hAnsi="Arial" w:cs="Arial"/>
          <w:sz w:val="20"/>
          <w:szCs w:val="20"/>
        </w:rPr>
      </w:pPr>
    </w:p>
    <w:p w14:paraId="6F9036AE" w14:textId="77777777" w:rsidR="002445C5" w:rsidRPr="00764340" w:rsidRDefault="002445C5" w:rsidP="00AC1A4D">
      <w:pPr>
        <w:pStyle w:val="ListParagraph"/>
        <w:numPr>
          <w:ilvl w:val="2"/>
          <w:numId w:val="104"/>
        </w:numPr>
        <w:ind w:left="851" w:right="11" w:hanging="851"/>
        <w:rPr>
          <w:rFonts w:ascii="Arial" w:hAnsi="Arial" w:cs="Arial"/>
          <w:sz w:val="20"/>
          <w:szCs w:val="20"/>
        </w:rPr>
      </w:pPr>
      <w:r w:rsidRPr="00764340">
        <w:rPr>
          <w:rFonts w:ascii="Arial" w:hAnsi="Arial" w:cs="Arial"/>
          <w:sz w:val="20"/>
          <w:szCs w:val="20"/>
        </w:rPr>
        <w:t>The Parties agree that the valuable contributions made by CUPE 3903 members be recognized by incorporating them as fully as possible into the decision-making processes of the</w:t>
      </w:r>
      <w:r w:rsidRPr="00764340">
        <w:rPr>
          <w:rFonts w:ascii="Arial" w:hAnsi="Arial" w:cs="Arial"/>
          <w:spacing w:val="-3"/>
          <w:sz w:val="20"/>
          <w:szCs w:val="20"/>
        </w:rPr>
        <w:t xml:space="preserve"> </w:t>
      </w:r>
      <w:r w:rsidRPr="00764340">
        <w:rPr>
          <w:rFonts w:ascii="Arial" w:hAnsi="Arial" w:cs="Arial"/>
          <w:sz w:val="20"/>
          <w:szCs w:val="20"/>
        </w:rPr>
        <w:t>University.</w:t>
      </w:r>
    </w:p>
    <w:p w14:paraId="0A8EB709" w14:textId="77777777" w:rsidR="002445C5" w:rsidRPr="00764340" w:rsidRDefault="002445C5" w:rsidP="002445C5">
      <w:pPr>
        <w:pStyle w:val="BodyText"/>
        <w:ind w:left="1134" w:right="11" w:hanging="850"/>
        <w:rPr>
          <w:rFonts w:ascii="Arial" w:hAnsi="Arial" w:cs="Arial"/>
          <w:sz w:val="20"/>
          <w:szCs w:val="20"/>
        </w:rPr>
      </w:pPr>
    </w:p>
    <w:p w14:paraId="201097A2" w14:textId="77777777" w:rsidR="002445C5" w:rsidRPr="00764340" w:rsidRDefault="002445C5" w:rsidP="00AC1A4D">
      <w:pPr>
        <w:pStyle w:val="ListParagraph"/>
        <w:numPr>
          <w:ilvl w:val="2"/>
          <w:numId w:val="104"/>
        </w:numPr>
        <w:tabs>
          <w:tab w:val="left" w:pos="2899"/>
          <w:tab w:val="left" w:pos="2900"/>
        </w:tabs>
        <w:ind w:left="851" w:right="11" w:hanging="850"/>
        <w:rPr>
          <w:rFonts w:ascii="Arial" w:hAnsi="Arial" w:cs="Arial"/>
          <w:sz w:val="20"/>
          <w:szCs w:val="20"/>
        </w:rPr>
      </w:pPr>
      <w:r w:rsidRPr="00764340">
        <w:rPr>
          <w:rFonts w:ascii="Arial" w:hAnsi="Arial" w:cs="Arial"/>
          <w:sz w:val="20"/>
          <w:szCs w:val="20"/>
        </w:rPr>
        <w:t>The Employer agrees to recommend (and to use its best offices to persuade) Senate and the Faculty Councils in which CUPE 3903 Unit 2 members are employed</w:t>
      </w:r>
      <w:r w:rsidRPr="00764340">
        <w:rPr>
          <w:rFonts w:ascii="Arial" w:hAnsi="Arial" w:cs="Arial"/>
          <w:spacing w:val="-1"/>
          <w:sz w:val="20"/>
          <w:szCs w:val="20"/>
        </w:rPr>
        <w:t xml:space="preserve"> </w:t>
      </w:r>
      <w:r w:rsidRPr="00764340">
        <w:rPr>
          <w:rFonts w:ascii="Arial" w:hAnsi="Arial" w:cs="Arial"/>
          <w:sz w:val="20"/>
          <w:szCs w:val="20"/>
        </w:rPr>
        <w:t>to:</w:t>
      </w:r>
    </w:p>
    <w:p w14:paraId="3795E0A4" w14:textId="77777777" w:rsidR="002445C5" w:rsidRPr="00764340" w:rsidRDefault="002445C5" w:rsidP="00AC1A4D">
      <w:pPr>
        <w:pStyle w:val="ListParagraph"/>
        <w:numPr>
          <w:ilvl w:val="3"/>
          <w:numId w:val="104"/>
        </w:numPr>
        <w:tabs>
          <w:tab w:val="left" w:pos="3261"/>
        </w:tabs>
        <w:ind w:left="1560" w:right="11" w:hanging="425"/>
        <w:rPr>
          <w:rFonts w:ascii="Arial" w:hAnsi="Arial" w:cs="Arial"/>
          <w:sz w:val="20"/>
          <w:szCs w:val="20"/>
        </w:rPr>
      </w:pPr>
      <w:r w:rsidRPr="00764340">
        <w:rPr>
          <w:rFonts w:ascii="Arial" w:hAnsi="Arial" w:cs="Arial"/>
          <w:sz w:val="20"/>
          <w:szCs w:val="20"/>
        </w:rPr>
        <w:t xml:space="preserve">Amend the relevant Senate document(s) to clearly state that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are eligible for election to Senate;</w:t>
      </w:r>
      <w:r w:rsidRPr="00764340">
        <w:rPr>
          <w:rFonts w:ascii="Arial" w:hAnsi="Arial" w:cs="Arial"/>
          <w:spacing w:val="-8"/>
          <w:sz w:val="20"/>
          <w:szCs w:val="20"/>
        </w:rPr>
        <w:t xml:space="preserve"> </w:t>
      </w:r>
      <w:r w:rsidRPr="00764340">
        <w:rPr>
          <w:rFonts w:ascii="Arial" w:hAnsi="Arial" w:cs="Arial"/>
          <w:sz w:val="20"/>
          <w:szCs w:val="20"/>
        </w:rPr>
        <w:t>and</w:t>
      </w:r>
    </w:p>
    <w:p w14:paraId="0BD7D5AA" w14:textId="77777777" w:rsidR="002445C5" w:rsidRPr="00764340" w:rsidRDefault="002445C5" w:rsidP="00AC1A4D">
      <w:pPr>
        <w:pStyle w:val="ListParagraph"/>
        <w:numPr>
          <w:ilvl w:val="3"/>
          <w:numId w:val="104"/>
        </w:numPr>
        <w:tabs>
          <w:tab w:val="left" w:pos="3260"/>
        </w:tabs>
        <w:ind w:left="1560" w:right="11" w:hanging="426"/>
        <w:rPr>
          <w:rFonts w:ascii="Arial" w:hAnsi="Arial" w:cs="Arial"/>
          <w:sz w:val="20"/>
          <w:szCs w:val="20"/>
        </w:rPr>
      </w:pPr>
      <w:r w:rsidRPr="00764340">
        <w:rPr>
          <w:rFonts w:ascii="Arial" w:hAnsi="Arial" w:cs="Arial"/>
          <w:sz w:val="20"/>
          <w:szCs w:val="20"/>
        </w:rPr>
        <w:t xml:space="preserve">Establish a process whereby a guaranteed minimum number of Senate seats elected by Faculty Councils will be filled by </w:t>
      </w:r>
      <w:r w:rsidRPr="00764340">
        <w:rPr>
          <w:rFonts w:ascii="Arial" w:hAnsi="Arial" w:cs="Arial"/>
          <w:color w:val="FF0000"/>
          <w:sz w:val="20"/>
          <w:szCs w:val="20"/>
          <w:highlight w:val="green"/>
        </w:rPr>
        <w:t>contract</w:t>
      </w:r>
      <w:r w:rsidRPr="00764340">
        <w:rPr>
          <w:rFonts w:ascii="Arial" w:hAnsi="Arial" w:cs="Arial"/>
          <w:sz w:val="20"/>
          <w:szCs w:val="20"/>
          <w:highlight w:val="green"/>
        </w:rPr>
        <w:t xml:space="preserve"> </w:t>
      </w:r>
      <w:r w:rsidRPr="00764340">
        <w:rPr>
          <w:rFonts w:ascii="Arial" w:hAnsi="Arial" w:cs="Arial"/>
          <w:dstrike/>
          <w:sz w:val="20"/>
          <w:szCs w:val="20"/>
          <w:highlight w:val="green"/>
        </w:rPr>
        <w:t>part-time</w:t>
      </w:r>
      <w:r w:rsidRPr="00764340">
        <w:rPr>
          <w:rFonts w:ascii="Arial" w:hAnsi="Arial" w:cs="Arial"/>
          <w:sz w:val="20"/>
          <w:szCs w:val="20"/>
        </w:rPr>
        <w:t xml:space="preserve"> faculty members. Such minimum will </w:t>
      </w:r>
      <w:r w:rsidRPr="00764340">
        <w:rPr>
          <w:rFonts w:ascii="Arial" w:hAnsi="Arial" w:cs="Arial"/>
          <w:sz w:val="20"/>
          <w:szCs w:val="20"/>
        </w:rPr>
        <w:lastRenderedPageBreak/>
        <w:t>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w:t>
      </w:r>
      <w:r w:rsidRPr="00764340">
        <w:rPr>
          <w:rFonts w:ascii="Arial" w:hAnsi="Arial" w:cs="Arial"/>
          <w:spacing w:val="-3"/>
          <w:sz w:val="20"/>
          <w:szCs w:val="20"/>
        </w:rPr>
        <w:t xml:space="preserve"> </w:t>
      </w:r>
      <w:r w:rsidRPr="00764340">
        <w:rPr>
          <w:rFonts w:ascii="Arial" w:hAnsi="Arial" w:cs="Arial"/>
          <w:sz w:val="20"/>
          <w:szCs w:val="20"/>
        </w:rPr>
        <w:t>1993.</w:t>
      </w:r>
    </w:p>
    <w:p w14:paraId="722C8550" w14:textId="77777777" w:rsidR="002445C5" w:rsidRPr="00764340" w:rsidRDefault="002445C5" w:rsidP="002445C5">
      <w:pPr>
        <w:pStyle w:val="BodyText"/>
        <w:ind w:left="1134" w:right="11" w:hanging="850"/>
        <w:rPr>
          <w:rFonts w:ascii="Arial" w:hAnsi="Arial" w:cs="Arial"/>
          <w:sz w:val="20"/>
          <w:szCs w:val="20"/>
        </w:rPr>
      </w:pPr>
    </w:p>
    <w:p w14:paraId="310354DC" w14:textId="77777777" w:rsidR="002445C5" w:rsidRPr="00764340" w:rsidRDefault="002445C5" w:rsidP="00AC1A4D">
      <w:pPr>
        <w:pStyle w:val="ListParagraph"/>
        <w:numPr>
          <w:ilvl w:val="2"/>
          <w:numId w:val="104"/>
        </w:numPr>
        <w:tabs>
          <w:tab w:val="left" w:pos="2900"/>
          <w:tab w:val="left" w:pos="2901"/>
        </w:tabs>
        <w:ind w:left="851" w:right="11" w:hanging="850"/>
        <w:rPr>
          <w:rFonts w:ascii="Arial" w:hAnsi="Arial" w:cs="Arial"/>
          <w:sz w:val="20"/>
          <w:szCs w:val="20"/>
        </w:rPr>
      </w:pPr>
      <w:r w:rsidRPr="00764340">
        <w:rPr>
          <w:rFonts w:ascii="Arial" w:hAnsi="Arial" w:cs="Arial"/>
          <w:sz w:val="20"/>
          <w:szCs w:val="20"/>
        </w:rPr>
        <w:t>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w:t>
      </w:r>
      <w:r w:rsidRPr="00764340">
        <w:rPr>
          <w:rFonts w:ascii="Arial" w:hAnsi="Arial" w:cs="Arial"/>
          <w:spacing w:val="-6"/>
          <w:sz w:val="20"/>
          <w:szCs w:val="20"/>
        </w:rPr>
        <w:t xml:space="preserve"> </w:t>
      </w:r>
      <w:r w:rsidRPr="00764340">
        <w:rPr>
          <w:rFonts w:ascii="Arial" w:hAnsi="Arial" w:cs="Arial"/>
          <w:sz w:val="20"/>
          <w:szCs w:val="20"/>
        </w:rPr>
        <w:t>to:</w:t>
      </w:r>
    </w:p>
    <w:p w14:paraId="67DB4D11" w14:textId="77777777" w:rsidR="002445C5" w:rsidRPr="00764340" w:rsidRDefault="002445C5" w:rsidP="00AC1A4D">
      <w:pPr>
        <w:pStyle w:val="ListParagraph"/>
        <w:numPr>
          <w:ilvl w:val="0"/>
          <w:numId w:val="92"/>
        </w:numPr>
        <w:tabs>
          <w:tab w:val="left" w:pos="3143"/>
        </w:tabs>
        <w:ind w:left="1560" w:right="11" w:hanging="426"/>
        <w:rPr>
          <w:rFonts w:ascii="Arial" w:hAnsi="Arial" w:cs="Arial"/>
          <w:sz w:val="20"/>
          <w:szCs w:val="20"/>
        </w:rPr>
      </w:pPr>
      <w:r w:rsidRPr="00764340">
        <w:rPr>
          <w:rFonts w:ascii="Arial" w:hAnsi="Arial" w:cs="Arial"/>
          <w:sz w:val="20"/>
          <w:szCs w:val="20"/>
        </w:rPr>
        <w:t>attendance as voting members at meetings of the departments in which they are</w:t>
      </w:r>
      <w:r w:rsidRPr="00764340">
        <w:rPr>
          <w:rFonts w:ascii="Arial" w:hAnsi="Arial" w:cs="Arial"/>
          <w:spacing w:val="-2"/>
          <w:sz w:val="20"/>
          <w:szCs w:val="20"/>
        </w:rPr>
        <w:t xml:space="preserve"> </w:t>
      </w:r>
      <w:r w:rsidRPr="00764340">
        <w:rPr>
          <w:rFonts w:ascii="Arial" w:hAnsi="Arial" w:cs="Arial"/>
          <w:sz w:val="20"/>
          <w:szCs w:val="20"/>
        </w:rPr>
        <w:t>employed;</w:t>
      </w:r>
    </w:p>
    <w:p w14:paraId="63287A83" w14:textId="77777777" w:rsidR="002445C5" w:rsidRPr="00764340" w:rsidRDefault="002445C5" w:rsidP="00AC1A4D">
      <w:pPr>
        <w:pStyle w:val="ListParagraph"/>
        <w:numPr>
          <w:ilvl w:val="0"/>
          <w:numId w:val="92"/>
        </w:numPr>
        <w:tabs>
          <w:tab w:val="left" w:pos="3143"/>
        </w:tabs>
        <w:ind w:left="1560" w:right="11" w:hanging="426"/>
        <w:jc w:val="left"/>
        <w:rPr>
          <w:rFonts w:ascii="Arial" w:hAnsi="Arial" w:cs="Arial"/>
          <w:sz w:val="20"/>
          <w:szCs w:val="20"/>
        </w:rPr>
      </w:pPr>
      <w:r w:rsidRPr="00764340">
        <w:rPr>
          <w:rFonts w:ascii="Arial" w:hAnsi="Arial" w:cs="Arial"/>
          <w:sz w:val="20"/>
          <w:szCs w:val="20"/>
        </w:rPr>
        <w:t>service on the appropriate committees of the employing</w:t>
      </w:r>
      <w:r w:rsidRPr="00764340">
        <w:rPr>
          <w:rFonts w:ascii="Arial" w:hAnsi="Arial" w:cs="Arial"/>
          <w:spacing w:val="-11"/>
          <w:sz w:val="20"/>
          <w:szCs w:val="20"/>
        </w:rPr>
        <w:t xml:space="preserve"> </w:t>
      </w:r>
      <w:r w:rsidRPr="00764340">
        <w:rPr>
          <w:rFonts w:ascii="Arial" w:hAnsi="Arial" w:cs="Arial"/>
          <w:sz w:val="20"/>
          <w:szCs w:val="20"/>
        </w:rPr>
        <w:t>departments.</w:t>
      </w:r>
    </w:p>
    <w:p w14:paraId="22F0DEAA" w14:textId="77777777" w:rsidR="002445C5" w:rsidRPr="00764340" w:rsidRDefault="002445C5" w:rsidP="002445C5">
      <w:pPr>
        <w:pStyle w:val="BodyText"/>
        <w:ind w:left="1134" w:right="11" w:hanging="850"/>
        <w:rPr>
          <w:rFonts w:ascii="Arial" w:hAnsi="Arial" w:cs="Arial"/>
          <w:sz w:val="20"/>
          <w:szCs w:val="20"/>
        </w:rPr>
      </w:pPr>
    </w:p>
    <w:p w14:paraId="0D9AE8E4" w14:textId="77777777" w:rsidR="002445C5" w:rsidRPr="00764340" w:rsidRDefault="002445C5" w:rsidP="002445C5">
      <w:pPr>
        <w:pStyle w:val="BodyText"/>
        <w:ind w:left="851" w:right="11"/>
        <w:jc w:val="both"/>
        <w:rPr>
          <w:rFonts w:ascii="Arial" w:hAnsi="Arial" w:cs="Arial"/>
          <w:sz w:val="20"/>
          <w:szCs w:val="20"/>
        </w:rPr>
      </w:pPr>
      <w:r w:rsidRPr="00764340">
        <w:rPr>
          <w:rFonts w:ascii="Arial" w:hAnsi="Arial" w:cs="Arial"/>
          <w:sz w:val="20"/>
          <w:szCs w:val="20"/>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0AE53119" w14:textId="77777777" w:rsidR="002445C5" w:rsidRPr="00764340" w:rsidRDefault="002445C5" w:rsidP="002445C5">
      <w:pPr>
        <w:pStyle w:val="BodyText"/>
        <w:ind w:left="851" w:right="11"/>
        <w:rPr>
          <w:rFonts w:ascii="Arial" w:hAnsi="Arial" w:cs="Arial"/>
          <w:sz w:val="20"/>
          <w:szCs w:val="20"/>
        </w:rPr>
      </w:pPr>
    </w:p>
    <w:p w14:paraId="15993D63" w14:textId="77777777" w:rsidR="002445C5" w:rsidRPr="00764340" w:rsidRDefault="002445C5" w:rsidP="002445C5">
      <w:pPr>
        <w:pStyle w:val="BodyText"/>
        <w:ind w:left="851" w:right="11"/>
        <w:rPr>
          <w:rFonts w:ascii="Arial" w:hAnsi="Arial" w:cs="Arial"/>
          <w:sz w:val="20"/>
          <w:szCs w:val="20"/>
        </w:rPr>
      </w:pPr>
      <w:r w:rsidRPr="00764340">
        <w:rPr>
          <w:rFonts w:ascii="Arial" w:hAnsi="Arial" w:cs="Arial"/>
          <w:sz w:val="20"/>
          <w:szCs w:val="20"/>
        </w:rPr>
        <w:t xml:space="preserve">Where the central administration establishes a Task Force </w:t>
      </w:r>
      <w:r w:rsidRPr="00764340">
        <w:rPr>
          <w:rFonts w:ascii="Arial" w:hAnsi="Arial" w:cs="Arial"/>
          <w:color w:val="FF0000"/>
          <w:sz w:val="20"/>
          <w:szCs w:val="20"/>
          <w:highlight w:val="green"/>
        </w:rPr>
        <w:t>or ad hoc committee or working group whose membership includes full-time union-represented faculty employees</w:t>
      </w:r>
      <w:r w:rsidRPr="00764340">
        <w:rPr>
          <w:rFonts w:ascii="Arial" w:hAnsi="Arial" w:cs="Arial"/>
          <w:sz w:val="20"/>
          <w:szCs w:val="20"/>
        </w:rPr>
        <w:t xml:space="preserve">, and the outcome of the deliberations of the Task Force </w:t>
      </w:r>
      <w:r w:rsidRPr="00764340">
        <w:rPr>
          <w:rFonts w:ascii="Arial" w:hAnsi="Arial" w:cs="Arial"/>
          <w:color w:val="FF0000"/>
          <w:sz w:val="20"/>
          <w:szCs w:val="20"/>
          <w:highlight w:val="green"/>
        </w:rPr>
        <w:t>or ad hoc committee or working group</w:t>
      </w:r>
      <w:r w:rsidRPr="00764340">
        <w:rPr>
          <w:rFonts w:ascii="Arial" w:hAnsi="Arial" w:cs="Arial"/>
          <w:color w:val="FF0000"/>
          <w:sz w:val="20"/>
          <w:szCs w:val="20"/>
        </w:rPr>
        <w:t xml:space="preserve"> </w:t>
      </w:r>
      <w:r w:rsidRPr="00764340">
        <w:rPr>
          <w:rFonts w:ascii="Arial" w:hAnsi="Arial" w:cs="Arial"/>
          <w:sz w:val="20"/>
          <w:szCs w:val="20"/>
        </w:rPr>
        <w:t xml:space="preserve">could potentially or is likely to have a significant and direct impact on bargaining unit work, the employer agrees that at least one member of the </w:t>
      </w:r>
      <w:r w:rsidRPr="00764340">
        <w:rPr>
          <w:rFonts w:ascii="Arial" w:hAnsi="Arial" w:cs="Arial"/>
          <w:color w:val="FF0000"/>
          <w:sz w:val="20"/>
          <w:szCs w:val="20"/>
          <w:highlight w:val="green"/>
        </w:rPr>
        <w:t>Task Force/ad hoc committee/working group</w:t>
      </w:r>
      <w:r w:rsidRPr="00764340">
        <w:rPr>
          <w:rFonts w:ascii="Arial" w:hAnsi="Arial" w:cs="Arial"/>
          <w:sz w:val="20"/>
          <w:szCs w:val="20"/>
        </w:rPr>
        <w:t xml:space="preserve"> will be a bargaining unit member selected from among the members of the bargaining unit who have been regularly employed in such</w:t>
      </w:r>
      <w:r w:rsidRPr="00764340">
        <w:rPr>
          <w:rFonts w:ascii="Arial" w:hAnsi="Arial" w:cs="Arial"/>
          <w:spacing w:val="-9"/>
          <w:sz w:val="20"/>
          <w:szCs w:val="20"/>
        </w:rPr>
        <w:t xml:space="preserve"> </w:t>
      </w:r>
      <w:r w:rsidRPr="00764340">
        <w:rPr>
          <w:rFonts w:ascii="Arial" w:hAnsi="Arial" w:cs="Arial"/>
          <w:sz w:val="20"/>
          <w:szCs w:val="20"/>
        </w:rPr>
        <w:t>work.</w:t>
      </w:r>
    </w:p>
    <w:p w14:paraId="32D4C65F" w14:textId="77777777" w:rsidR="002445C5" w:rsidRPr="00764340" w:rsidRDefault="002445C5" w:rsidP="002445C5">
      <w:pPr>
        <w:pStyle w:val="BodyText"/>
        <w:ind w:left="1134" w:right="11"/>
        <w:rPr>
          <w:rFonts w:ascii="Arial" w:hAnsi="Arial" w:cs="Arial"/>
          <w:sz w:val="20"/>
          <w:szCs w:val="20"/>
        </w:rPr>
      </w:pPr>
    </w:p>
    <w:p w14:paraId="27CB0853" w14:textId="77777777" w:rsidR="002445C5" w:rsidRPr="00764340" w:rsidRDefault="002445C5" w:rsidP="00AC1A4D">
      <w:pPr>
        <w:pStyle w:val="ListParagraph"/>
        <w:numPr>
          <w:ilvl w:val="2"/>
          <w:numId w:val="104"/>
        </w:numPr>
        <w:ind w:left="851" w:right="11" w:hanging="850"/>
        <w:rPr>
          <w:rFonts w:ascii="Arial" w:hAnsi="Arial" w:cs="Arial"/>
          <w:dstrike/>
          <w:sz w:val="20"/>
          <w:szCs w:val="20"/>
          <w:highlight w:val="green"/>
        </w:rPr>
      </w:pPr>
      <w:r w:rsidRPr="00764340">
        <w:rPr>
          <w:rFonts w:ascii="Arial" w:hAnsi="Arial" w:cs="Arial"/>
          <w:dstrike/>
          <w:sz w:val="20"/>
          <w:szCs w:val="20"/>
          <w:highlight w:val="green"/>
        </w:rPr>
        <w:t>In the contract year 1998-99, The Vice-President (Academic Affairs) will send to each Faculty a copy of the letter attached as Appendix “I” recommending that they consider motions similar to those that were passed by the Faculty of Arts Council concerning the participation of contract</w:t>
      </w:r>
      <w:r w:rsidRPr="00764340">
        <w:rPr>
          <w:rFonts w:ascii="Arial" w:hAnsi="Arial" w:cs="Arial"/>
          <w:dstrike/>
          <w:spacing w:val="-1"/>
          <w:sz w:val="20"/>
          <w:szCs w:val="20"/>
          <w:highlight w:val="green"/>
        </w:rPr>
        <w:t xml:space="preserve"> </w:t>
      </w:r>
      <w:r w:rsidRPr="00764340">
        <w:rPr>
          <w:rFonts w:ascii="Arial" w:hAnsi="Arial" w:cs="Arial"/>
          <w:dstrike/>
          <w:sz w:val="20"/>
          <w:szCs w:val="20"/>
          <w:highlight w:val="green"/>
        </w:rPr>
        <w:t>faculty.</w:t>
      </w:r>
    </w:p>
    <w:p w14:paraId="330B1B84" w14:textId="77777777" w:rsidR="002445C5" w:rsidRPr="00764340" w:rsidRDefault="002445C5" w:rsidP="002445C5">
      <w:pPr>
        <w:pStyle w:val="BodyText"/>
        <w:ind w:left="284" w:right="11"/>
        <w:rPr>
          <w:rFonts w:ascii="Arial" w:hAnsi="Arial" w:cs="Arial"/>
          <w:color w:val="FF0000"/>
          <w:sz w:val="20"/>
          <w:szCs w:val="20"/>
        </w:rPr>
      </w:pPr>
    </w:p>
    <w:p w14:paraId="4C2B55BE" w14:textId="77777777" w:rsidR="002445C5" w:rsidRPr="00764340" w:rsidRDefault="002445C5" w:rsidP="002445C5">
      <w:pPr>
        <w:pStyle w:val="BodyText"/>
        <w:ind w:left="284" w:right="11"/>
        <w:rPr>
          <w:rFonts w:ascii="Arial" w:hAnsi="Arial" w:cs="Arial"/>
          <w:color w:val="FF0000"/>
          <w:sz w:val="20"/>
          <w:szCs w:val="20"/>
        </w:rPr>
      </w:pPr>
      <w:r w:rsidRPr="00764340">
        <w:rPr>
          <w:rFonts w:ascii="Arial" w:hAnsi="Arial" w:cs="Arial"/>
          <w:color w:val="FF0000"/>
          <w:sz w:val="20"/>
          <w:szCs w:val="20"/>
          <w:highlight w:val="green"/>
        </w:rPr>
        <w:t>Delete Appendix I</w:t>
      </w:r>
    </w:p>
    <w:p w14:paraId="35853C1B" w14:textId="77777777" w:rsidR="002445C5" w:rsidRPr="00764340" w:rsidRDefault="002445C5" w:rsidP="002445C5">
      <w:pPr>
        <w:pStyle w:val="BodyText"/>
        <w:ind w:left="851" w:right="11"/>
        <w:rPr>
          <w:rFonts w:ascii="Arial" w:hAnsi="Arial" w:cs="Arial"/>
          <w:color w:val="FF0000"/>
          <w:sz w:val="20"/>
          <w:szCs w:val="20"/>
        </w:rPr>
      </w:pPr>
    </w:p>
    <w:p w14:paraId="535FA8BB" w14:textId="77777777" w:rsidR="002445C5" w:rsidRPr="00764340" w:rsidRDefault="002445C5" w:rsidP="00AC1A4D">
      <w:pPr>
        <w:pStyle w:val="Heading1"/>
        <w:numPr>
          <w:ilvl w:val="2"/>
          <w:numId w:val="104"/>
        </w:numPr>
        <w:ind w:left="851" w:right="11" w:hanging="850"/>
        <w:rPr>
          <w:rFonts w:ascii="Arial" w:hAnsi="Arial" w:cs="Arial"/>
          <w:color w:val="FF0000"/>
          <w:sz w:val="20"/>
          <w:szCs w:val="20"/>
          <w:highlight w:val="green"/>
        </w:rPr>
      </w:pPr>
      <w:r w:rsidRPr="00764340">
        <w:rPr>
          <w:rFonts w:ascii="Arial" w:hAnsi="Arial" w:cs="Arial"/>
          <w:color w:val="FF0000"/>
          <w:sz w:val="20"/>
          <w:szCs w:val="20"/>
          <w:highlight w:val="green"/>
        </w:rPr>
        <w:t>EXPERIENCE CREDIT FOR</w:t>
      </w:r>
      <w:r w:rsidRPr="00764340">
        <w:rPr>
          <w:rFonts w:ascii="Arial" w:hAnsi="Arial" w:cs="Arial"/>
          <w:color w:val="FF0000"/>
          <w:spacing w:val="-2"/>
          <w:sz w:val="20"/>
          <w:szCs w:val="20"/>
          <w:highlight w:val="green"/>
        </w:rPr>
        <w:t xml:space="preserve"> </w:t>
      </w:r>
      <w:r w:rsidRPr="00764340">
        <w:rPr>
          <w:rFonts w:ascii="Arial" w:hAnsi="Arial" w:cs="Arial"/>
          <w:color w:val="FF0000"/>
          <w:sz w:val="20"/>
          <w:szCs w:val="20"/>
          <w:highlight w:val="green"/>
        </w:rPr>
        <w:t>PARTICIPATION</w:t>
      </w:r>
    </w:p>
    <w:p w14:paraId="17D8EE5E" w14:textId="77777777" w:rsidR="002445C5" w:rsidRPr="00764340" w:rsidRDefault="002445C5" w:rsidP="002445C5">
      <w:pPr>
        <w:pStyle w:val="Heading1"/>
        <w:ind w:left="1276" w:right="11"/>
        <w:rPr>
          <w:rFonts w:ascii="Arial" w:hAnsi="Arial" w:cs="Arial"/>
          <w:b w:val="0"/>
          <w:bCs w:val="0"/>
          <w:color w:val="FF0000"/>
          <w:sz w:val="20"/>
          <w:szCs w:val="20"/>
        </w:rPr>
      </w:pPr>
    </w:p>
    <w:p w14:paraId="783D5D38" w14:textId="77777777" w:rsidR="002445C5" w:rsidRPr="00764340" w:rsidRDefault="002445C5" w:rsidP="00AC1A4D">
      <w:pPr>
        <w:pStyle w:val="Heading1"/>
        <w:numPr>
          <w:ilvl w:val="3"/>
          <w:numId w:val="104"/>
        </w:numPr>
        <w:ind w:left="1276" w:right="11" w:hanging="360"/>
        <w:rPr>
          <w:rFonts w:ascii="Arial" w:hAnsi="Arial" w:cs="Arial"/>
          <w:b w:val="0"/>
          <w:bCs w:val="0"/>
          <w:strike/>
          <w:sz w:val="20"/>
          <w:szCs w:val="20"/>
          <w:highlight w:val="green"/>
        </w:rPr>
      </w:pPr>
      <w:r w:rsidRPr="00764340">
        <w:rPr>
          <w:rFonts w:ascii="Arial" w:hAnsi="Arial" w:cs="Arial"/>
          <w:b w:val="0"/>
          <w:bCs w:val="0"/>
          <w:strike/>
          <w:sz w:val="20"/>
          <w:szCs w:val="20"/>
          <w:highlight w:val="green"/>
        </w:rPr>
        <w:t xml:space="preserve">The parties agree to develop a protocol for the awarding of </w:t>
      </w:r>
      <w:r w:rsidRPr="00764340">
        <w:rPr>
          <w:rFonts w:ascii="Arial" w:hAnsi="Arial" w:cs="Arial"/>
          <w:b w:val="0"/>
          <w:bCs w:val="0"/>
          <w:strike/>
          <w:spacing w:val="-2"/>
          <w:sz w:val="20"/>
          <w:szCs w:val="20"/>
          <w:highlight w:val="green"/>
        </w:rPr>
        <w:t xml:space="preserve">APE </w:t>
      </w:r>
      <w:r w:rsidRPr="00764340">
        <w:rPr>
          <w:rFonts w:ascii="Arial" w:hAnsi="Arial" w:cs="Arial"/>
          <w:b w:val="0"/>
          <w:bCs w:val="0"/>
          <w:strike/>
          <w:sz w:val="20"/>
          <w:szCs w:val="20"/>
          <w:highlight w:val="green"/>
        </w:rPr>
        <w:t>credit for participation, taking into consideration the degree of such participation both in terms of time commitment involved and difficulty of the tasks</w:t>
      </w:r>
      <w:r w:rsidRPr="00764340">
        <w:rPr>
          <w:rFonts w:ascii="Arial" w:hAnsi="Arial" w:cs="Arial"/>
          <w:b w:val="0"/>
          <w:bCs w:val="0"/>
          <w:strike/>
          <w:spacing w:val="-7"/>
          <w:sz w:val="20"/>
          <w:szCs w:val="20"/>
          <w:highlight w:val="green"/>
        </w:rPr>
        <w:t xml:space="preserve"> </w:t>
      </w:r>
      <w:r w:rsidRPr="00764340">
        <w:rPr>
          <w:rFonts w:ascii="Arial" w:hAnsi="Arial" w:cs="Arial"/>
          <w:b w:val="0"/>
          <w:bCs w:val="0"/>
          <w:strike/>
          <w:sz w:val="20"/>
          <w:szCs w:val="20"/>
          <w:highlight w:val="green"/>
        </w:rPr>
        <w:t>performed.</w:t>
      </w:r>
    </w:p>
    <w:p w14:paraId="652E1BB6" w14:textId="77777777" w:rsidR="002445C5" w:rsidRPr="00764340" w:rsidRDefault="002445C5" w:rsidP="00AC1A4D">
      <w:pPr>
        <w:pStyle w:val="ListParagraph"/>
        <w:numPr>
          <w:ilvl w:val="3"/>
          <w:numId w:val="104"/>
        </w:numPr>
        <w:ind w:left="1276" w:right="11"/>
        <w:rPr>
          <w:rFonts w:ascii="Arial" w:hAnsi="Arial" w:cs="Arial"/>
          <w:strike/>
          <w:sz w:val="20"/>
          <w:szCs w:val="20"/>
          <w:highlight w:val="green"/>
        </w:rPr>
      </w:pPr>
      <w:r w:rsidRPr="00764340">
        <w:rPr>
          <w:rFonts w:ascii="Arial" w:hAnsi="Arial" w:cs="Arial"/>
          <w:strike/>
          <w:sz w:val="20"/>
          <w:szCs w:val="20"/>
          <w:highlight w:val="green"/>
        </w:rPr>
        <w:t>The parties will consider whether such credit is Cap-exempt</w:t>
      </w:r>
      <w:r w:rsidRPr="00764340">
        <w:rPr>
          <w:rFonts w:ascii="Arial" w:hAnsi="Arial" w:cs="Arial"/>
          <w:strike/>
          <w:spacing w:val="1"/>
          <w:sz w:val="20"/>
          <w:szCs w:val="20"/>
          <w:highlight w:val="green"/>
        </w:rPr>
        <w:t xml:space="preserve"> </w:t>
      </w:r>
      <w:r w:rsidRPr="00764340">
        <w:rPr>
          <w:rFonts w:ascii="Arial" w:hAnsi="Arial" w:cs="Arial"/>
          <w:strike/>
          <w:sz w:val="20"/>
          <w:szCs w:val="20"/>
          <w:highlight w:val="green"/>
        </w:rPr>
        <w:t>in whole or in part.</w:t>
      </w:r>
    </w:p>
    <w:p w14:paraId="34EA0463" w14:textId="77777777" w:rsidR="002445C5" w:rsidRPr="00764340" w:rsidRDefault="002445C5" w:rsidP="002445C5">
      <w:pPr>
        <w:pStyle w:val="Heading1"/>
        <w:ind w:left="1134" w:right="11"/>
        <w:rPr>
          <w:rFonts w:ascii="Arial" w:hAnsi="Arial" w:cs="Arial"/>
          <w:color w:val="FF0000"/>
          <w:sz w:val="20"/>
          <w:szCs w:val="20"/>
        </w:rPr>
      </w:pPr>
    </w:p>
    <w:p w14:paraId="10B719B1" w14:textId="77777777" w:rsidR="002445C5" w:rsidRPr="00764340" w:rsidRDefault="002445C5" w:rsidP="002445C5">
      <w:pPr>
        <w:pStyle w:val="ListParagraph"/>
        <w:ind w:left="851"/>
        <w:rPr>
          <w:rFonts w:ascii="Arial" w:hAnsi="Arial" w:cs="Arial"/>
          <w:color w:val="FF0000"/>
          <w:sz w:val="20"/>
          <w:szCs w:val="20"/>
        </w:rPr>
      </w:pPr>
    </w:p>
    <w:p w14:paraId="5B6158F7" w14:textId="0E2423CE" w:rsidR="002445C5" w:rsidRPr="00764340" w:rsidRDefault="002445C5" w:rsidP="002445C5">
      <w:pPr>
        <w:pStyle w:val="Heading1"/>
        <w:ind w:left="851" w:right="11"/>
        <w:rPr>
          <w:rFonts w:ascii="Arial" w:hAnsi="Arial" w:cs="Arial"/>
          <w:b w:val="0"/>
          <w:bCs w:val="0"/>
          <w:sz w:val="20"/>
          <w:szCs w:val="20"/>
        </w:rPr>
      </w:pPr>
      <w:r w:rsidRPr="00764340">
        <w:rPr>
          <w:rFonts w:ascii="Arial" w:hAnsi="Arial" w:cs="Arial"/>
          <w:b w:val="0"/>
          <w:bCs w:val="0"/>
          <w:color w:val="FF0000"/>
          <w:sz w:val="20"/>
          <w:szCs w:val="20"/>
          <w:highlight w:val="green"/>
        </w:rPr>
        <w:t>In support of their participation as per Article 15.10.3 above, contract faculty employees in the CUPE 3903 Unit 2 bargaining unit who are elected or appointed to a committee of an academic unit</w:t>
      </w:r>
      <w:r w:rsidRPr="00764340">
        <w:rPr>
          <w:rFonts w:ascii="Arial" w:hAnsi="Arial" w:cs="Arial"/>
          <w:b w:val="0"/>
          <w:bCs w:val="0"/>
          <w:color w:val="FF0000"/>
          <w:sz w:val="20"/>
          <w:szCs w:val="20"/>
        </w:rPr>
        <w:t xml:space="preserve"> </w:t>
      </w:r>
      <w:r w:rsidRPr="00764340">
        <w:rPr>
          <w:rFonts w:ascii="Arial" w:hAnsi="Arial" w:cs="Arial"/>
          <w:b w:val="0"/>
          <w:bCs w:val="0"/>
          <w:color w:val="FF0000"/>
          <w:sz w:val="20"/>
          <w:szCs w:val="20"/>
          <w:highlight w:val="green"/>
          <w:u w:val="single"/>
        </w:rPr>
        <w:t>or Faculty</w:t>
      </w:r>
      <w:r w:rsidRPr="00764340">
        <w:rPr>
          <w:rFonts w:ascii="Arial" w:hAnsi="Arial" w:cs="Arial"/>
          <w:b w:val="0"/>
          <w:color w:val="FF0000"/>
          <w:sz w:val="20"/>
          <w:szCs w:val="20"/>
        </w:rPr>
        <w:t xml:space="preserve"> </w:t>
      </w:r>
      <w:r w:rsidRPr="00764340">
        <w:rPr>
          <w:rFonts w:ascii="Arial" w:hAnsi="Arial" w:cs="Arial"/>
          <w:b w:val="0"/>
          <w:color w:val="FF0000"/>
          <w:sz w:val="20"/>
          <w:szCs w:val="20"/>
          <w:highlight w:val="green"/>
        </w:rPr>
        <w:t xml:space="preserve">in which they teach, a committee of Senate, or a Task Force or ad hoc committee or working group as may be established by the central administration will receive </w:t>
      </w:r>
      <w:r w:rsidRPr="00764340">
        <w:rPr>
          <w:rFonts w:ascii="Arial" w:hAnsi="Arial" w:cs="Arial"/>
          <w:b w:val="0"/>
          <w:bCs w:val="0"/>
          <w:i/>
          <w:iCs/>
          <w:color w:val="FF0000"/>
          <w:sz w:val="20"/>
          <w:szCs w:val="20"/>
          <w:highlight w:val="green"/>
          <w:u w:val="single"/>
        </w:rPr>
        <w:t>Type 1 equivalent</w:t>
      </w:r>
      <w:r w:rsidRPr="00764340">
        <w:rPr>
          <w:rFonts w:ascii="Arial" w:hAnsi="Arial" w:cs="Arial"/>
          <w:color w:val="FF0000"/>
          <w:sz w:val="20"/>
          <w:szCs w:val="20"/>
          <w:highlight w:val="green"/>
          <w:u w:val="single"/>
        </w:rPr>
        <w:t xml:space="preserve"> </w:t>
      </w:r>
      <w:r w:rsidRPr="00764340">
        <w:rPr>
          <w:rFonts w:ascii="Arial" w:hAnsi="Arial" w:cs="Arial"/>
          <w:b w:val="0"/>
          <w:color w:val="FF0000"/>
          <w:sz w:val="20"/>
          <w:szCs w:val="20"/>
          <w:highlight w:val="green"/>
        </w:rPr>
        <w:t>APE participation credit as follows</w:t>
      </w:r>
      <w:r w:rsidRPr="00764340">
        <w:rPr>
          <w:rFonts w:ascii="Arial" w:hAnsi="Arial" w:cs="Arial"/>
          <w:b w:val="0"/>
          <w:bCs w:val="0"/>
          <w:color w:val="FF0000"/>
          <w:sz w:val="20"/>
          <w:szCs w:val="20"/>
          <w:highlight w:val="green"/>
        </w:rPr>
        <w:t>:</w:t>
      </w:r>
      <w:r w:rsidRPr="00764340">
        <w:rPr>
          <w:rFonts w:ascii="Arial" w:hAnsi="Arial" w:cs="Arial"/>
          <w:b w:val="0"/>
          <w:bCs w:val="0"/>
          <w:color w:val="FF0000"/>
          <w:sz w:val="20"/>
          <w:szCs w:val="20"/>
        </w:rPr>
        <w:t xml:space="preserve">  </w:t>
      </w:r>
    </w:p>
    <w:p w14:paraId="409EE860" w14:textId="77777777" w:rsidR="002445C5" w:rsidRPr="00764340" w:rsidRDefault="002445C5" w:rsidP="002445C5">
      <w:pPr>
        <w:pStyle w:val="Heading1"/>
        <w:ind w:left="851" w:right="11"/>
        <w:rPr>
          <w:rFonts w:ascii="Arial" w:hAnsi="Arial" w:cs="Arial"/>
          <w:b w:val="0"/>
          <w:bCs w:val="0"/>
          <w:color w:val="FF0000"/>
          <w:sz w:val="20"/>
          <w:szCs w:val="20"/>
        </w:rPr>
      </w:pPr>
    </w:p>
    <w:p w14:paraId="2B459340"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Minimum requirement for APE participation credit</w:t>
      </w:r>
    </w:p>
    <w:p w14:paraId="272ED911"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A minimum of 20 hours of participation as described above in any one contract year is required to be eligible for APE participation credit.</w:t>
      </w:r>
    </w:p>
    <w:p w14:paraId="4B4A1A59" w14:textId="77777777" w:rsidR="002445C5" w:rsidRPr="00764340" w:rsidRDefault="002445C5" w:rsidP="002445C5">
      <w:pPr>
        <w:pStyle w:val="Heading1"/>
        <w:ind w:left="1134" w:right="11" w:hanging="142"/>
        <w:rPr>
          <w:rFonts w:ascii="Arial" w:hAnsi="Arial" w:cs="Arial"/>
          <w:b w:val="0"/>
          <w:bCs w:val="0"/>
          <w:color w:val="FF0000"/>
          <w:sz w:val="20"/>
          <w:szCs w:val="20"/>
          <w:highlight w:val="green"/>
        </w:rPr>
      </w:pPr>
    </w:p>
    <w:p w14:paraId="74E19282"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Value of APE participation credit </w:t>
      </w:r>
    </w:p>
    <w:p w14:paraId="0CBE7EB0" w14:textId="77777777" w:rsidR="002445C5" w:rsidRPr="00764340" w:rsidRDefault="002445C5" w:rsidP="002445C5">
      <w:pPr>
        <w:pStyle w:val="Heading1"/>
        <w:ind w:left="1134" w:right="11"/>
        <w:rPr>
          <w:rFonts w:ascii="Arial" w:hAnsi="Arial" w:cs="Arial"/>
          <w:b w:val="0"/>
          <w:bCs w:val="0"/>
          <w:color w:val="FF0000"/>
          <w:sz w:val="20"/>
          <w:szCs w:val="20"/>
          <w:highlight w:val="green"/>
        </w:rPr>
      </w:pPr>
      <w:r w:rsidRPr="00764340">
        <w:rPr>
          <w:rFonts w:ascii="Arial" w:hAnsi="Arial" w:cs="Arial"/>
          <w:b w:val="0"/>
          <w:bCs w:val="0"/>
          <w:color w:val="FF0000"/>
          <w:sz w:val="20"/>
          <w:szCs w:val="20"/>
          <w:highlight w:val="green"/>
        </w:rPr>
        <w:t>20 to 62.5 hours of participation: 1/6 or 0.17 FCE of APE participation credit.</w:t>
      </w:r>
    </w:p>
    <w:p w14:paraId="030EEA5A"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Greater than 62.5 hours: 1/3 or 0.33 FCE of APE participation credit.</w:t>
      </w:r>
    </w:p>
    <w:p w14:paraId="6E412BF3"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553FFE64" w14:textId="77777777" w:rsidR="002445C5" w:rsidRPr="00764340" w:rsidRDefault="002445C5" w:rsidP="00AC1A4D">
      <w:pPr>
        <w:pStyle w:val="Heading1"/>
        <w:numPr>
          <w:ilvl w:val="2"/>
          <w:numId w:val="94"/>
        </w:numPr>
        <w:ind w:left="1134" w:right="11" w:hanging="142"/>
        <w:rPr>
          <w:rFonts w:ascii="Arial" w:hAnsi="Arial" w:cs="Arial"/>
          <w:b w:val="0"/>
          <w:bCs w:val="0"/>
          <w:i/>
          <w:iCs/>
          <w:color w:val="FF0000"/>
          <w:sz w:val="20"/>
          <w:szCs w:val="20"/>
          <w:highlight w:val="green"/>
        </w:rPr>
      </w:pPr>
      <w:r w:rsidRPr="00764340">
        <w:rPr>
          <w:rFonts w:ascii="Arial" w:hAnsi="Arial" w:cs="Arial"/>
          <w:b w:val="0"/>
          <w:bCs w:val="0"/>
          <w:i/>
          <w:iCs/>
          <w:color w:val="FF0000"/>
          <w:sz w:val="20"/>
          <w:szCs w:val="20"/>
          <w:highlight w:val="green"/>
        </w:rPr>
        <w:t>In exceptional circumstances involving a higher commitment of time for a particular committee/task force/working group, the employer or the union may recommend participation credit up to a total of 0.5 FCE of APE participation credit to be approved by the Labour Management Committee.</w:t>
      </w:r>
    </w:p>
    <w:p w14:paraId="130F2F80" w14:textId="77777777" w:rsidR="002445C5" w:rsidRPr="00764340" w:rsidRDefault="002445C5" w:rsidP="002445C5">
      <w:pPr>
        <w:pStyle w:val="Heading1"/>
        <w:ind w:left="1134" w:right="11"/>
        <w:rPr>
          <w:rFonts w:ascii="Arial" w:hAnsi="Arial" w:cs="Arial"/>
          <w:color w:val="FF0000"/>
          <w:sz w:val="20"/>
          <w:szCs w:val="20"/>
        </w:rPr>
      </w:pPr>
    </w:p>
    <w:p w14:paraId="489E0DED"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 xml:space="preserve">Article </w:t>
      </w:r>
      <w:r w:rsidRPr="00764340">
        <w:rPr>
          <w:rFonts w:ascii="Arial" w:hAnsi="Arial" w:cs="Arial"/>
          <w:dstrike/>
          <w:color w:val="FF0000"/>
          <w:sz w:val="20"/>
          <w:szCs w:val="20"/>
          <w:highlight w:val="green"/>
        </w:rPr>
        <w:t>12.04.1 (v)</w:t>
      </w:r>
      <w:r w:rsidRPr="00764340">
        <w:rPr>
          <w:rFonts w:ascii="Arial" w:hAnsi="Arial" w:cs="Arial"/>
          <w:color w:val="FF0000"/>
          <w:sz w:val="20"/>
          <w:szCs w:val="20"/>
        </w:rPr>
        <w:t xml:space="preserve"> </w:t>
      </w:r>
      <w:r w:rsidRPr="00764340">
        <w:rPr>
          <w:rFonts w:ascii="Arial" w:hAnsi="Arial" w:cs="Arial"/>
          <w:i/>
          <w:iCs/>
          <w:color w:val="FF0000"/>
          <w:sz w:val="20"/>
          <w:szCs w:val="20"/>
          <w:highlight w:val="green"/>
        </w:rPr>
        <w:t>12.05</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(“Cap”) and Article 12.07 (iv) (“annual accrual of APE”)</w:t>
      </w:r>
    </w:p>
    <w:p w14:paraId="7289216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APE participation credit will be treated the same as other accrued APE in respect of the “cap” pursuant to article </w:t>
      </w:r>
      <w:r w:rsidRPr="00764340">
        <w:rPr>
          <w:rFonts w:ascii="Arial" w:hAnsi="Arial" w:cs="Arial"/>
          <w:b w:val="0"/>
          <w:bCs w:val="0"/>
          <w:dstrike/>
          <w:color w:val="FF0000"/>
          <w:sz w:val="20"/>
          <w:szCs w:val="20"/>
          <w:highlight w:val="green"/>
        </w:rPr>
        <w:t>12.04.1 (v)</w:t>
      </w:r>
      <w:r w:rsidRPr="00764340">
        <w:rPr>
          <w:rFonts w:ascii="Arial" w:hAnsi="Arial" w:cs="Arial"/>
          <w:b w:val="0"/>
          <w:bCs w:val="0"/>
          <w:color w:val="FF0000"/>
          <w:sz w:val="20"/>
          <w:szCs w:val="20"/>
          <w:highlight w:val="green"/>
        </w:rPr>
        <w:t xml:space="preserve">  </w:t>
      </w:r>
      <w:r w:rsidRPr="00764340">
        <w:rPr>
          <w:rFonts w:ascii="Arial" w:hAnsi="Arial" w:cs="Arial"/>
          <w:b w:val="0"/>
          <w:bCs w:val="0"/>
          <w:i/>
          <w:iCs/>
          <w:color w:val="FF0000"/>
          <w:sz w:val="20"/>
          <w:szCs w:val="20"/>
          <w:highlight w:val="green"/>
        </w:rPr>
        <w:t>12.05</w:t>
      </w:r>
      <w:r w:rsidRPr="00764340">
        <w:rPr>
          <w:rFonts w:ascii="Arial" w:hAnsi="Arial" w:cs="Arial"/>
          <w:b w:val="0"/>
          <w:bCs w:val="0"/>
          <w:color w:val="FF0000"/>
          <w:sz w:val="20"/>
          <w:szCs w:val="20"/>
          <w:highlight w:val="green"/>
        </w:rPr>
        <w:t xml:space="preserve"> and the provisions regarding the annual accrual of APE pursuant to Article 12.07 (iv).</w:t>
      </w:r>
      <w:r w:rsidRPr="00764340">
        <w:rPr>
          <w:rFonts w:ascii="Arial" w:hAnsi="Arial" w:cs="Arial"/>
          <w:b w:val="0"/>
          <w:bCs w:val="0"/>
          <w:color w:val="FF0000"/>
          <w:sz w:val="20"/>
          <w:szCs w:val="20"/>
        </w:rPr>
        <w:t xml:space="preserve">  </w:t>
      </w:r>
    </w:p>
    <w:p w14:paraId="11D434C2" w14:textId="77777777" w:rsidR="002445C5" w:rsidRPr="00764340" w:rsidRDefault="002445C5" w:rsidP="002445C5">
      <w:pPr>
        <w:pStyle w:val="Heading1"/>
        <w:ind w:left="1134" w:right="11" w:hanging="142"/>
        <w:rPr>
          <w:rFonts w:ascii="Arial" w:hAnsi="Arial" w:cs="Arial"/>
          <w:b w:val="0"/>
          <w:bCs w:val="0"/>
          <w:color w:val="FF0000"/>
          <w:sz w:val="20"/>
          <w:szCs w:val="20"/>
        </w:rPr>
      </w:pPr>
    </w:p>
    <w:p w14:paraId="14F8A828"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Reporting APE participation credit</w:t>
      </w:r>
    </w:p>
    <w:p w14:paraId="2257CA6B"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 xml:space="preserve">Contract faculty employees intending to receive APE participation credit for their participation in any contract year will obtain written confirmation of their service, including the hours they are claiming, from the chair of the relevant committee/task force/working group, using the Form set out as Appendix “XX” </w:t>
      </w:r>
      <w:r w:rsidRPr="00764340">
        <w:rPr>
          <w:rFonts w:ascii="Arial" w:hAnsi="Arial" w:cs="Arial"/>
          <w:b w:val="0"/>
          <w:bCs w:val="0"/>
          <w:color w:val="7030A0"/>
          <w:sz w:val="20"/>
          <w:szCs w:val="20"/>
        </w:rPr>
        <w:t xml:space="preserve">[NTD: to be developed by the Employer] </w:t>
      </w:r>
      <w:r w:rsidRPr="00764340">
        <w:rPr>
          <w:rFonts w:ascii="Arial" w:hAnsi="Arial" w:cs="Arial"/>
          <w:b w:val="0"/>
          <w:bCs w:val="0"/>
          <w:color w:val="FF0000"/>
          <w:sz w:val="20"/>
          <w:szCs w:val="20"/>
          <w:highlight w:val="green"/>
        </w:rPr>
        <w:t>and will submit their total APE participation credit hours for the contract year, together with written confirmation of their participation from the relevant chair(s), to Faculty Relations and the Union by no later than September 15 immediately following the contract year in question.</w:t>
      </w:r>
      <w:r w:rsidRPr="00764340">
        <w:rPr>
          <w:rFonts w:ascii="Arial" w:hAnsi="Arial" w:cs="Arial"/>
          <w:b w:val="0"/>
          <w:bCs w:val="0"/>
          <w:color w:val="FF0000"/>
          <w:sz w:val="20"/>
          <w:szCs w:val="20"/>
        </w:rPr>
        <w:t xml:space="preserve"> </w:t>
      </w:r>
    </w:p>
    <w:p w14:paraId="1CFD3414" w14:textId="77777777" w:rsidR="002445C5" w:rsidRPr="00764340" w:rsidRDefault="002445C5" w:rsidP="002445C5">
      <w:pPr>
        <w:pStyle w:val="Heading1"/>
        <w:ind w:left="1134" w:right="11"/>
        <w:rPr>
          <w:rFonts w:ascii="Arial" w:hAnsi="Arial" w:cs="Arial"/>
          <w:b w:val="0"/>
          <w:bCs w:val="0"/>
          <w:color w:val="FF0000"/>
          <w:sz w:val="20"/>
          <w:szCs w:val="20"/>
        </w:rPr>
      </w:pPr>
    </w:p>
    <w:p w14:paraId="38C3A880"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w:t>
      </w:r>
      <w:r w:rsidRPr="00764340">
        <w:rPr>
          <w:rFonts w:ascii="Arial" w:hAnsi="Arial" w:cs="Arial"/>
          <w:b w:val="0"/>
          <w:bCs w:val="0"/>
          <w:color w:val="FF0000"/>
          <w:sz w:val="20"/>
          <w:szCs w:val="20"/>
        </w:rPr>
        <w:t xml:space="preserve"> </w:t>
      </w:r>
    </w:p>
    <w:p w14:paraId="45240A0C" w14:textId="77777777" w:rsidR="002445C5" w:rsidRPr="00764340" w:rsidRDefault="002445C5" w:rsidP="002445C5">
      <w:pPr>
        <w:pStyle w:val="Heading1"/>
        <w:ind w:left="1134" w:right="11"/>
        <w:rPr>
          <w:rFonts w:ascii="Arial" w:hAnsi="Arial" w:cs="Arial"/>
          <w:b w:val="0"/>
          <w:bCs w:val="0"/>
          <w:color w:val="FF0000"/>
          <w:sz w:val="20"/>
          <w:szCs w:val="20"/>
        </w:rPr>
      </w:pPr>
    </w:p>
    <w:p w14:paraId="12A23625" w14:textId="77777777" w:rsidR="002445C5" w:rsidRPr="00764340" w:rsidRDefault="002445C5" w:rsidP="00AC1A4D">
      <w:pPr>
        <w:pStyle w:val="Heading1"/>
        <w:numPr>
          <w:ilvl w:val="2"/>
          <w:numId w:val="94"/>
        </w:numPr>
        <w:ind w:left="1134" w:right="11" w:hanging="142"/>
        <w:rPr>
          <w:rFonts w:ascii="Arial" w:hAnsi="Arial" w:cs="Arial"/>
          <w:color w:val="FF0000"/>
          <w:sz w:val="20"/>
          <w:szCs w:val="20"/>
          <w:highlight w:val="green"/>
        </w:rPr>
      </w:pPr>
      <w:r w:rsidRPr="00764340">
        <w:rPr>
          <w:rFonts w:ascii="Arial" w:hAnsi="Arial" w:cs="Arial"/>
          <w:color w:val="FF0000"/>
          <w:sz w:val="20"/>
          <w:szCs w:val="20"/>
          <w:highlight w:val="green"/>
        </w:rPr>
        <w:t>Updating Work Histories to incorporate APE participation credit</w:t>
      </w:r>
    </w:p>
    <w:p w14:paraId="7403DD5D" w14:textId="77777777" w:rsidR="002445C5" w:rsidRPr="00764340" w:rsidRDefault="002445C5" w:rsidP="002445C5">
      <w:pPr>
        <w:pStyle w:val="Heading1"/>
        <w:ind w:left="1134" w:right="11"/>
        <w:rPr>
          <w:rFonts w:ascii="Arial" w:hAnsi="Arial" w:cs="Arial"/>
          <w:b w:val="0"/>
          <w:bCs w:val="0"/>
          <w:color w:val="FF0000"/>
          <w:sz w:val="20"/>
          <w:szCs w:val="20"/>
        </w:rPr>
      </w:pPr>
      <w:r w:rsidRPr="00764340">
        <w:rPr>
          <w:rFonts w:ascii="Arial" w:hAnsi="Arial" w:cs="Arial"/>
          <w:b w:val="0"/>
          <w:bCs w:val="0"/>
          <w:color w:val="FF0000"/>
          <w:sz w:val="20"/>
          <w:szCs w:val="20"/>
          <w:highlight w:val="green"/>
        </w:rPr>
        <w:t>On October 30 and June 30, the Employer will update work histories as required to incorporate the APE participation credit that has been submitted since the last work histories update.</w:t>
      </w:r>
    </w:p>
    <w:p w14:paraId="53503444" w14:textId="77777777" w:rsidR="002445C5" w:rsidRPr="00764340" w:rsidRDefault="002445C5" w:rsidP="002445C5">
      <w:pPr>
        <w:pStyle w:val="BodyText"/>
        <w:spacing w:before="7"/>
        <w:ind w:left="284" w:right="11"/>
        <w:rPr>
          <w:rFonts w:ascii="Arial" w:hAnsi="Arial" w:cs="Arial"/>
          <w:color w:val="FF0000"/>
          <w:sz w:val="20"/>
          <w:szCs w:val="20"/>
        </w:rPr>
      </w:pPr>
    </w:p>
    <w:p w14:paraId="6E0D2AA5"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jc w:val="both"/>
        <w:rPr>
          <w:rFonts w:ascii="Arial" w:hAnsi="Arial" w:cs="Arial"/>
          <w:sz w:val="20"/>
          <w:szCs w:val="20"/>
        </w:rPr>
      </w:pPr>
      <w:bookmarkStart w:id="5" w:name="_Toc143683399"/>
    </w:p>
    <w:p w14:paraId="0A29EF8F"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r w:rsidRPr="00764340">
        <w:rPr>
          <w:rFonts w:ascii="Arial" w:hAnsi="Arial" w:cs="Arial"/>
          <w:sz w:val="20"/>
          <w:szCs w:val="20"/>
        </w:rPr>
        <w:t xml:space="preserve">15.19 </w:t>
      </w:r>
      <w:r w:rsidRPr="00764340">
        <w:rPr>
          <w:rFonts w:ascii="Arial" w:hAnsi="Arial" w:cs="Arial"/>
          <w:sz w:val="20"/>
          <w:szCs w:val="20"/>
        </w:rPr>
        <w:tab/>
        <w:t>PROFESSIONAL DEVELOPMENT</w:t>
      </w:r>
      <w:r w:rsidRPr="00764340">
        <w:rPr>
          <w:rFonts w:ascii="Arial" w:hAnsi="Arial" w:cs="Arial"/>
          <w:spacing w:val="-3"/>
          <w:sz w:val="20"/>
          <w:szCs w:val="20"/>
        </w:rPr>
        <w:t xml:space="preserve"> </w:t>
      </w:r>
      <w:r w:rsidRPr="00764340">
        <w:rPr>
          <w:rFonts w:ascii="Arial" w:hAnsi="Arial" w:cs="Arial"/>
          <w:sz w:val="20"/>
          <w:szCs w:val="20"/>
        </w:rPr>
        <w:t>FUND</w:t>
      </w:r>
      <w:bookmarkEnd w:id="5"/>
    </w:p>
    <w:p w14:paraId="4A5B392A" w14:textId="77777777" w:rsidR="00F337CB" w:rsidRPr="00764340" w:rsidRDefault="00F337CB" w:rsidP="00F337CB">
      <w:pPr>
        <w:pStyle w:val="Heading1"/>
        <w:tabs>
          <w:tab w:val="left" w:pos="1276"/>
          <w:tab w:val="left" w:pos="1418"/>
          <w:tab w:val="left" w:pos="2899"/>
          <w:tab w:val="left" w:pos="2900"/>
        </w:tabs>
        <w:spacing w:before="1" w:line="205" w:lineRule="exact"/>
        <w:ind w:left="851" w:right="429" w:hanging="851"/>
        <w:jc w:val="both"/>
        <w:rPr>
          <w:rFonts w:ascii="Arial" w:hAnsi="Arial" w:cs="Arial"/>
          <w:sz w:val="20"/>
          <w:szCs w:val="20"/>
        </w:rPr>
      </w:pPr>
    </w:p>
    <w:p w14:paraId="28ACD827"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r w:rsidRPr="00764340">
        <w:rPr>
          <w:rFonts w:ascii="Arial" w:hAnsi="Arial" w:cs="Arial"/>
          <w:sz w:val="20"/>
          <w:szCs w:val="20"/>
        </w:rPr>
        <w:tab/>
      </w:r>
      <w:r w:rsidRPr="00764340">
        <w:rPr>
          <w:rFonts w:ascii="Arial" w:hAnsi="Arial" w:cs="Arial"/>
          <w:sz w:val="20"/>
          <w:szCs w:val="20"/>
          <w:highlight w:val="green"/>
        </w:rPr>
        <w:t>The Employer agrees to contribute to the Professional Development Fund</w:t>
      </w:r>
      <w:r w:rsidRPr="00764340">
        <w:rPr>
          <w:rFonts w:ascii="Arial" w:hAnsi="Arial" w:cs="Arial"/>
          <w:color w:val="FF0000"/>
          <w:sz w:val="20"/>
          <w:szCs w:val="20"/>
          <w:highlight w:val="green"/>
        </w:rPr>
        <w:t xml:space="preserve"> as follows:</w:t>
      </w:r>
      <w:r w:rsidRPr="00764340">
        <w:rPr>
          <w:rFonts w:ascii="Arial" w:hAnsi="Arial" w:cs="Arial"/>
          <w:sz w:val="20"/>
          <w:szCs w:val="20"/>
          <w:highlight w:val="green"/>
        </w:rPr>
        <w:t xml:space="preserve"> </w:t>
      </w:r>
      <w:r w:rsidRPr="00764340">
        <w:rPr>
          <w:rFonts w:ascii="Arial" w:hAnsi="Arial" w:cs="Arial"/>
          <w:dstrike/>
          <w:sz w:val="20"/>
          <w:szCs w:val="20"/>
          <w:highlight w:val="green"/>
        </w:rPr>
        <w:t>$138,370 effective September 1, 2020, $139,754 effective September 1, 2021, and $141,152 effective September 1, 2022.</w:t>
      </w:r>
    </w:p>
    <w:p w14:paraId="09ED061F" w14:textId="77777777" w:rsidR="00F337CB" w:rsidRPr="00764340" w:rsidRDefault="00F337CB" w:rsidP="00F337CB">
      <w:pPr>
        <w:pStyle w:val="BodyText"/>
        <w:tabs>
          <w:tab w:val="left" w:pos="1276"/>
          <w:tab w:val="left" w:pos="1418"/>
        </w:tabs>
        <w:spacing w:line="205" w:lineRule="exact"/>
        <w:ind w:left="851" w:right="429" w:hanging="851"/>
        <w:jc w:val="both"/>
        <w:rPr>
          <w:rFonts w:ascii="Arial" w:hAnsi="Arial" w:cs="Arial"/>
          <w:dstrike/>
          <w:sz w:val="20"/>
          <w:szCs w:val="20"/>
          <w:highlight w:val="green"/>
        </w:rPr>
      </w:pPr>
    </w:p>
    <w:p w14:paraId="65107E58"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hAnsi="Arial" w:cs="Arial"/>
          <w:sz w:val="20"/>
          <w:szCs w:val="20"/>
        </w:rPr>
        <w:tab/>
      </w:r>
      <w:r w:rsidRPr="00764340">
        <w:rPr>
          <w:rFonts w:ascii="Arial" w:eastAsiaTheme="minorEastAsia" w:hAnsi="Arial" w:cs="Arial"/>
          <w:color w:val="FF0000"/>
          <w:sz w:val="20"/>
          <w:szCs w:val="20"/>
          <w:highlight w:val="green"/>
          <w:lang w:eastAsia="en-CA"/>
        </w:rPr>
        <w:t>$142,564 Effective September 1, 2023,</w:t>
      </w:r>
    </w:p>
    <w:p w14:paraId="44CBE0D1" w14:textId="77777777" w:rsidR="00F337CB" w:rsidRPr="00764340" w:rsidRDefault="00F337CB" w:rsidP="00F337CB">
      <w:pPr>
        <w:pStyle w:val="BodyText"/>
        <w:tabs>
          <w:tab w:val="left" w:pos="1276"/>
          <w:tab w:val="left" w:pos="1418"/>
        </w:tabs>
        <w:ind w:left="851" w:right="429" w:hanging="851"/>
        <w:jc w:val="both"/>
        <w:rPr>
          <w:rFonts w:ascii="Arial" w:eastAsiaTheme="minorEastAsia" w:hAnsi="Arial" w:cs="Arial"/>
          <w:color w:val="FF0000"/>
          <w:sz w:val="20"/>
          <w:szCs w:val="20"/>
          <w:highlight w:val="green"/>
          <w:lang w:eastAsia="en-CA"/>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$143,989 Effective September 1, 2024,</w:t>
      </w:r>
    </w:p>
    <w:p w14:paraId="5C7C8C83" w14:textId="77777777" w:rsidR="00F337CB" w:rsidRPr="00764340" w:rsidRDefault="00F337CB" w:rsidP="00F337CB">
      <w:pPr>
        <w:pStyle w:val="BodyText"/>
        <w:tabs>
          <w:tab w:val="left" w:pos="1276"/>
          <w:tab w:val="left" w:pos="1418"/>
        </w:tabs>
        <w:ind w:left="851" w:right="429" w:hanging="851"/>
        <w:jc w:val="both"/>
        <w:rPr>
          <w:rFonts w:ascii="Arial" w:hAnsi="Arial" w:cs="Arial"/>
          <w:color w:val="FF0000"/>
          <w:sz w:val="20"/>
          <w:szCs w:val="20"/>
          <w:highlight w:val="green"/>
        </w:rPr>
      </w:pPr>
      <w:r w:rsidRPr="00764340">
        <w:rPr>
          <w:rFonts w:ascii="Arial" w:eastAsiaTheme="minorEastAsia" w:hAnsi="Arial" w:cs="Arial"/>
          <w:color w:val="FF0000"/>
          <w:sz w:val="20"/>
          <w:szCs w:val="20"/>
          <w:lang w:eastAsia="en-CA"/>
        </w:rPr>
        <w:tab/>
      </w:r>
      <w:r w:rsidRPr="00764340">
        <w:rPr>
          <w:rFonts w:ascii="Arial" w:eastAsiaTheme="minorEastAsia" w:hAnsi="Arial" w:cs="Arial"/>
          <w:color w:val="FF0000"/>
          <w:sz w:val="20"/>
          <w:szCs w:val="20"/>
          <w:highlight w:val="green"/>
          <w:lang w:eastAsia="en-CA"/>
        </w:rPr>
        <w:t xml:space="preserve">$145,430 Effective September 1, 2025, and each September 1 thereafter. </w:t>
      </w:r>
    </w:p>
    <w:p w14:paraId="31276E95" w14:textId="77777777" w:rsidR="00F337CB" w:rsidRPr="00764340" w:rsidRDefault="00F337CB" w:rsidP="00F337CB">
      <w:pPr>
        <w:pStyle w:val="BodyText"/>
        <w:tabs>
          <w:tab w:val="left" w:pos="1276"/>
          <w:tab w:val="left" w:pos="1418"/>
        </w:tabs>
        <w:spacing w:before="4"/>
        <w:ind w:left="0" w:right="429"/>
        <w:jc w:val="both"/>
        <w:rPr>
          <w:rFonts w:ascii="Arial" w:hAnsi="Arial" w:cs="Arial"/>
          <w:sz w:val="20"/>
          <w:szCs w:val="20"/>
          <w:highlight w:val="green"/>
        </w:rPr>
      </w:pPr>
    </w:p>
    <w:p w14:paraId="50CA20AC" w14:textId="77777777" w:rsidR="00F337CB" w:rsidRPr="00764340" w:rsidRDefault="00F337CB" w:rsidP="00F337CB">
      <w:pPr>
        <w:pStyle w:val="BodyText"/>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w:t>
      </w:r>
    </w:p>
    <w:p w14:paraId="27E2D4A1" w14:textId="77777777" w:rsidR="00F337CB" w:rsidRPr="00764340" w:rsidRDefault="00F337CB" w:rsidP="00F337CB">
      <w:pPr>
        <w:ind w:left="851" w:hanging="851"/>
        <w:rPr>
          <w:rFonts w:ascii="Arial" w:hAnsi="Arial" w:cs="Arial"/>
          <w:sz w:val="20"/>
          <w:szCs w:val="20"/>
        </w:rPr>
      </w:pPr>
    </w:p>
    <w:p w14:paraId="0BECB8B0" w14:textId="77777777" w:rsidR="00201B9E" w:rsidRPr="00764340" w:rsidRDefault="00201B9E" w:rsidP="00201B9E">
      <w:pPr>
        <w:pStyle w:val="Heading1"/>
        <w:spacing w:line="205" w:lineRule="exact"/>
        <w:ind w:left="0" w:right="288"/>
        <w:jc w:val="both"/>
        <w:rPr>
          <w:rFonts w:ascii="Arial" w:hAnsi="Arial" w:cs="Arial"/>
          <w:sz w:val="20"/>
          <w:szCs w:val="20"/>
        </w:rPr>
      </w:pPr>
      <w:bookmarkStart w:id="6" w:name="_Toc143683401"/>
    </w:p>
    <w:p w14:paraId="1375FCBA" w14:textId="5BDC2FFD" w:rsidR="00201B9E" w:rsidRPr="0064453B" w:rsidRDefault="00201B9E" w:rsidP="0064453B">
      <w:pPr>
        <w:pStyle w:val="Heading1"/>
        <w:spacing w:line="205" w:lineRule="exact"/>
        <w:ind w:left="851" w:right="288" w:hanging="851"/>
        <w:jc w:val="both"/>
        <w:rPr>
          <w:rFonts w:ascii="Arial" w:hAnsi="Arial" w:cs="Arial"/>
          <w:color w:val="C00000"/>
          <w:sz w:val="20"/>
          <w:szCs w:val="20"/>
          <w:highlight w:val="green"/>
        </w:rPr>
      </w:pPr>
      <w:r w:rsidRPr="0064453B">
        <w:rPr>
          <w:rFonts w:ascii="Arial" w:hAnsi="Arial" w:cs="Arial"/>
          <w:b w:val="0"/>
          <w:bCs w:val="0"/>
          <w:sz w:val="20"/>
          <w:szCs w:val="20"/>
        </w:rPr>
        <w:t>15.21</w:t>
      </w:r>
      <w:r w:rsidRPr="0064453B">
        <w:rPr>
          <w:rFonts w:ascii="Arial" w:hAnsi="Arial" w:cs="Arial"/>
          <w:sz w:val="20"/>
          <w:szCs w:val="20"/>
        </w:rPr>
        <w:t xml:space="preserve"> </w:t>
      </w:r>
      <w:r w:rsidRPr="0064453B">
        <w:rPr>
          <w:rFonts w:ascii="Arial" w:hAnsi="Arial" w:cs="Arial"/>
          <w:sz w:val="20"/>
          <w:szCs w:val="20"/>
        </w:rPr>
        <w:tab/>
        <w:t>PROFESSIONAL EXPENSE</w:t>
      </w:r>
      <w:r w:rsidRPr="0064453B">
        <w:rPr>
          <w:rFonts w:ascii="Arial" w:hAnsi="Arial" w:cs="Arial"/>
          <w:spacing w:val="-3"/>
          <w:sz w:val="20"/>
          <w:szCs w:val="20"/>
        </w:rPr>
        <w:t xml:space="preserve"> </w:t>
      </w:r>
      <w:r w:rsidRPr="0064453B">
        <w:rPr>
          <w:rFonts w:ascii="Arial" w:hAnsi="Arial" w:cs="Arial"/>
          <w:sz w:val="20"/>
          <w:szCs w:val="20"/>
        </w:rPr>
        <w:t>REIMBURSEMENT</w:t>
      </w:r>
      <w:bookmarkEnd w:id="6"/>
      <w:r w:rsidRPr="0064453B">
        <w:rPr>
          <w:rFonts w:ascii="Arial" w:hAnsi="Arial" w:cs="Arial"/>
          <w:sz w:val="20"/>
          <w:szCs w:val="20"/>
        </w:rPr>
        <w:t xml:space="preserve"> </w:t>
      </w:r>
    </w:p>
    <w:p w14:paraId="306D154F" w14:textId="77777777" w:rsidR="00201B9E" w:rsidRPr="0064453B" w:rsidRDefault="00201B9E" w:rsidP="00201B9E">
      <w:pPr>
        <w:pStyle w:val="Heading1"/>
        <w:spacing w:line="205" w:lineRule="exact"/>
        <w:ind w:left="851" w:right="288" w:hanging="851"/>
        <w:jc w:val="both"/>
        <w:rPr>
          <w:rFonts w:ascii="Arial" w:hAnsi="Arial" w:cs="Arial"/>
          <w:sz w:val="20"/>
          <w:szCs w:val="20"/>
        </w:rPr>
      </w:pPr>
    </w:p>
    <w:p w14:paraId="63D731D7" w14:textId="61962BA6" w:rsidR="00201B9E" w:rsidRPr="0064453B" w:rsidRDefault="00201B9E" w:rsidP="00201B9E">
      <w:pPr>
        <w:pStyle w:val="BodyText"/>
        <w:ind w:left="851" w:right="288"/>
        <w:jc w:val="both"/>
        <w:rPr>
          <w:rFonts w:ascii="Arial" w:hAnsi="Arial" w:cs="Arial"/>
          <w:sz w:val="20"/>
          <w:szCs w:val="20"/>
        </w:rPr>
      </w:pPr>
      <w:r w:rsidRPr="0064453B">
        <w:rPr>
          <w:rFonts w:ascii="Arial" w:hAnsi="Arial" w:cs="Arial"/>
          <w:sz w:val="20"/>
          <w:szCs w:val="20"/>
        </w:rPr>
        <w:t xml:space="preserve">Effective </w:t>
      </w:r>
      <w:r w:rsidR="0064453B" w:rsidRPr="0064453B">
        <w:rPr>
          <w:rFonts w:ascii="Arial" w:hAnsi="Arial" w:cs="Arial"/>
          <w:color w:val="FF0000"/>
          <w:sz w:val="20"/>
          <w:szCs w:val="20"/>
          <w:highlight w:val="green"/>
        </w:rPr>
        <w:t>annually on</w:t>
      </w:r>
      <w:r w:rsidR="0064453B">
        <w:rPr>
          <w:rFonts w:ascii="Arial" w:hAnsi="Arial" w:cs="Arial"/>
          <w:color w:val="FF0000"/>
          <w:sz w:val="20"/>
          <w:szCs w:val="20"/>
        </w:rPr>
        <w:t xml:space="preserve"> </w:t>
      </w:r>
      <w:r w:rsidRPr="0064453B">
        <w:rPr>
          <w:rFonts w:ascii="Arial" w:hAnsi="Arial" w:cs="Arial"/>
          <w:sz w:val="20"/>
          <w:szCs w:val="20"/>
        </w:rPr>
        <w:t xml:space="preserve">September 1, </w:t>
      </w:r>
      <w:r w:rsidRPr="0064453B">
        <w:rPr>
          <w:rFonts w:ascii="Arial" w:hAnsi="Arial" w:cs="Arial"/>
          <w:dstrike/>
          <w:sz w:val="20"/>
          <w:szCs w:val="20"/>
          <w:highlight w:val="green"/>
        </w:rPr>
        <w:t>2017</w:t>
      </w:r>
      <w:r w:rsidR="0064453B" w:rsidRPr="0064453B">
        <w:rPr>
          <w:rFonts w:ascii="Arial" w:hAnsi="Arial" w:cs="Arial"/>
          <w:color w:val="FF0000"/>
          <w:sz w:val="20"/>
          <w:szCs w:val="20"/>
          <w:highlight w:val="green"/>
        </w:rPr>
        <w:t>2024</w:t>
      </w:r>
      <w:r w:rsidRPr="0064453B">
        <w:rPr>
          <w:rFonts w:ascii="Arial" w:hAnsi="Arial" w:cs="Arial"/>
          <w:sz w:val="20"/>
          <w:szCs w:val="20"/>
        </w:rPr>
        <w:t xml:space="preserve"> the employer will allocate </w:t>
      </w:r>
      <w:r w:rsidRPr="0064453B">
        <w:rPr>
          <w:rFonts w:ascii="Arial" w:hAnsi="Arial" w:cs="Arial"/>
          <w:dstrike/>
          <w:sz w:val="20"/>
          <w:szCs w:val="20"/>
          <w:highlight w:val="green"/>
        </w:rPr>
        <w:t>$275,000</w:t>
      </w:r>
      <w:r w:rsidR="0064453B" w:rsidRPr="0064453B">
        <w:rPr>
          <w:rFonts w:ascii="Arial" w:hAnsi="Arial" w:cs="Arial"/>
          <w:dstrike/>
          <w:sz w:val="20"/>
          <w:szCs w:val="20"/>
          <w:highlight w:val="green"/>
        </w:rPr>
        <w:t xml:space="preserve"> </w:t>
      </w:r>
      <w:r w:rsidR="0064453B" w:rsidRPr="0064453B">
        <w:rPr>
          <w:rFonts w:ascii="Arial" w:hAnsi="Arial" w:cs="Arial"/>
          <w:color w:val="FF0000"/>
          <w:sz w:val="20"/>
          <w:szCs w:val="20"/>
          <w:highlight w:val="green"/>
        </w:rPr>
        <w:t>$300,000</w:t>
      </w:r>
      <w:r w:rsidRPr="0064453B">
        <w:rPr>
          <w:rFonts w:ascii="Arial" w:hAnsi="Arial" w:cs="Arial"/>
          <w:color w:val="FF0000"/>
          <w:sz w:val="20"/>
          <w:szCs w:val="20"/>
        </w:rPr>
        <w:t xml:space="preserve"> </w:t>
      </w:r>
      <w:r w:rsidRPr="0064453B">
        <w:rPr>
          <w:rFonts w:ascii="Arial" w:hAnsi="Arial" w:cs="Arial"/>
          <w:sz w:val="20"/>
          <w:szCs w:val="20"/>
        </w:rPr>
        <w:t xml:space="preserve">for </w:t>
      </w:r>
      <w:r w:rsidRPr="0064453B">
        <w:rPr>
          <w:rFonts w:ascii="Arial" w:hAnsi="Arial" w:cs="Arial"/>
          <w:spacing w:val="-2"/>
          <w:sz w:val="20"/>
          <w:szCs w:val="20"/>
        </w:rPr>
        <w:t xml:space="preserve">the </w:t>
      </w:r>
      <w:r w:rsidRPr="0064453B">
        <w:rPr>
          <w:rFonts w:ascii="Arial" w:hAnsi="Arial" w:cs="Arial"/>
          <w:sz w:val="20"/>
          <w:szCs w:val="20"/>
        </w:rPr>
        <w:t xml:space="preserve">distribution of a Professional Expense Reimbursement </w:t>
      </w:r>
      <w:r w:rsidR="0064453B" w:rsidRPr="0064453B">
        <w:rPr>
          <w:rFonts w:ascii="Arial" w:hAnsi="Arial" w:cs="Arial"/>
          <w:color w:val="FF0000"/>
          <w:sz w:val="20"/>
          <w:szCs w:val="20"/>
          <w:highlight w:val="green"/>
        </w:rPr>
        <w:t>(“PER Fund”)</w:t>
      </w:r>
      <w:r w:rsidR="0064453B" w:rsidRPr="0064453B">
        <w:rPr>
          <w:rFonts w:ascii="Arial" w:hAnsi="Arial" w:cs="Arial"/>
          <w:color w:val="FF0000"/>
          <w:sz w:val="20"/>
          <w:szCs w:val="20"/>
        </w:rPr>
        <w:t xml:space="preserve"> </w:t>
      </w:r>
      <w:r w:rsidRPr="0064453B">
        <w:rPr>
          <w:rFonts w:ascii="Arial" w:hAnsi="Arial" w:cs="Arial"/>
          <w:sz w:val="20"/>
          <w:szCs w:val="20"/>
        </w:rPr>
        <w:t xml:space="preserve">which will be made available to Unit 2 employees on the following basis: $375 for each type 1 or equivalent position (prorated for type 2 or “partial” appointments) to a maximum of $1,125 per year. At the end of each contract year the unexpended portion of these funds shall be rolled over </w:t>
      </w:r>
      <w:r w:rsidRPr="0064453B">
        <w:rPr>
          <w:rFonts w:ascii="Arial" w:hAnsi="Arial" w:cs="Arial"/>
          <w:spacing w:val="-2"/>
          <w:sz w:val="20"/>
          <w:szCs w:val="20"/>
        </w:rPr>
        <w:t xml:space="preserve">for </w:t>
      </w:r>
      <w:r w:rsidRPr="0064453B">
        <w:rPr>
          <w:rFonts w:ascii="Arial" w:hAnsi="Arial" w:cs="Arial"/>
          <w:sz w:val="20"/>
          <w:szCs w:val="20"/>
        </w:rPr>
        <w:t>following</w:t>
      </w:r>
      <w:r w:rsidRPr="0064453B">
        <w:rPr>
          <w:rFonts w:ascii="Arial" w:hAnsi="Arial" w:cs="Arial"/>
          <w:spacing w:val="-10"/>
          <w:sz w:val="20"/>
          <w:szCs w:val="20"/>
        </w:rPr>
        <w:t xml:space="preserve"> </w:t>
      </w:r>
      <w:r w:rsidRPr="0064453B">
        <w:rPr>
          <w:rFonts w:ascii="Arial" w:hAnsi="Arial" w:cs="Arial"/>
          <w:sz w:val="20"/>
          <w:szCs w:val="20"/>
        </w:rPr>
        <w:t>years</w:t>
      </w:r>
      <w:r w:rsidRPr="0064453B">
        <w:rPr>
          <w:rFonts w:ascii="Arial" w:hAnsi="Arial" w:cs="Arial"/>
          <w:spacing w:val="-10"/>
          <w:sz w:val="20"/>
          <w:szCs w:val="20"/>
        </w:rPr>
        <w:t xml:space="preserve"> </w:t>
      </w:r>
      <w:r w:rsidRPr="0064453B">
        <w:rPr>
          <w:rFonts w:ascii="Arial" w:hAnsi="Arial" w:cs="Arial"/>
          <w:sz w:val="20"/>
          <w:szCs w:val="20"/>
        </w:rPr>
        <w:t>with</w:t>
      </w:r>
      <w:r w:rsidRPr="0064453B">
        <w:rPr>
          <w:rFonts w:ascii="Arial" w:hAnsi="Arial" w:cs="Arial"/>
          <w:spacing w:val="-9"/>
          <w:sz w:val="20"/>
          <w:szCs w:val="20"/>
        </w:rPr>
        <w:t xml:space="preserve"> </w:t>
      </w:r>
      <w:r w:rsidRPr="0064453B">
        <w:rPr>
          <w:rFonts w:ascii="Arial" w:hAnsi="Arial" w:cs="Arial"/>
          <w:sz w:val="20"/>
          <w:szCs w:val="20"/>
        </w:rPr>
        <w:t>the</w:t>
      </w:r>
      <w:r w:rsidRPr="0064453B">
        <w:rPr>
          <w:rFonts w:ascii="Arial" w:hAnsi="Arial" w:cs="Arial"/>
          <w:spacing w:val="-9"/>
          <w:sz w:val="20"/>
          <w:szCs w:val="20"/>
        </w:rPr>
        <w:t xml:space="preserve"> </w:t>
      </w:r>
      <w:r w:rsidRPr="0064453B">
        <w:rPr>
          <w:rFonts w:ascii="Arial" w:hAnsi="Arial" w:cs="Arial"/>
          <w:sz w:val="20"/>
          <w:szCs w:val="20"/>
        </w:rPr>
        <w:t>following</w:t>
      </w:r>
      <w:r w:rsidRPr="0064453B">
        <w:rPr>
          <w:rFonts w:ascii="Arial" w:hAnsi="Arial" w:cs="Arial"/>
          <w:spacing w:val="-9"/>
          <w:sz w:val="20"/>
          <w:szCs w:val="20"/>
        </w:rPr>
        <w:t xml:space="preserve"> </w:t>
      </w:r>
      <w:r w:rsidRPr="0064453B">
        <w:rPr>
          <w:rFonts w:ascii="Arial" w:hAnsi="Arial" w:cs="Arial"/>
          <w:sz w:val="20"/>
          <w:szCs w:val="20"/>
        </w:rPr>
        <w:t>condition:</w:t>
      </w:r>
      <w:r w:rsidRPr="0064453B">
        <w:rPr>
          <w:rFonts w:ascii="Arial" w:hAnsi="Arial" w:cs="Arial"/>
          <w:spacing w:val="-9"/>
          <w:sz w:val="20"/>
          <w:szCs w:val="20"/>
        </w:rPr>
        <w:t xml:space="preserve"> </w:t>
      </w:r>
      <w:r w:rsidRPr="0064453B">
        <w:rPr>
          <w:rFonts w:ascii="Arial" w:hAnsi="Arial" w:cs="Arial"/>
          <w:sz w:val="20"/>
          <w:szCs w:val="20"/>
        </w:rPr>
        <w:t>any</w:t>
      </w:r>
      <w:r w:rsidRPr="0064453B">
        <w:rPr>
          <w:rFonts w:ascii="Arial" w:hAnsi="Arial" w:cs="Arial"/>
          <w:spacing w:val="-9"/>
          <w:sz w:val="20"/>
          <w:szCs w:val="20"/>
        </w:rPr>
        <w:t xml:space="preserve"> </w:t>
      </w:r>
      <w:r w:rsidRPr="0064453B">
        <w:rPr>
          <w:rFonts w:ascii="Arial" w:hAnsi="Arial" w:cs="Arial"/>
          <w:sz w:val="20"/>
          <w:szCs w:val="20"/>
        </w:rPr>
        <w:t>individual</w:t>
      </w:r>
      <w:r w:rsidRPr="0064453B">
        <w:rPr>
          <w:rFonts w:ascii="Arial" w:hAnsi="Arial" w:cs="Arial"/>
          <w:spacing w:val="-9"/>
          <w:sz w:val="20"/>
          <w:szCs w:val="20"/>
        </w:rPr>
        <w:t xml:space="preserve"> </w:t>
      </w:r>
      <w:r w:rsidRPr="0064453B">
        <w:rPr>
          <w:rFonts w:ascii="Arial" w:hAnsi="Arial" w:cs="Arial"/>
          <w:sz w:val="20"/>
          <w:szCs w:val="20"/>
        </w:rPr>
        <w:t>PER</w:t>
      </w:r>
      <w:r w:rsidRPr="0064453B">
        <w:rPr>
          <w:rFonts w:ascii="Arial" w:hAnsi="Arial" w:cs="Arial"/>
          <w:spacing w:val="-9"/>
          <w:sz w:val="20"/>
          <w:szCs w:val="20"/>
        </w:rPr>
        <w:t xml:space="preserve"> </w:t>
      </w:r>
      <w:r w:rsidRPr="0064453B">
        <w:rPr>
          <w:rFonts w:ascii="Arial" w:hAnsi="Arial" w:cs="Arial"/>
          <w:sz w:val="20"/>
          <w:szCs w:val="20"/>
        </w:rPr>
        <w:t>allocations</w:t>
      </w:r>
      <w:r w:rsidRPr="0064453B">
        <w:rPr>
          <w:rFonts w:ascii="Arial" w:hAnsi="Arial" w:cs="Arial"/>
          <w:spacing w:val="-10"/>
          <w:sz w:val="20"/>
          <w:szCs w:val="20"/>
        </w:rPr>
        <w:t xml:space="preserve"> </w:t>
      </w:r>
      <w:r w:rsidRPr="0064453B">
        <w:rPr>
          <w:rFonts w:ascii="Arial" w:hAnsi="Arial" w:cs="Arial"/>
          <w:sz w:val="20"/>
          <w:szCs w:val="20"/>
        </w:rPr>
        <w:t>which</w:t>
      </w:r>
      <w:r w:rsidRPr="0064453B">
        <w:rPr>
          <w:rFonts w:ascii="Arial" w:hAnsi="Arial" w:cs="Arial"/>
          <w:spacing w:val="-9"/>
          <w:sz w:val="20"/>
          <w:szCs w:val="20"/>
        </w:rPr>
        <w:t xml:space="preserve"> </w:t>
      </w:r>
      <w:r w:rsidRPr="0064453B">
        <w:rPr>
          <w:rFonts w:ascii="Arial" w:hAnsi="Arial" w:cs="Arial"/>
          <w:sz w:val="20"/>
          <w:szCs w:val="20"/>
        </w:rPr>
        <w:t>remain unspent after 3 years of initial allocation will be reabsorbed into the fund. The criteria and procedures regarding the administration of the Professional Expense Reimbursement will be subject to the approval of the Labour/Management</w:t>
      </w:r>
      <w:r w:rsidRPr="0064453B">
        <w:rPr>
          <w:rFonts w:ascii="Arial" w:hAnsi="Arial" w:cs="Arial"/>
          <w:spacing w:val="-28"/>
          <w:sz w:val="20"/>
          <w:szCs w:val="20"/>
        </w:rPr>
        <w:t xml:space="preserve"> </w:t>
      </w:r>
      <w:r w:rsidRPr="0064453B">
        <w:rPr>
          <w:rFonts w:ascii="Arial" w:hAnsi="Arial" w:cs="Arial"/>
          <w:sz w:val="20"/>
          <w:szCs w:val="20"/>
        </w:rPr>
        <w:t>Committee.</w:t>
      </w:r>
    </w:p>
    <w:p w14:paraId="51A00382" w14:textId="77777777" w:rsidR="00201B9E" w:rsidRPr="00764340" w:rsidRDefault="00201B9E" w:rsidP="00201B9E">
      <w:pPr>
        <w:ind w:left="851"/>
        <w:rPr>
          <w:rFonts w:ascii="Arial" w:eastAsia="Calibri" w:hAnsi="Arial" w:cs="Arial"/>
          <w:sz w:val="20"/>
          <w:szCs w:val="20"/>
        </w:rPr>
      </w:pPr>
    </w:p>
    <w:p w14:paraId="47EC39B8" w14:textId="77777777" w:rsidR="008D2842" w:rsidRPr="00764340" w:rsidRDefault="008D2842" w:rsidP="00F337CB">
      <w:pPr>
        <w:ind w:left="851" w:hanging="851"/>
        <w:rPr>
          <w:rFonts w:ascii="Arial" w:hAnsi="Arial" w:cs="Arial"/>
          <w:sz w:val="20"/>
          <w:szCs w:val="20"/>
        </w:rPr>
      </w:pPr>
    </w:p>
    <w:p w14:paraId="498B1054" w14:textId="77777777" w:rsidR="00F337CB" w:rsidRPr="00764340" w:rsidRDefault="00F337CB" w:rsidP="00AC1A4D">
      <w:pPr>
        <w:pStyle w:val="ListParagraph"/>
        <w:numPr>
          <w:ilvl w:val="1"/>
          <w:numId w:val="102"/>
        </w:numPr>
        <w:tabs>
          <w:tab w:val="left" w:pos="1379"/>
          <w:tab w:val="left" w:pos="1380"/>
        </w:tabs>
        <w:spacing w:before="1" w:line="204" w:lineRule="exact"/>
        <w:ind w:left="851" w:right="4" w:hanging="851"/>
        <w:rPr>
          <w:rFonts w:ascii="Arial" w:hAnsi="Arial" w:cs="Arial"/>
          <w:sz w:val="20"/>
          <w:szCs w:val="20"/>
        </w:rPr>
      </w:pPr>
      <w:r w:rsidRPr="00764340">
        <w:rPr>
          <w:rFonts w:ascii="Arial" w:hAnsi="Arial" w:cs="Arial"/>
          <w:w w:val="105"/>
          <w:sz w:val="20"/>
          <w:szCs w:val="20"/>
        </w:rPr>
        <w:lastRenderedPageBreak/>
        <w:t>EQUITY</w:t>
      </w:r>
      <w:r w:rsidRPr="00764340">
        <w:rPr>
          <w:rFonts w:ascii="Arial" w:hAnsi="Arial" w:cs="Arial"/>
          <w:spacing w:val="-4"/>
          <w:w w:val="105"/>
          <w:sz w:val="20"/>
          <w:szCs w:val="20"/>
        </w:rPr>
        <w:t xml:space="preserve"> </w:t>
      </w:r>
      <w:r w:rsidRPr="00764340">
        <w:rPr>
          <w:rFonts w:ascii="Arial" w:hAnsi="Arial" w:cs="Arial"/>
          <w:w w:val="105"/>
          <w:sz w:val="20"/>
          <w:szCs w:val="20"/>
        </w:rPr>
        <w:t>FUND</w:t>
      </w:r>
    </w:p>
    <w:p w14:paraId="0224500B" w14:textId="77777777" w:rsidR="00F337CB" w:rsidRPr="00764340" w:rsidRDefault="00F337CB" w:rsidP="00F337CB">
      <w:pPr>
        <w:pStyle w:val="ListParagraph"/>
        <w:tabs>
          <w:tab w:val="left" w:pos="1379"/>
          <w:tab w:val="left" w:pos="1380"/>
        </w:tabs>
        <w:spacing w:before="1" w:line="204" w:lineRule="exact"/>
        <w:ind w:left="851" w:right="4"/>
        <w:rPr>
          <w:rFonts w:ascii="Arial" w:hAnsi="Arial" w:cs="Arial"/>
          <w:sz w:val="20"/>
          <w:szCs w:val="20"/>
        </w:rPr>
      </w:pPr>
    </w:p>
    <w:p w14:paraId="76FE3ABB" w14:textId="77777777" w:rsidR="00F337CB" w:rsidRPr="00764340" w:rsidRDefault="00F337CB" w:rsidP="00F337CB">
      <w:pPr>
        <w:pStyle w:val="BodyText"/>
        <w:ind w:left="851" w:right="4"/>
        <w:jc w:val="both"/>
        <w:rPr>
          <w:rFonts w:ascii="Arial" w:hAnsi="Arial" w:cs="Arial"/>
          <w:sz w:val="20"/>
          <w:szCs w:val="20"/>
        </w:rPr>
      </w:pPr>
      <w:bookmarkStart w:id="7" w:name="_Hlk83730635"/>
      <w:r w:rsidRPr="00764340">
        <w:rPr>
          <w:rFonts w:ascii="Arial" w:hAnsi="Arial" w:cs="Arial"/>
          <w:sz w:val="20"/>
          <w:szCs w:val="20"/>
        </w:rPr>
        <w:t>In 2005-2006 a new Equity Fund will be established. In each year of the collective agreement $10,000 will be allocated to this Fund to be used as matching funds for a CUPE 3903 Employment Equity Officer. The allocation to this fund will be $</w:t>
      </w:r>
      <w:r w:rsidRPr="00764340">
        <w:rPr>
          <w:rFonts w:ascii="Arial" w:hAnsi="Arial" w:cs="Arial"/>
          <w:dstrike/>
          <w:sz w:val="20"/>
          <w:szCs w:val="20"/>
        </w:rPr>
        <w:t>10,100</w:t>
      </w:r>
      <w:r w:rsidRPr="00764340">
        <w:rPr>
          <w:rFonts w:ascii="Arial" w:hAnsi="Arial" w:cs="Arial"/>
          <w:sz w:val="20"/>
          <w:szCs w:val="20"/>
          <w:highlight w:val="green"/>
        </w:rPr>
        <w:t>$10,406</w:t>
      </w:r>
      <w:r w:rsidRPr="00764340">
        <w:rPr>
          <w:rFonts w:ascii="Arial" w:hAnsi="Arial" w:cs="Arial"/>
          <w:sz w:val="20"/>
          <w:szCs w:val="20"/>
        </w:rPr>
        <w:t xml:space="preserve">  effective September 1, </w:t>
      </w:r>
      <w:r w:rsidRPr="00764340">
        <w:rPr>
          <w:rFonts w:ascii="Arial" w:hAnsi="Arial" w:cs="Arial"/>
          <w:dstrike/>
          <w:sz w:val="20"/>
          <w:szCs w:val="20"/>
        </w:rPr>
        <w:t>2020</w:t>
      </w:r>
      <w:r w:rsidRPr="00764340">
        <w:rPr>
          <w:rFonts w:ascii="Arial" w:hAnsi="Arial" w:cs="Arial"/>
          <w:sz w:val="20"/>
          <w:szCs w:val="20"/>
          <w:highlight w:val="green"/>
        </w:rPr>
        <w:t>2023</w:t>
      </w:r>
      <w:r w:rsidRPr="00764340">
        <w:rPr>
          <w:rFonts w:ascii="Arial" w:hAnsi="Arial" w:cs="Arial"/>
          <w:sz w:val="20"/>
          <w:szCs w:val="20"/>
        </w:rPr>
        <w:t>, $</w:t>
      </w:r>
      <w:r w:rsidRPr="00764340">
        <w:rPr>
          <w:rFonts w:ascii="Arial" w:hAnsi="Arial" w:cs="Arial"/>
          <w:dstrike/>
          <w:sz w:val="20"/>
          <w:szCs w:val="20"/>
        </w:rPr>
        <w:t>10,201</w:t>
      </w:r>
      <w:r w:rsidRPr="00764340">
        <w:rPr>
          <w:rFonts w:ascii="Arial" w:hAnsi="Arial" w:cs="Arial"/>
          <w:sz w:val="20"/>
          <w:szCs w:val="20"/>
        </w:rPr>
        <w:t xml:space="preserve"> </w:t>
      </w:r>
      <w:r w:rsidRPr="00764340">
        <w:rPr>
          <w:rFonts w:ascii="Arial" w:hAnsi="Arial" w:cs="Arial"/>
          <w:sz w:val="20"/>
          <w:szCs w:val="20"/>
          <w:highlight w:val="green"/>
        </w:rPr>
        <w:t>$10,510</w:t>
      </w:r>
      <w:r w:rsidRPr="00764340">
        <w:rPr>
          <w:rFonts w:ascii="Arial" w:hAnsi="Arial" w:cs="Arial"/>
          <w:sz w:val="20"/>
          <w:szCs w:val="20"/>
        </w:rPr>
        <w:t xml:space="preserve"> effective September 1, </w:t>
      </w:r>
      <w:r w:rsidRPr="00764340">
        <w:rPr>
          <w:rFonts w:ascii="Arial" w:hAnsi="Arial" w:cs="Arial"/>
          <w:dstrike/>
          <w:sz w:val="20"/>
          <w:szCs w:val="20"/>
        </w:rPr>
        <w:t xml:space="preserve">2021 </w:t>
      </w:r>
      <w:r w:rsidRPr="00764340">
        <w:rPr>
          <w:rFonts w:ascii="Arial" w:hAnsi="Arial" w:cs="Arial"/>
          <w:sz w:val="20"/>
          <w:szCs w:val="20"/>
          <w:highlight w:val="green"/>
        </w:rPr>
        <w:t>2024</w:t>
      </w:r>
      <w:r w:rsidRPr="00764340">
        <w:rPr>
          <w:rFonts w:ascii="Arial" w:hAnsi="Arial" w:cs="Arial"/>
          <w:sz w:val="20"/>
          <w:szCs w:val="20"/>
        </w:rPr>
        <w:t>, and $</w:t>
      </w:r>
      <w:r w:rsidRPr="00764340">
        <w:rPr>
          <w:rFonts w:ascii="Arial" w:hAnsi="Arial" w:cs="Arial"/>
          <w:dstrike/>
          <w:sz w:val="20"/>
          <w:szCs w:val="20"/>
        </w:rPr>
        <w:t>10,303</w:t>
      </w:r>
      <w:r w:rsidRPr="00764340">
        <w:rPr>
          <w:rFonts w:ascii="Arial" w:hAnsi="Arial" w:cs="Arial"/>
          <w:sz w:val="20"/>
          <w:szCs w:val="20"/>
        </w:rPr>
        <w:t xml:space="preserve"> </w:t>
      </w:r>
      <w:r w:rsidRPr="00764340">
        <w:rPr>
          <w:rFonts w:ascii="Arial" w:hAnsi="Arial" w:cs="Arial"/>
          <w:sz w:val="20"/>
          <w:szCs w:val="20"/>
          <w:highlight w:val="green"/>
        </w:rPr>
        <w:t>$10,615</w:t>
      </w:r>
      <w:r w:rsidRPr="00764340">
        <w:rPr>
          <w:rFonts w:ascii="Arial" w:hAnsi="Arial" w:cs="Arial"/>
          <w:sz w:val="20"/>
          <w:szCs w:val="20"/>
        </w:rPr>
        <w:t xml:space="preserve"> effective September 1, </w:t>
      </w:r>
      <w:r w:rsidRPr="00764340">
        <w:rPr>
          <w:rFonts w:ascii="Arial" w:hAnsi="Arial" w:cs="Arial"/>
          <w:dstrike/>
          <w:sz w:val="20"/>
          <w:szCs w:val="20"/>
        </w:rPr>
        <w:t>2022</w:t>
      </w:r>
      <w:r w:rsidRPr="00764340">
        <w:rPr>
          <w:rFonts w:ascii="Arial" w:hAnsi="Arial" w:cs="Arial"/>
          <w:sz w:val="20"/>
          <w:szCs w:val="20"/>
        </w:rPr>
        <w:t xml:space="preserve"> </w:t>
      </w:r>
      <w:r w:rsidRPr="00764340">
        <w:rPr>
          <w:rFonts w:ascii="Arial" w:hAnsi="Arial" w:cs="Arial"/>
          <w:sz w:val="20"/>
          <w:szCs w:val="20"/>
          <w:highlight w:val="green"/>
        </w:rPr>
        <w:t>2025</w:t>
      </w:r>
      <w:r w:rsidRPr="00764340">
        <w:rPr>
          <w:rFonts w:ascii="Arial" w:hAnsi="Arial" w:cs="Arial"/>
          <w:sz w:val="20"/>
          <w:szCs w:val="20"/>
        </w:rPr>
        <w:t>. An annual report on the disbursement of monies shall be submitted in writing to the Labour/Management Committee.</w:t>
      </w:r>
    </w:p>
    <w:bookmarkEnd w:id="7"/>
    <w:p w14:paraId="0A430E5F" w14:textId="77777777" w:rsidR="00F337CB" w:rsidRPr="00764340" w:rsidRDefault="00F337CB" w:rsidP="00F337CB">
      <w:pPr>
        <w:ind w:left="851" w:hanging="851"/>
        <w:rPr>
          <w:rFonts w:ascii="Arial" w:hAnsi="Arial" w:cs="Arial"/>
          <w:sz w:val="20"/>
          <w:szCs w:val="20"/>
        </w:rPr>
      </w:pPr>
    </w:p>
    <w:p w14:paraId="4403E1A1" w14:textId="77777777" w:rsidR="00F337CB" w:rsidRPr="00490ABF" w:rsidRDefault="00F337CB" w:rsidP="00AC1A4D">
      <w:pPr>
        <w:pStyle w:val="ListParagraph"/>
        <w:numPr>
          <w:ilvl w:val="1"/>
          <w:numId w:val="106"/>
        </w:numPr>
        <w:spacing w:line="204" w:lineRule="exact"/>
        <w:ind w:left="851" w:right="4" w:hanging="851"/>
        <w:rPr>
          <w:rFonts w:ascii="Arial" w:hAnsi="Arial" w:cs="Arial"/>
          <w:sz w:val="20"/>
          <w:szCs w:val="20"/>
        </w:rPr>
      </w:pPr>
      <w:r w:rsidRPr="00490ABF">
        <w:rPr>
          <w:rFonts w:ascii="Arial" w:hAnsi="Arial" w:cs="Arial"/>
          <w:w w:val="105"/>
          <w:sz w:val="20"/>
          <w:szCs w:val="20"/>
        </w:rPr>
        <w:t>FUND</w:t>
      </w:r>
      <w:r w:rsidRPr="00490ABF">
        <w:rPr>
          <w:rFonts w:ascii="Arial" w:hAnsi="Arial" w:cs="Arial"/>
          <w:spacing w:val="-4"/>
          <w:w w:val="105"/>
          <w:sz w:val="20"/>
          <w:szCs w:val="20"/>
        </w:rPr>
        <w:t xml:space="preserve"> </w:t>
      </w:r>
      <w:r w:rsidRPr="00490ABF">
        <w:rPr>
          <w:rFonts w:ascii="Arial" w:hAnsi="Arial" w:cs="Arial"/>
          <w:w w:val="105"/>
          <w:sz w:val="20"/>
          <w:szCs w:val="20"/>
        </w:rPr>
        <w:t>PROTECTION</w:t>
      </w:r>
    </w:p>
    <w:p w14:paraId="190ED4B5" w14:textId="77777777" w:rsidR="00F337CB" w:rsidRPr="00764340" w:rsidRDefault="00F337CB" w:rsidP="00F337CB">
      <w:pPr>
        <w:pStyle w:val="ListParagraph"/>
        <w:spacing w:line="204" w:lineRule="exact"/>
        <w:ind w:left="851" w:right="4"/>
        <w:rPr>
          <w:rFonts w:ascii="Arial" w:hAnsi="Arial" w:cs="Arial"/>
          <w:sz w:val="20"/>
          <w:szCs w:val="20"/>
        </w:rPr>
      </w:pPr>
    </w:p>
    <w:p w14:paraId="6902D594" w14:textId="77777777" w:rsidR="00F337CB" w:rsidRPr="00764340" w:rsidRDefault="00F337CB" w:rsidP="00F337CB">
      <w:pPr>
        <w:pStyle w:val="BodyText"/>
        <w:ind w:left="851" w:right="4"/>
        <w:jc w:val="both"/>
        <w:rPr>
          <w:rFonts w:ascii="Arial" w:hAnsi="Arial" w:cs="Arial"/>
          <w:sz w:val="20"/>
          <w:szCs w:val="20"/>
        </w:rPr>
      </w:pPr>
      <w:r w:rsidRPr="00764340">
        <w:rPr>
          <w:rFonts w:ascii="Arial" w:hAnsi="Arial" w:cs="Arial"/>
          <w:sz w:val="20"/>
          <w:szCs w:val="20"/>
        </w:rPr>
        <w:t xml:space="preserve">There will be no diminution in the per employee amount in the funds listed below during the term of this collective agreement as a result of an increase in  the number of employees in the bargaining unit as at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3</w:t>
      </w:r>
      <w:r w:rsidRPr="00764340">
        <w:rPr>
          <w:rFonts w:ascii="Arial" w:hAnsi="Arial" w:cs="Arial"/>
          <w:dstrike/>
          <w:sz w:val="20"/>
          <w:szCs w:val="20"/>
          <w:highlight w:val="green"/>
        </w:rPr>
        <w:t>0</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4</w:t>
      </w:r>
      <w:r w:rsidRPr="00764340">
        <w:rPr>
          <w:rFonts w:ascii="Arial" w:hAnsi="Arial" w:cs="Arial"/>
          <w:dstrike/>
          <w:sz w:val="20"/>
          <w:szCs w:val="20"/>
          <w:highlight w:val="green"/>
        </w:rPr>
        <w:t>1</w:t>
      </w:r>
      <w:r w:rsidRPr="00764340">
        <w:rPr>
          <w:rFonts w:ascii="Arial" w:hAnsi="Arial" w:cs="Arial"/>
          <w:sz w:val="20"/>
          <w:szCs w:val="20"/>
        </w:rPr>
        <w:t xml:space="preserve"> and October 1, </w:t>
      </w:r>
      <w:r w:rsidRPr="00764340">
        <w:rPr>
          <w:rFonts w:ascii="Arial" w:hAnsi="Arial" w:cs="Arial"/>
          <w:sz w:val="20"/>
          <w:szCs w:val="20"/>
          <w:highlight w:val="green"/>
        </w:rPr>
        <w:t>202</w:t>
      </w:r>
      <w:r w:rsidRPr="00764340">
        <w:rPr>
          <w:rFonts w:ascii="Arial" w:hAnsi="Arial" w:cs="Arial"/>
          <w:color w:val="FF0000"/>
          <w:sz w:val="20"/>
          <w:szCs w:val="20"/>
          <w:highlight w:val="green"/>
        </w:rPr>
        <w:t>5</w:t>
      </w:r>
      <w:r w:rsidRPr="00764340">
        <w:rPr>
          <w:rFonts w:ascii="Arial" w:hAnsi="Arial" w:cs="Arial"/>
          <w:dstrike/>
          <w:sz w:val="20"/>
          <w:szCs w:val="20"/>
          <w:highlight w:val="green"/>
        </w:rPr>
        <w:t>2</w:t>
      </w:r>
      <w:r w:rsidRPr="00764340">
        <w:rPr>
          <w:rFonts w:ascii="Arial" w:hAnsi="Arial" w:cs="Arial"/>
          <w:sz w:val="20"/>
          <w:szCs w:val="20"/>
        </w:rPr>
        <w:t xml:space="preserve">. Growth in the number of employees will be measured on the basis of a two year collective agreement lag using October 1st as the date. For the </w:t>
      </w:r>
      <w:r w:rsidRPr="00764340">
        <w:rPr>
          <w:rFonts w:ascii="Arial" w:hAnsi="Arial" w:cs="Arial"/>
          <w:dstrike/>
          <w:sz w:val="20"/>
          <w:szCs w:val="20"/>
          <w:highlight w:val="green"/>
        </w:rPr>
        <w:t>2020-2023</w:t>
      </w:r>
      <w:r w:rsidRPr="00764340">
        <w:rPr>
          <w:rFonts w:ascii="Arial" w:hAnsi="Arial" w:cs="Arial"/>
          <w:sz w:val="20"/>
          <w:szCs w:val="20"/>
        </w:rPr>
        <w:t xml:space="preserve"> </w:t>
      </w:r>
      <w:r w:rsidRPr="00764340">
        <w:rPr>
          <w:rFonts w:ascii="Arial" w:hAnsi="Arial" w:cs="Arial"/>
          <w:color w:val="FF0000"/>
          <w:sz w:val="20"/>
          <w:szCs w:val="20"/>
          <w:highlight w:val="green"/>
        </w:rPr>
        <w:t>2023-2026</w:t>
      </w:r>
      <w:r w:rsidRPr="00764340">
        <w:rPr>
          <w:rFonts w:ascii="Arial" w:hAnsi="Arial" w:cs="Arial"/>
          <w:color w:val="FF0000"/>
          <w:sz w:val="20"/>
          <w:szCs w:val="20"/>
        </w:rPr>
        <w:t xml:space="preserve"> </w:t>
      </w:r>
      <w:r w:rsidRPr="00764340">
        <w:rPr>
          <w:rFonts w:ascii="Arial" w:hAnsi="Arial" w:cs="Arial"/>
          <w:sz w:val="20"/>
          <w:szCs w:val="20"/>
        </w:rPr>
        <w:t xml:space="preserve">collective agreement, growth in the number of employees will therefore be measured on the basis of the number of employees as of October 1, 2014. In the case of the funds below where such is indicated, the basis on which growth in the number of employees will be measured is the growth in the number of employees who are eligible to use the funds. </w:t>
      </w:r>
    </w:p>
    <w:p w14:paraId="26D8C85F"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68741B41" w14:textId="77777777" w:rsidR="00F337CB" w:rsidRPr="00764340" w:rsidRDefault="00F337CB" w:rsidP="00F337CB">
      <w:pPr>
        <w:pStyle w:val="BodyText"/>
        <w:ind w:left="851" w:right="4" w:hanging="851"/>
        <w:jc w:val="both"/>
        <w:rPr>
          <w:rFonts w:ascii="Arial" w:hAnsi="Arial" w:cs="Arial"/>
          <w:b/>
          <w:bCs/>
          <w:sz w:val="20"/>
          <w:szCs w:val="20"/>
        </w:rPr>
      </w:pPr>
      <w:r w:rsidRPr="00764340">
        <w:rPr>
          <w:rFonts w:ascii="Arial" w:hAnsi="Arial" w:cs="Arial"/>
          <w:b/>
          <w:bCs/>
          <w:w w:val="105"/>
          <w:sz w:val="20"/>
          <w:szCs w:val="20"/>
        </w:rPr>
        <w:t>ARTICLE 17 – LEAVES</w:t>
      </w:r>
    </w:p>
    <w:p w14:paraId="49468BB1" w14:textId="77777777" w:rsidR="00F337CB" w:rsidRPr="00764340" w:rsidRDefault="00F337CB" w:rsidP="00F337CB">
      <w:pPr>
        <w:pStyle w:val="ListParagraph"/>
        <w:ind w:left="0"/>
        <w:rPr>
          <w:rFonts w:ascii="Arial" w:hAnsi="Arial" w:cs="Arial"/>
          <w:sz w:val="20"/>
          <w:szCs w:val="20"/>
          <w:lang w:eastAsia="en-CA"/>
        </w:rPr>
      </w:pPr>
    </w:p>
    <w:p w14:paraId="3269E18A"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 </w:t>
      </w:r>
      <w:r w:rsidRPr="00764340">
        <w:rPr>
          <w:rFonts w:ascii="Arial" w:hAnsi="Arial" w:cs="Arial"/>
          <w:sz w:val="20"/>
          <w:szCs w:val="20"/>
          <w:lang w:eastAsia="en-CA"/>
        </w:rPr>
        <w:tab/>
        <w:t xml:space="preserve">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t>
      </w:r>
    </w:p>
    <w:p w14:paraId="22FE359D"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to the Chair/Dean/Director indicating the expected date of delivery, a </w:t>
      </w:r>
      <w:r w:rsidRPr="00764340">
        <w:rPr>
          <w:rFonts w:ascii="Arial" w:hAnsi="Arial" w:cs="Arial"/>
          <w:color w:val="FF0000"/>
          <w:sz w:val="20"/>
          <w:szCs w:val="20"/>
          <w:highlight w:val="green"/>
          <w:lang w:eastAsia="en-CA"/>
        </w:rPr>
        <w:t>pregnant</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female</w:t>
      </w:r>
      <w:r w:rsidRPr="00764340">
        <w:rPr>
          <w:rFonts w:ascii="Arial" w:hAnsi="Arial" w:cs="Arial"/>
          <w:sz w:val="20"/>
          <w:szCs w:val="20"/>
          <w:lang w:eastAsia="en-CA"/>
        </w:rPr>
        <w:t xml:space="preserve"> employee shall be entitled to paid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of up to seventeen thirty-fifths of the period of their Appointment Contract(s). Requests for </w:t>
      </w:r>
      <w:r w:rsidRPr="00764340">
        <w:rPr>
          <w:rFonts w:ascii="Arial" w:hAnsi="Arial" w:cs="Arial"/>
          <w:color w:val="FF0000"/>
          <w:sz w:val="20"/>
          <w:szCs w:val="20"/>
          <w:highlight w:val="green"/>
          <w:lang w:eastAsia="en-CA"/>
        </w:rPr>
        <w:t>Pregnancy</w:t>
      </w:r>
      <w:r w:rsidRPr="00764340">
        <w:rPr>
          <w:rFonts w:ascii="Arial" w:hAnsi="Arial" w:cs="Arial"/>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will be made as soon as practicable and normally no later than one month before the intended start-date of the leave.  </w:t>
      </w:r>
    </w:p>
    <w:p w14:paraId="0D5B90A5" w14:textId="77777777" w:rsidR="00F337CB" w:rsidRPr="00764340" w:rsidRDefault="00F337CB" w:rsidP="00F337CB">
      <w:pPr>
        <w:pStyle w:val="ListParagraph"/>
        <w:ind w:left="0"/>
        <w:rPr>
          <w:rFonts w:ascii="Arial" w:hAnsi="Arial" w:cs="Arial"/>
          <w:sz w:val="20"/>
          <w:szCs w:val="20"/>
          <w:lang w:eastAsia="en-CA"/>
        </w:rPr>
      </w:pPr>
    </w:p>
    <w:p w14:paraId="0CC8BDCC" w14:textId="3F989F40"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17.06.1 </w:t>
      </w:r>
      <w:r w:rsidRPr="00764340">
        <w:rPr>
          <w:rFonts w:ascii="Arial" w:hAnsi="Arial" w:cs="Arial"/>
          <w:sz w:val="20"/>
          <w:szCs w:val="20"/>
          <w:lang w:eastAsia="en-CA"/>
        </w:rPr>
        <w:tab/>
        <w:t xml:space="preserve">YEAR OF SERVICE CREDIT FOR </w:t>
      </w:r>
      <w:r w:rsidRPr="00764340">
        <w:rPr>
          <w:rFonts w:ascii="Arial" w:hAnsi="Arial" w:cs="Arial"/>
          <w:dstrike/>
          <w:sz w:val="20"/>
          <w:szCs w:val="20"/>
          <w:highlight w:val="green"/>
          <w:lang w:eastAsia="en-CA"/>
        </w:rPr>
        <w:t>MATERNITY</w:t>
      </w:r>
      <w:r w:rsidR="00656A58" w:rsidRPr="00764340">
        <w:rPr>
          <w:rFonts w:ascii="Arial" w:hAnsi="Arial" w:cs="Arial"/>
          <w:sz w:val="20"/>
          <w:szCs w:val="20"/>
          <w:highlight w:val="green"/>
          <w:lang w:eastAsia="en-CA"/>
        </w:rPr>
        <w:t xml:space="preserve"> </w:t>
      </w:r>
      <w:r w:rsidR="00656A58" w:rsidRPr="00764340">
        <w:rPr>
          <w:rFonts w:ascii="Arial" w:hAnsi="Arial" w:cs="Arial"/>
          <w:color w:val="FF0000"/>
          <w:sz w:val="20"/>
          <w:szCs w:val="20"/>
          <w:highlight w:val="green"/>
          <w:lang w:eastAsia="en-CA"/>
        </w:rPr>
        <w:t>PREGNANCY</w:t>
      </w:r>
      <w:r w:rsidRPr="00764340">
        <w:rPr>
          <w:rFonts w:ascii="Arial" w:hAnsi="Arial" w:cs="Arial"/>
          <w:color w:val="FF0000"/>
          <w:sz w:val="20"/>
          <w:szCs w:val="20"/>
          <w:lang w:eastAsia="en-CA"/>
        </w:rPr>
        <w:t xml:space="preserve"> </w:t>
      </w:r>
      <w:r w:rsidRPr="00764340">
        <w:rPr>
          <w:rFonts w:ascii="Arial" w:hAnsi="Arial" w:cs="Arial"/>
          <w:sz w:val="20"/>
          <w:szCs w:val="20"/>
          <w:lang w:eastAsia="en-CA"/>
        </w:rPr>
        <w:t xml:space="preserve">PRIOR TO 1987-88 </w:t>
      </w:r>
    </w:p>
    <w:p w14:paraId="0C25E2E6"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Prior to the 1987-88 contract year, when there were no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or long- term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6587942A" w14:textId="77777777" w:rsidR="00306352" w:rsidRDefault="00306352" w:rsidP="00306352">
      <w:pPr>
        <w:pStyle w:val="ListParagraph"/>
        <w:ind w:left="131" w:firstLine="720"/>
        <w:rPr>
          <w:rFonts w:ascii="Arial" w:hAnsi="Arial" w:cs="Arial"/>
          <w:b/>
          <w:bCs/>
          <w:color w:val="C00000"/>
          <w:w w:val="105"/>
          <w:sz w:val="20"/>
          <w:szCs w:val="20"/>
          <w:highlight w:val="yellow"/>
        </w:rPr>
      </w:pPr>
    </w:p>
    <w:p w14:paraId="768C9542" w14:textId="77777777" w:rsidR="00306352" w:rsidRPr="00764340" w:rsidRDefault="00306352" w:rsidP="00306352">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17.07 </w:t>
      </w:r>
      <w:r w:rsidRPr="00764340">
        <w:rPr>
          <w:rFonts w:ascii="Arial" w:hAnsi="Arial" w:cs="Arial"/>
          <w:sz w:val="20"/>
          <w:szCs w:val="20"/>
          <w:lang w:eastAsia="en-CA"/>
        </w:rPr>
        <w:tab/>
        <w:t xml:space="preserve">PAID CARE-GIVER LEAVE </w:t>
      </w:r>
    </w:p>
    <w:p w14:paraId="0A470A94" w14:textId="77777777" w:rsidR="00306352" w:rsidRPr="00E1390D" w:rsidRDefault="00306352" w:rsidP="00306352">
      <w:pPr>
        <w:pStyle w:val="ListParagraph"/>
        <w:ind w:left="851"/>
        <w:rPr>
          <w:rFonts w:ascii="Arial" w:hAnsi="Arial" w:cs="Arial"/>
          <w:sz w:val="20"/>
          <w:szCs w:val="20"/>
          <w:lang w:eastAsia="en-CA"/>
        </w:rPr>
      </w:pPr>
      <w:r w:rsidRPr="00E1390D">
        <w:rPr>
          <w:rFonts w:ascii="Arial" w:hAnsi="Arial" w:cs="Arial"/>
          <w:sz w:val="20"/>
          <w:szCs w:val="20"/>
          <w:lang w:eastAsia="en-CA"/>
        </w:rPr>
        <w:t xml:space="preserve">Upon written request, a paid leave of absence of up to </w:t>
      </w:r>
      <w:r w:rsidRPr="001A578A">
        <w:rPr>
          <w:rFonts w:ascii="Arial" w:hAnsi="Arial" w:cs="Arial"/>
          <w:sz w:val="20"/>
          <w:szCs w:val="20"/>
          <w:highlight w:val="green"/>
          <w:lang w:eastAsia="en-CA"/>
        </w:rPr>
        <w:t>t</w:t>
      </w:r>
      <w:r w:rsidRPr="001A578A">
        <w:rPr>
          <w:rFonts w:ascii="Arial" w:hAnsi="Arial" w:cs="Arial"/>
          <w:dstrike/>
          <w:sz w:val="20"/>
          <w:szCs w:val="20"/>
          <w:highlight w:val="green"/>
          <w:lang w:eastAsia="en-CA"/>
        </w:rPr>
        <w:t xml:space="preserve">welve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shall be granted to an employee on the occasion of the birth of a child for which </w:t>
      </w:r>
      <w:r w:rsidRPr="00E1390D">
        <w:rPr>
          <w:rFonts w:ascii="Arial" w:hAnsi="Arial" w:cs="Arial"/>
          <w:color w:val="FF0000"/>
          <w:sz w:val="20"/>
          <w:szCs w:val="20"/>
          <w:highlight w:val="green"/>
          <w:lang w:eastAsia="en-CA"/>
        </w:rPr>
        <w:t>they are</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s/he is</w:t>
      </w:r>
      <w:r w:rsidRPr="00E1390D">
        <w:rPr>
          <w:rFonts w:ascii="Arial" w:hAnsi="Arial" w:cs="Arial"/>
          <w:sz w:val="20"/>
          <w:szCs w:val="20"/>
          <w:lang w:eastAsia="en-CA"/>
        </w:rPr>
        <w:t xml:space="preserve"> going to accept care-giver responsibility.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sz w:val="20"/>
          <w:szCs w:val="20"/>
          <w:lang w:eastAsia="en-CA"/>
        </w:rPr>
        <w:t xml:space="preserve"> </w:t>
      </w:r>
      <w:r w:rsidRPr="00E1390D">
        <w:rPr>
          <w:rFonts w:ascii="Arial" w:hAnsi="Arial" w:cs="Arial"/>
          <w:color w:val="FF0000"/>
          <w:sz w:val="20"/>
          <w:szCs w:val="20"/>
          <w:highlight w:val="green"/>
          <w:lang w:eastAsia="en-CA"/>
        </w:rPr>
        <w:t>has</w:t>
      </w:r>
      <w:r w:rsidRPr="00E1390D">
        <w:rPr>
          <w:rFonts w:ascii="Arial" w:hAnsi="Arial" w:cs="Arial"/>
          <w:dstrike/>
          <w:sz w:val="20"/>
          <w:szCs w:val="20"/>
          <w:highlight w:val="green"/>
          <w:lang w:eastAsia="en-CA"/>
        </w:rPr>
        <w:t>ve</w:t>
      </w:r>
      <w:r w:rsidRPr="00E1390D">
        <w:rPr>
          <w:rFonts w:ascii="Arial" w:hAnsi="Arial" w:cs="Arial"/>
          <w:sz w:val="20"/>
          <w:szCs w:val="20"/>
          <w:lang w:eastAsia="en-CA"/>
        </w:rPr>
        <w:t xml:space="preserve"> care-giver responsibility for a new-born child and one is eligible for </w:t>
      </w:r>
      <w:r w:rsidRPr="00E1390D">
        <w:rPr>
          <w:rFonts w:ascii="Arial" w:hAnsi="Arial" w:cs="Arial"/>
          <w:color w:val="FF0000"/>
          <w:sz w:val="20"/>
          <w:szCs w:val="20"/>
          <w:highlight w:val="green"/>
          <w:lang w:eastAsia="en-CA"/>
        </w:rPr>
        <w:t xml:space="preserve">pregnancy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leave, they may divide the amount of paid </w:t>
      </w:r>
      <w:r w:rsidRPr="00E1390D">
        <w:rPr>
          <w:rFonts w:ascii="Arial" w:hAnsi="Arial" w:cs="Arial"/>
          <w:color w:val="FF0000"/>
          <w:sz w:val="20"/>
          <w:szCs w:val="20"/>
          <w:highlight w:val="green"/>
          <w:lang w:eastAsia="en-CA"/>
        </w:rPr>
        <w:t>pregnancy</w:t>
      </w:r>
      <w:r w:rsidRPr="00E1390D">
        <w:rPr>
          <w:rFonts w:ascii="Arial" w:hAnsi="Arial" w:cs="Arial"/>
          <w:b/>
          <w:bCs/>
          <w:sz w:val="20"/>
          <w:szCs w:val="20"/>
          <w:highlight w:val="green"/>
          <w:lang w:eastAsia="en-CA"/>
        </w:rPr>
        <w:t xml:space="preserve"> </w:t>
      </w:r>
      <w:r w:rsidRPr="00E1390D">
        <w:rPr>
          <w:rFonts w:ascii="Arial" w:hAnsi="Arial" w:cs="Arial"/>
          <w:dstrike/>
          <w:sz w:val="20"/>
          <w:szCs w:val="20"/>
          <w:highlight w:val="green"/>
          <w:lang w:eastAsia="en-CA"/>
        </w:rPr>
        <w:t>maternity</w:t>
      </w:r>
      <w:r w:rsidRPr="00E1390D">
        <w:rPr>
          <w:rFonts w:ascii="Arial" w:hAnsi="Arial" w:cs="Arial"/>
          <w:sz w:val="20"/>
          <w:szCs w:val="20"/>
          <w:lang w:eastAsia="en-CA"/>
        </w:rPr>
        <w:t xml:space="preserve"> and care-giver leave between them.  </w:t>
      </w:r>
    </w:p>
    <w:p w14:paraId="626D7E25" w14:textId="77777777" w:rsidR="00306352" w:rsidRDefault="00306352" w:rsidP="00306352">
      <w:pPr>
        <w:pStyle w:val="ListParagraph"/>
        <w:ind w:left="131" w:firstLine="720"/>
        <w:rPr>
          <w:rFonts w:ascii="Arial" w:hAnsi="Arial" w:cs="Arial"/>
          <w:b/>
          <w:bCs/>
          <w:color w:val="C00000"/>
          <w:w w:val="105"/>
          <w:sz w:val="20"/>
          <w:szCs w:val="20"/>
          <w:highlight w:val="yellow"/>
        </w:rPr>
      </w:pPr>
    </w:p>
    <w:p w14:paraId="1D8D3BFE" w14:textId="098A6476" w:rsidR="00306352" w:rsidRPr="00764340" w:rsidRDefault="00306352" w:rsidP="00306352">
      <w:pPr>
        <w:pStyle w:val="ListParagraph"/>
        <w:ind w:left="131" w:firstLine="720"/>
        <w:rPr>
          <w:rFonts w:ascii="Arial" w:hAnsi="Arial" w:cs="Arial"/>
          <w:sz w:val="20"/>
          <w:szCs w:val="20"/>
          <w:lang w:eastAsia="en-CA"/>
        </w:rPr>
      </w:pPr>
    </w:p>
    <w:p w14:paraId="4E433DFD" w14:textId="77777777" w:rsidR="00306352" w:rsidRPr="00764340" w:rsidRDefault="00306352" w:rsidP="00306352">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17.08 </w:t>
      </w:r>
      <w:r w:rsidRPr="00764340">
        <w:rPr>
          <w:rFonts w:ascii="Arial" w:hAnsi="Arial" w:cs="Arial"/>
          <w:sz w:val="20"/>
          <w:szCs w:val="20"/>
          <w:lang w:eastAsia="en-CA"/>
        </w:rPr>
        <w:tab/>
        <w:t xml:space="preserve">PAID ADOPTION LEAVE </w:t>
      </w:r>
    </w:p>
    <w:p w14:paraId="04ADEE07" w14:textId="77777777" w:rsidR="00306352" w:rsidRPr="00E1390D" w:rsidRDefault="00306352" w:rsidP="00306352">
      <w:pPr>
        <w:pStyle w:val="ListParagraph"/>
        <w:ind w:left="851"/>
        <w:rPr>
          <w:rFonts w:ascii="Arial" w:hAnsi="Arial" w:cs="Arial"/>
          <w:sz w:val="20"/>
          <w:szCs w:val="20"/>
          <w:lang w:eastAsia="en-CA"/>
        </w:rPr>
      </w:pPr>
      <w:r w:rsidRPr="00E1390D">
        <w:rPr>
          <w:rFonts w:ascii="Arial" w:hAnsi="Arial" w:cs="Arial"/>
          <w:sz w:val="20"/>
          <w:szCs w:val="20"/>
          <w:lang w:eastAsia="en-CA"/>
        </w:rPr>
        <w:t>Upon written request indicating the expected date of adoption of an infant (i.e., less than five years old at the time of adoption), the employee who has th</w:t>
      </w:r>
      <w:r w:rsidRPr="000D0A08">
        <w:rPr>
          <w:rFonts w:ascii="Arial" w:hAnsi="Arial" w:cs="Arial"/>
          <w:sz w:val="20"/>
          <w:szCs w:val="20"/>
          <w:lang w:eastAsia="en-CA"/>
        </w:rPr>
        <w:t>e principal</w:t>
      </w:r>
      <w:r w:rsidRPr="00E1390D">
        <w:rPr>
          <w:rFonts w:ascii="Arial" w:hAnsi="Arial" w:cs="Arial"/>
          <w:sz w:val="20"/>
          <w:szCs w:val="20"/>
          <w:lang w:eastAsia="en-CA"/>
        </w:rPr>
        <w:t xml:space="preserve"> responsibility for the care of that child shall be entitled to a paid adoption leave, coincident with the adoption of that child, of up to </w:t>
      </w:r>
      <w:r w:rsidRPr="001A578A">
        <w:rPr>
          <w:rFonts w:ascii="Arial" w:hAnsi="Arial" w:cs="Arial"/>
          <w:dstrike/>
          <w:sz w:val="20"/>
          <w:szCs w:val="20"/>
          <w:highlight w:val="green"/>
          <w:lang w:eastAsia="en-CA"/>
        </w:rPr>
        <w:t>twelve</w:t>
      </w:r>
      <w:r w:rsidRPr="001A578A">
        <w:rPr>
          <w:rFonts w:ascii="Arial" w:hAnsi="Arial" w:cs="Arial"/>
          <w:sz w:val="20"/>
          <w:szCs w:val="20"/>
          <w:highlight w:val="green"/>
          <w:lang w:eastAsia="en-CA"/>
        </w:rPr>
        <w:t xml:space="preser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the period of their Appointment Contract(s). Where </w:t>
      </w:r>
      <w:r w:rsidRPr="00E1390D">
        <w:rPr>
          <w:rFonts w:ascii="Arial" w:hAnsi="Arial" w:cs="Arial"/>
          <w:color w:val="FF0000"/>
          <w:sz w:val="20"/>
          <w:szCs w:val="20"/>
          <w:highlight w:val="green"/>
          <w:lang w:eastAsia="en-CA"/>
        </w:rPr>
        <w:t>more than one</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two</w:t>
      </w:r>
      <w:r w:rsidRPr="00E1390D">
        <w:rPr>
          <w:rFonts w:ascii="Arial" w:hAnsi="Arial" w:cs="Arial"/>
          <w:sz w:val="20"/>
          <w:szCs w:val="20"/>
          <w:lang w:eastAsia="en-CA"/>
        </w:rPr>
        <w:t xml:space="preserve"> employee</w:t>
      </w:r>
      <w:r w:rsidRPr="00E1390D">
        <w:rPr>
          <w:rFonts w:ascii="Arial" w:hAnsi="Arial" w:cs="Arial"/>
          <w:strike/>
          <w:sz w:val="20"/>
          <w:szCs w:val="20"/>
          <w:lang w:eastAsia="en-CA"/>
        </w:rPr>
        <w:t>s</w:t>
      </w:r>
      <w:r w:rsidRPr="00E1390D">
        <w:rPr>
          <w:rFonts w:ascii="Arial" w:hAnsi="Arial" w:cs="Arial"/>
          <w:color w:val="FF0000"/>
          <w:sz w:val="20"/>
          <w:szCs w:val="20"/>
          <w:lang w:eastAsia="en-CA"/>
        </w:rPr>
        <w:t xml:space="preserve"> </w:t>
      </w:r>
      <w:r w:rsidRPr="00E1390D">
        <w:rPr>
          <w:rFonts w:ascii="Arial" w:hAnsi="Arial" w:cs="Arial"/>
          <w:color w:val="FF0000"/>
          <w:sz w:val="20"/>
          <w:szCs w:val="20"/>
          <w:highlight w:val="green"/>
          <w:lang w:eastAsia="en-CA"/>
        </w:rPr>
        <w:t>is</w:t>
      </w:r>
      <w:r w:rsidRPr="00E1390D">
        <w:rPr>
          <w:rFonts w:ascii="Arial" w:hAnsi="Arial" w:cs="Arial"/>
          <w:b/>
          <w:bCs/>
          <w:color w:val="FF0000"/>
          <w:sz w:val="20"/>
          <w:szCs w:val="20"/>
          <w:highlight w:val="green"/>
          <w:lang w:eastAsia="en-CA"/>
        </w:rPr>
        <w:t xml:space="preserve"> </w:t>
      </w:r>
      <w:r w:rsidRPr="00E1390D">
        <w:rPr>
          <w:rFonts w:ascii="Arial" w:hAnsi="Arial" w:cs="Arial"/>
          <w:dstrike/>
          <w:sz w:val="20"/>
          <w:szCs w:val="20"/>
          <w:highlight w:val="green"/>
          <w:lang w:eastAsia="en-CA"/>
        </w:rPr>
        <w:t>are</w:t>
      </w:r>
      <w:r w:rsidRPr="00E1390D">
        <w:rPr>
          <w:rFonts w:ascii="Arial" w:hAnsi="Arial" w:cs="Arial"/>
          <w:sz w:val="20"/>
          <w:szCs w:val="20"/>
          <w:lang w:eastAsia="en-CA"/>
        </w:rPr>
        <w:t xml:space="preserve"> assuming joint care-giver responsibility for that child, a maximum </w:t>
      </w:r>
      <w:r w:rsidRPr="001A578A">
        <w:rPr>
          <w:rFonts w:ascii="Arial" w:hAnsi="Arial" w:cs="Arial"/>
          <w:sz w:val="20"/>
          <w:szCs w:val="20"/>
          <w:highlight w:val="green"/>
          <w:lang w:eastAsia="en-CA"/>
        </w:rPr>
        <w:t xml:space="preserve">of </w:t>
      </w:r>
      <w:r w:rsidRPr="001A578A">
        <w:rPr>
          <w:rFonts w:ascii="Arial" w:hAnsi="Arial" w:cs="Arial"/>
          <w:dstrike/>
          <w:sz w:val="20"/>
          <w:szCs w:val="20"/>
          <w:highlight w:val="green"/>
          <w:lang w:eastAsia="en-CA"/>
        </w:rPr>
        <w:t>twelve</w:t>
      </w:r>
      <w:r w:rsidRPr="001A578A">
        <w:rPr>
          <w:rFonts w:ascii="Arial" w:hAnsi="Arial" w:cs="Arial"/>
          <w:sz w:val="20"/>
          <w:szCs w:val="20"/>
          <w:highlight w:val="green"/>
          <w:lang w:eastAsia="en-CA"/>
        </w:rPr>
        <w:t xml:space="preserve"> </w:t>
      </w:r>
      <w:r w:rsidRPr="001A578A">
        <w:rPr>
          <w:rFonts w:ascii="Arial" w:hAnsi="Arial" w:cs="Arial"/>
          <w:color w:val="FF0000"/>
          <w:sz w:val="20"/>
          <w:szCs w:val="20"/>
          <w:highlight w:val="green"/>
          <w:lang w:eastAsia="en-CA"/>
        </w:rPr>
        <w:t>fifteen</w:t>
      </w:r>
      <w:r w:rsidRPr="001A578A">
        <w:rPr>
          <w:rFonts w:ascii="Arial" w:hAnsi="Arial" w:cs="Arial"/>
          <w:sz w:val="20"/>
          <w:szCs w:val="20"/>
          <w:highlight w:val="green"/>
          <w:lang w:eastAsia="en-CA"/>
        </w:rPr>
        <w:t xml:space="preserve"> thirty-fifths</w:t>
      </w:r>
      <w:r w:rsidRPr="00E1390D">
        <w:rPr>
          <w:rFonts w:ascii="Arial" w:hAnsi="Arial" w:cs="Arial"/>
          <w:sz w:val="20"/>
          <w:szCs w:val="20"/>
          <w:lang w:eastAsia="en-CA"/>
        </w:rPr>
        <w:t xml:space="preserve"> of paid adoption leave may be shared between them, in which case the portion claimed by each shall be calculated on the Appointment Contract(s) that each holds.  </w:t>
      </w:r>
    </w:p>
    <w:p w14:paraId="4EB54280" w14:textId="77777777" w:rsidR="00F337CB" w:rsidRPr="00764340" w:rsidRDefault="00F337CB" w:rsidP="00F337CB">
      <w:pPr>
        <w:pStyle w:val="ListParagraph"/>
        <w:ind w:left="0"/>
        <w:rPr>
          <w:rFonts w:ascii="Arial" w:hAnsi="Arial" w:cs="Arial"/>
          <w:sz w:val="20"/>
          <w:szCs w:val="20"/>
          <w:lang w:eastAsia="en-CA"/>
        </w:rPr>
      </w:pPr>
    </w:p>
    <w:p w14:paraId="334B2C1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lastRenderedPageBreak/>
        <w:t xml:space="preserve">17.09 </w:t>
      </w:r>
      <w:r w:rsidRPr="00764340">
        <w:rPr>
          <w:rFonts w:ascii="Arial" w:hAnsi="Arial" w:cs="Arial"/>
          <w:sz w:val="20"/>
          <w:szCs w:val="20"/>
          <w:lang w:eastAsia="en-CA"/>
        </w:rPr>
        <w:tab/>
      </w:r>
      <w:r w:rsidRPr="00764340">
        <w:rPr>
          <w:rFonts w:ascii="Arial" w:hAnsi="Arial" w:cs="Arial"/>
          <w:strike/>
          <w:sz w:val="20"/>
          <w:szCs w:val="20"/>
          <w:highlight w:val="green"/>
          <w:lang w:eastAsia="en-CA"/>
        </w:rPr>
        <w:t>CARE-GIVER</w:t>
      </w:r>
      <w:r w:rsidRPr="00764340">
        <w:rPr>
          <w:rFonts w:ascii="Arial" w:hAnsi="Arial" w:cs="Arial"/>
          <w:sz w:val="20"/>
          <w:szCs w:val="20"/>
          <w:highlight w:val="green"/>
          <w:lang w:eastAsia="en-CA"/>
        </w:rPr>
        <w:t xml:space="preserve"> </w:t>
      </w:r>
      <w:r w:rsidRPr="00764340">
        <w:rPr>
          <w:rFonts w:ascii="Arial" w:hAnsi="Arial" w:cs="Arial"/>
          <w:color w:val="FF0000"/>
          <w:sz w:val="20"/>
          <w:szCs w:val="20"/>
          <w:highlight w:val="green"/>
          <w:lang w:eastAsia="en-CA"/>
        </w:rPr>
        <w:t>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w:t>
      </w:r>
      <w:r w:rsidRPr="00764340">
        <w:rPr>
          <w:rFonts w:ascii="Arial" w:hAnsi="Arial" w:cs="Arial"/>
          <w:dstrike/>
          <w:sz w:val="20"/>
          <w:szCs w:val="20"/>
          <w:highlight w:val="green"/>
          <w:lang w:eastAsia="en-CA"/>
        </w:rPr>
        <w:t>– TIME OFF</w:t>
      </w:r>
      <w:r w:rsidRPr="00764340">
        <w:rPr>
          <w:rFonts w:ascii="Arial" w:hAnsi="Arial" w:cs="Arial"/>
          <w:sz w:val="20"/>
          <w:szCs w:val="20"/>
          <w:lang w:eastAsia="en-CA"/>
        </w:rPr>
        <w:t xml:space="preserve"> </w:t>
      </w:r>
    </w:p>
    <w:p w14:paraId="65E6EA28"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Upon written request, the </w:t>
      </w:r>
      <w:r w:rsidRPr="00764340">
        <w:rPr>
          <w:rFonts w:ascii="Arial" w:hAnsi="Arial" w:cs="Arial"/>
          <w:color w:val="FF0000"/>
          <w:sz w:val="20"/>
          <w:szCs w:val="20"/>
          <w:highlight w:val="green"/>
          <w:lang w:eastAsia="en-CA"/>
        </w:rPr>
        <w:t>pregnant employee</w:t>
      </w:r>
      <w:r w:rsidRPr="00764340">
        <w:rPr>
          <w:rFonts w:ascii="Arial" w:hAnsi="Arial" w:cs="Arial"/>
          <w:b/>
          <w:bCs/>
          <w:color w:val="FF0000"/>
          <w:sz w:val="20"/>
          <w:szCs w:val="20"/>
          <w:highlight w:val="green"/>
          <w:lang w:eastAsia="en-CA"/>
        </w:rPr>
        <w:t xml:space="preserve"> </w:t>
      </w:r>
      <w:r w:rsidRPr="00764340">
        <w:rPr>
          <w:rFonts w:ascii="Arial" w:hAnsi="Arial" w:cs="Arial"/>
          <w:strike/>
          <w:sz w:val="20"/>
          <w:szCs w:val="20"/>
          <w:highlight w:val="green"/>
          <w:lang w:eastAsia="en-CA"/>
        </w:rPr>
        <w:t>natural mother</w:t>
      </w:r>
      <w:r w:rsidRPr="00764340">
        <w:rPr>
          <w:rFonts w:ascii="Arial" w:hAnsi="Arial" w:cs="Arial"/>
          <w:sz w:val="20"/>
          <w:szCs w:val="20"/>
          <w:lang w:eastAsia="en-CA"/>
        </w:rPr>
        <w:t xml:space="preserve"> shall be entitled to </w:t>
      </w:r>
      <w:r w:rsidRPr="00764340">
        <w:rPr>
          <w:rFonts w:ascii="Arial" w:hAnsi="Arial" w:cs="Arial"/>
          <w:color w:val="FF0000"/>
          <w:sz w:val="20"/>
          <w:szCs w:val="20"/>
          <w:highlight w:val="green"/>
          <w:lang w:eastAsia="en-CA"/>
        </w:rPr>
        <w:t>an unpaid parental</w:t>
      </w:r>
      <w:r w:rsidRPr="00764340">
        <w:rPr>
          <w:rFonts w:ascii="Arial" w:hAnsi="Arial" w:cs="Arial"/>
          <w:b/>
          <w:bCs/>
          <w:color w:val="FF0000"/>
          <w:sz w:val="20"/>
          <w:szCs w:val="20"/>
          <w:lang w:eastAsia="en-CA"/>
        </w:rPr>
        <w:t xml:space="preserve"> </w:t>
      </w:r>
      <w:r w:rsidRPr="00764340">
        <w:rPr>
          <w:rFonts w:ascii="Arial" w:hAnsi="Arial" w:cs="Arial"/>
          <w:sz w:val="20"/>
          <w:szCs w:val="20"/>
          <w:lang w:eastAsia="en-CA"/>
        </w:rPr>
        <w:t xml:space="preserve">leave of up to </w:t>
      </w:r>
      <w:r w:rsidRPr="00764340">
        <w:rPr>
          <w:rFonts w:ascii="Arial" w:hAnsi="Arial" w:cs="Arial"/>
          <w:color w:val="FF0000"/>
          <w:sz w:val="20"/>
          <w:szCs w:val="20"/>
          <w:highlight w:val="green"/>
          <w:lang w:eastAsia="en-CA"/>
        </w:rPr>
        <w:t xml:space="preserve">sixty-one </w:t>
      </w:r>
      <w:r w:rsidRPr="00764340">
        <w:rPr>
          <w:rFonts w:ascii="Arial" w:hAnsi="Arial" w:cs="Arial"/>
          <w:strike/>
          <w:sz w:val="20"/>
          <w:szCs w:val="20"/>
          <w:highlight w:val="green"/>
          <w:lang w:eastAsia="en-CA"/>
        </w:rPr>
        <w:t>thirty-five</w:t>
      </w:r>
      <w:r w:rsidRPr="00764340">
        <w:rPr>
          <w:rFonts w:ascii="Arial" w:hAnsi="Arial" w:cs="Arial"/>
          <w:sz w:val="20"/>
          <w:szCs w:val="20"/>
          <w:lang w:eastAsia="en-CA"/>
        </w:rPr>
        <w:t xml:space="preserve"> weeks in time off, </w:t>
      </w:r>
      <w:r w:rsidRPr="00764340">
        <w:rPr>
          <w:rFonts w:ascii="Arial" w:hAnsi="Arial" w:cs="Arial"/>
          <w:color w:val="FF0000"/>
          <w:sz w:val="20"/>
          <w:szCs w:val="20"/>
          <w:highlight w:val="green"/>
          <w:lang w:eastAsia="en-CA"/>
        </w:rPr>
        <w:t>in addition to the</w:t>
      </w:r>
      <w:r w:rsidRPr="00764340">
        <w:rPr>
          <w:rFonts w:ascii="Arial" w:hAnsi="Arial" w:cs="Arial"/>
          <w:b/>
          <w:bCs/>
          <w:color w:val="FF0000"/>
          <w:sz w:val="20"/>
          <w:szCs w:val="20"/>
          <w:highlight w:val="green"/>
          <w:lang w:eastAsia="en-CA"/>
        </w:rPr>
        <w:t xml:space="preserve"> </w:t>
      </w:r>
      <w:r w:rsidRPr="00764340">
        <w:rPr>
          <w:rFonts w:ascii="Arial" w:hAnsi="Arial" w:cs="Arial"/>
          <w:b/>
          <w:bCs/>
          <w:strike/>
          <w:color w:val="FF0000"/>
          <w:sz w:val="20"/>
          <w:szCs w:val="20"/>
          <w:highlight w:val="green"/>
          <w:lang w:eastAsia="en-CA"/>
        </w:rPr>
        <w:t xml:space="preserve"> </w:t>
      </w:r>
      <w:r w:rsidRPr="00764340">
        <w:rPr>
          <w:rFonts w:ascii="Arial" w:hAnsi="Arial" w:cs="Arial"/>
          <w:dstrike/>
          <w:sz w:val="20"/>
          <w:szCs w:val="20"/>
          <w:highlight w:val="green"/>
          <w:lang w:eastAsia="en-CA"/>
        </w:rPr>
        <w:t>including the</w:t>
      </w:r>
      <w:r w:rsidRPr="00764340">
        <w:rPr>
          <w:rFonts w:ascii="Arial" w:hAnsi="Arial" w:cs="Arial"/>
          <w:strike/>
          <w:sz w:val="20"/>
          <w:szCs w:val="20"/>
          <w:lang w:eastAsia="en-CA"/>
        </w:rPr>
        <w:t xml:space="preserve"> </w:t>
      </w:r>
      <w:r w:rsidRPr="00764340">
        <w:rPr>
          <w:rFonts w:ascii="Arial" w:hAnsi="Arial" w:cs="Arial"/>
          <w:sz w:val="20"/>
          <w:szCs w:val="20"/>
          <w:lang w:eastAsia="en-CA"/>
        </w:rPr>
        <w:t xml:space="preserve">paid </w:t>
      </w:r>
      <w:r w:rsidRPr="00764340">
        <w:rPr>
          <w:rFonts w:ascii="Arial" w:hAnsi="Arial" w:cs="Arial"/>
          <w:dstrike/>
          <w:sz w:val="20"/>
          <w:szCs w:val="20"/>
          <w:highlight w:val="green"/>
          <w:lang w:eastAsia="en-CA"/>
        </w:rPr>
        <w:t>portion of</w:t>
      </w:r>
      <w:r w:rsidRPr="00764340">
        <w:rPr>
          <w:rFonts w:ascii="Arial" w:hAnsi="Arial" w:cs="Arial"/>
          <w:sz w:val="20"/>
          <w:szCs w:val="20"/>
          <w:lang w:eastAsia="en-CA"/>
        </w:rPr>
        <w:t xml:space="preserve"> leave specified in Article 17.06. Any other employee who has care-giver responsibility for a new-born or adopted infant shall be entitled to a leave of up to </w:t>
      </w:r>
      <w:r w:rsidRPr="00764340">
        <w:rPr>
          <w:rFonts w:ascii="Arial" w:hAnsi="Arial" w:cs="Arial"/>
          <w:color w:val="FF0000"/>
          <w:sz w:val="20"/>
          <w:szCs w:val="20"/>
          <w:highlight w:val="green"/>
          <w:lang w:eastAsia="en-CA"/>
        </w:rPr>
        <w:t xml:space="preserve">sixty-three </w:t>
      </w:r>
      <w:r w:rsidRPr="00764340">
        <w:rPr>
          <w:rFonts w:ascii="Arial" w:hAnsi="Arial" w:cs="Arial"/>
          <w:dstrike/>
          <w:sz w:val="20"/>
          <w:szCs w:val="20"/>
          <w:highlight w:val="green"/>
          <w:lang w:eastAsia="en-CA"/>
        </w:rPr>
        <w:t>twenty</w:t>
      </w:r>
      <w:r w:rsidRPr="00764340">
        <w:rPr>
          <w:rFonts w:ascii="Arial" w:hAnsi="Arial" w:cs="Arial"/>
          <w:sz w:val="20"/>
          <w:szCs w:val="20"/>
          <w:highlight w:val="green"/>
          <w:lang w:eastAsia="en-CA"/>
        </w:rPr>
        <w:t xml:space="preserve"> </w:t>
      </w:r>
      <w:r w:rsidRPr="00764340">
        <w:rPr>
          <w:rFonts w:ascii="Arial" w:hAnsi="Arial" w:cs="Arial"/>
          <w:sz w:val="20"/>
          <w:szCs w:val="20"/>
          <w:lang w:eastAsia="en-CA"/>
        </w:rPr>
        <w:t xml:space="preserve">weeks in time off, including the paid portion of leave specified in Articles 17.07 and 17.08.  </w:t>
      </w:r>
    </w:p>
    <w:p w14:paraId="66B1FA23" w14:textId="77777777" w:rsidR="00F337CB" w:rsidRPr="00764340" w:rsidRDefault="00F337CB" w:rsidP="00F337CB">
      <w:pPr>
        <w:pStyle w:val="ListParagraph"/>
        <w:ind w:left="0"/>
        <w:rPr>
          <w:rFonts w:ascii="Arial" w:hAnsi="Arial" w:cs="Arial"/>
          <w:sz w:val="20"/>
          <w:szCs w:val="20"/>
          <w:lang w:eastAsia="en-CA"/>
        </w:rPr>
      </w:pPr>
    </w:p>
    <w:p w14:paraId="54D60959"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17.10 </w:t>
      </w:r>
      <w:r w:rsidRPr="00764340">
        <w:rPr>
          <w:rFonts w:ascii="Arial" w:hAnsi="Arial" w:cs="Arial"/>
          <w:sz w:val="20"/>
          <w:szCs w:val="20"/>
          <w:lang w:eastAsia="en-CA"/>
        </w:rPr>
        <w:tab/>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xml:space="preserve"> LEAVE REPLACEMENTS </w:t>
      </w:r>
    </w:p>
    <w:p w14:paraId="3231861B" w14:textId="77777777" w:rsidR="00F337CB" w:rsidRPr="00764340" w:rsidRDefault="00F337CB" w:rsidP="00F337CB">
      <w:pPr>
        <w:pStyle w:val="ListParagraph"/>
        <w:ind w:left="851"/>
        <w:rPr>
          <w:rFonts w:ascii="Arial" w:hAnsi="Arial" w:cs="Arial"/>
          <w:sz w:val="20"/>
          <w:szCs w:val="20"/>
          <w:lang w:eastAsia="en-CA"/>
        </w:rPr>
      </w:pPr>
      <w:r w:rsidRPr="00764340">
        <w:rPr>
          <w:rFonts w:ascii="Arial" w:hAnsi="Arial" w:cs="Arial"/>
          <w:sz w:val="20"/>
          <w:szCs w:val="20"/>
          <w:lang w:eastAsia="en-CA"/>
        </w:rPr>
        <w:t xml:space="preserve">It is understood that in replacing an employee off on </w:t>
      </w:r>
      <w:r w:rsidRPr="00764340">
        <w:rPr>
          <w:rFonts w:ascii="Arial" w:hAnsi="Arial" w:cs="Arial"/>
          <w:color w:val="FF0000"/>
          <w:sz w:val="20"/>
          <w:szCs w:val="20"/>
          <w:highlight w:val="green"/>
          <w:lang w:eastAsia="en-CA"/>
        </w:rPr>
        <w:t>pregnancy/caregiver</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maternity/parental</w:t>
      </w:r>
      <w:r w:rsidRPr="00764340">
        <w:rPr>
          <w:rFonts w:ascii="Arial" w:hAnsi="Arial" w:cs="Arial"/>
          <w:sz w:val="20"/>
          <w:szCs w:val="20"/>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30F28D6E" w14:textId="77777777" w:rsidR="00F337CB" w:rsidRPr="00764340" w:rsidRDefault="00F337CB" w:rsidP="00F337CB">
      <w:pPr>
        <w:pStyle w:val="ListParagraph"/>
        <w:ind w:left="0"/>
        <w:rPr>
          <w:rFonts w:ascii="Arial" w:hAnsi="Arial" w:cs="Arial"/>
          <w:sz w:val="20"/>
          <w:szCs w:val="20"/>
          <w:lang w:eastAsia="en-CA"/>
        </w:rPr>
      </w:pPr>
    </w:p>
    <w:p w14:paraId="642883B5" w14:textId="77777777" w:rsidR="00F337CB" w:rsidRPr="00764340" w:rsidRDefault="00F337CB" w:rsidP="00F337CB">
      <w:pPr>
        <w:pStyle w:val="ListParagraph"/>
        <w:ind w:left="851" w:hanging="851"/>
        <w:rPr>
          <w:rFonts w:ascii="Arial" w:hAnsi="Arial" w:cs="Arial"/>
          <w:sz w:val="20"/>
          <w:szCs w:val="20"/>
          <w:lang w:eastAsia="en-CA"/>
        </w:rPr>
      </w:pPr>
      <w:r w:rsidRPr="00764340">
        <w:rPr>
          <w:rFonts w:ascii="Arial" w:hAnsi="Arial" w:cs="Arial"/>
          <w:sz w:val="20"/>
          <w:szCs w:val="20"/>
          <w:lang w:eastAsia="en-CA"/>
        </w:rPr>
        <w:t xml:space="preserve">17.11 </w:t>
      </w:r>
      <w:r w:rsidRPr="00764340">
        <w:rPr>
          <w:rFonts w:ascii="Arial" w:hAnsi="Arial" w:cs="Arial"/>
          <w:sz w:val="20"/>
          <w:szCs w:val="20"/>
          <w:lang w:eastAsia="en-CA"/>
        </w:rPr>
        <w:tab/>
        <w:t xml:space="preserve">SUPPLEMENTAL BENEFITS </w:t>
      </w:r>
    </w:p>
    <w:p w14:paraId="0151B34A" w14:textId="77777777" w:rsidR="00F337CB" w:rsidRPr="00764340" w:rsidRDefault="00F337CB" w:rsidP="00F337CB">
      <w:pPr>
        <w:pStyle w:val="ListParagraph"/>
        <w:ind w:left="851"/>
        <w:rPr>
          <w:rFonts w:ascii="Arial" w:hAnsi="Arial" w:cs="Arial"/>
          <w:sz w:val="20"/>
          <w:szCs w:val="20"/>
        </w:rPr>
      </w:pPr>
      <w:r w:rsidRPr="00764340">
        <w:rPr>
          <w:rFonts w:ascii="Arial" w:hAnsi="Arial" w:cs="Arial"/>
          <w:sz w:val="20"/>
          <w:szCs w:val="20"/>
          <w:lang w:eastAsia="en-CA"/>
        </w:rPr>
        <w:t xml:space="preserve">The employer shall maintain a “Supplemental Unemployment Benefits Plan” pursuant to the Employment Insurance Act and  - 56 - Regulations in regard to </w:t>
      </w:r>
      <w:r w:rsidRPr="00764340">
        <w:rPr>
          <w:rFonts w:ascii="Arial" w:hAnsi="Arial" w:cs="Arial"/>
          <w:color w:val="FF0000"/>
          <w:sz w:val="20"/>
          <w:szCs w:val="20"/>
          <w:highlight w:val="green"/>
          <w:lang w:eastAsia="en-CA"/>
        </w:rPr>
        <w:t>pregnancy</w:t>
      </w:r>
      <w:r w:rsidRPr="00764340">
        <w:rPr>
          <w:rFonts w:ascii="Arial" w:hAnsi="Arial" w:cs="Arial"/>
          <w:b/>
          <w:bCs/>
          <w:sz w:val="20"/>
          <w:szCs w:val="20"/>
          <w:highlight w:val="green"/>
          <w:lang w:eastAsia="en-CA"/>
        </w:rPr>
        <w:t xml:space="preserve"> </w:t>
      </w:r>
      <w:r w:rsidRPr="00764340">
        <w:rPr>
          <w:rFonts w:ascii="Arial" w:hAnsi="Arial" w:cs="Arial"/>
          <w:dstrike/>
          <w:sz w:val="20"/>
          <w:szCs w:val="20"/>
          <w:highlight w:val="green"/>
          <w:lang w:eastAsia="en-CA"/>
        </w:rPr>
        <w:t>maternity</w:t>
      </w:r>
      <w:r w:rsidRPr="00764340">
        <w:rPr>
          <w:rFonts w:ascii="Arial" w:hAnsi="Arial" w:cs="Arial"/>
          <w:sz w:val="20"/>
          <w:szCs w:val="20"/>
          <w:lang w:eastAsia="en-CA"/>
        </w:rPr>
        <w:t>, parental and adoption leave. The employer shall make amendments as appropriate to ensure that the Plan provides the maximum permissible benefits in conjunction with Articles 17.06, 17.07 or 17.08.</w:t>
      </w:r>
    </w:p>
    <w:p w14:paraId="5FD28054" w14:textId="77777777" w:rsidR="00F337CB" w:rsidRPr="00764340" w:rsidRDefault="00F337CB" w:rsidP="003F0B81">
      <w:pPr>
        <w:pStyle w:val="BodyText"/>
        <w:ind w:left="0" w:right="359"/>
        <w:jc w:val="both"/>
        <w:rPr>
          <w:rFonts w:ascii="Arial" w:hAnsi="Arial" w:cs="Arial"/>
          <w:strike/>
          <w:sz w:val="20"/>
          <w:szCs w:val="20"/>
        </w:rPr>
      </w:pPr>
    </w:p>
    <w:p w14:paraId="6638BE11" w14:textId="77777777" w:rsidR="008B1A5A" w:rsidRPr="00764340" w:rsidRDefault="008B1A5A" w:rsidP="008B1A5A">
      <w:pPr>
        <w:pStyle w:val="Heading1"/>
        <w:tabs>
          <w:tab w:val="left" w:pos="1276"/>
          <w:tab w:val="left" w:pos="1418"/>
        </w:tabs>
        <w:ind w:left="851" w:right="429" w:hanging="851"/>
        <w:jc w:val="both"/>
        <w:rPr>
          <w:rFonts w:ascii="Arial" w:hAnsi="Arial" w:cs="Arial"/>
          <w:i/>
          <w:iCs/>
          <w:sz w:val="20"/>
          <w:szCs w:val="20"/>
        </w:rPr>
      </w:pPr>
      <w:r w:rsidRPr="00764340">
        <w:rPr>
          <w:rFonts w:ascii="Arial" w:hAnsi="Arial" w:cs="Arial"/>
          <w:sz w:val="20"/>
          <w:szCs w:val="20"/>
        </w:rPr>
        <w:t xml:space="preserve">ARTICLE 19 – DURATION AND MODIFICATION OF AGREEMENT </w:t>
      </w:r>
    </w:p>
    <w:p w14:paraId="24CA2287" w14:textId="77777777" w:rsidR="008B1A5A" w:rsidRPr="00764340" w:rsidRDefault="008B1A5A" w:rsidP="008B1A5A">
      <w:pPr>
        <w:pStyle w:val="BodyText"/>
        <w:spacing w:before="4"/>
        <w:ind w:right="429"/>
        <w:jc w:val="center"/>
        <w:rPr>
          <w:rFonts w:ascii="Arial" w:hAnsi="Arial" w:cs="Arial"/>
          <w:b/>
          <w:sz w:val="20"/>
          <w:szCs w:val="20"/>
        </w:rPr>
      </w:pPr>
    </w:p>
    <w:p w14:paraId="799B5F12"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r w:rsidRPr="00764340">
        <w:rPr>
          <w:rFonts w:ascii="Arial" w:hAnsi="Arial" w:cs="Arial"/>
          <w:bCs/>
          <w:sz w:val="20"/>
          <w:szCs w:val="20"/>
        </w:rPr>
        <w:t>19.01</w:t>
      </w:r>
      <w:r w:rsidRPr="00764340">
        <w:rPr>
          <w:rFonts w:ascii="Arial" w:hAnsi="Arial" w:cs="Arial"/>
          <w:b/>
          <w:sz w:val="20"/>
          <w:szCs w:val="20"/>
        </w:rPr>
        <w:tab/>
      </w:r>
      <w:r w:rsidRPr="00764340">
        <w:rPr>
          <w:rFonts w:ascii="Arial" w:hAnsi="Arial" w:cs="Arial"/>
          <w:sz w:val="20"/>
          <w:szCs w:val="20"/>
        </w:rPr>
        <w:t xml:space="preserve">This agreement shall continue in force and effect from the date of ratification to 31 August </w:t>
      </w:r>
      <w:r w:rsidRPr="00764340">
        <w:rPr>
          <w:rFonts w:ascii="Arial" w:hAnsi="Arial" w:cs="Arial"/>
          <w:dstrike/>
          <w:sz w:val="20"/>
          <w:szCs w:val="20"/>
          <w:highlight w:val="green"/>
        </w:rPr>
        <w:t>2023</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2026</w:t>
      </w:r>
      <w:r w:rsidRPr="00764340">
        <w:rPr>
          <w:rFonts w:ascii="Arial" w:hAnsi="Arial" w:cs="Arial"/>
          <w:sz w:val="20"/>
          <w:szCs w:val="2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w:t>
      </w:r>
      <w:r w:rsidRPr="00764340">
        <w:rPr>
          <w:rFonts w:ascii="Arial" w:hAnsi="Arial" w:cs="Arial"/>
          <w:spacing w:val="-2"/>
          <w:sz w:val="20"/>
          <w:szCs w:val="20"/>
        </w:rPr>
        <w:t xml:space="preserve"> </w:t>
      </w:r>
      <w:r w:rsidRPr="00764340">
        <w:rPr>
          <w:rFonts w:ascii="Arial" w:hAnsi="Arial" w:cs="Arial"/>
          <w:sz w:val="20"/>
          <w:szCs w:val="20"/>
        </w:rPr>
        <w:t>occurs.</w:t>
      </w:r>
    </w:p>
    <w:p w14:paraId="589B210F" w14:textId="77777777" w:rsidR="008B1A5A" w:rsidRPr="00764340" w:rsidRDefault="008B1A5A" w:rsidP="008B1A5A">
      <w:pPr>
        <w:pStyle w:val="BodyText"/>
        <w:tabs>
          <w:tab w:val="left" w:pos="1276"/>
          <w:tab w:val="left" w:pos="1418"/>
          <w:tab w:val="left" w:pos="2899"/>
        </w:tabs>
        <w:spacing w:before="1"/>
        <w:ind w:left="851" w:right="429" w:hanging="851"/>
        <w:jc w:val="both"/>
        <w:rPr>
          <w:rFonts w:ascii="Arial" w:hAnsi="Arial" w:cs="Arial"/>
          <w:sz w:val="20"/>
          <w:szCs w:val="20"/>
        </w:rPr>
      </w:pPr>
    </w:p>
    <w:p w14:paraId="1F19B998" w14:textId="66CBAA3C" w:rsidR="003F0B81" w:rsidRPr="00764340" w:rsidRDefault="003F0B81" w:rsidP="003F0B81">
      <w:pPr>
        <w:pStyle w:val="Heading1"/>
        <w:spacing w:before="151"/>
        <w:ind w:left="709" w:right="429" w:hanging="709"/>
        <w:rPr>
          <w:rFonts w:ascii="Arial" w:hAnsi="Arial" w:cs="Arial"/>
          <w:sz w:val="20"/>
          <w:szCs w:val="20"/>
        </w:rPr>
      </w:pPr>
      <w:r w:rsidRPr="00764340">
        <w:rPr>
          <w:rFonts w:ascii="Arial" w:hAnsi="Arial" w:cs="Arial"/>
          <w:sz w:val="20"/>
          <w:szCs w:val="20"/>
        </w:rPr>
        <w:t xml:space="preserve">LETTERS OF INTENT </w:t>
      </w:r>
    </w:p>
    <w:p w14:paraId="2D32B737" w14:textId="77777777" w:rsidR="003F0B81" w:rsidRPr="00764340" w:rsidRDefault="003F0B81" w:rsidP="003F0B81">
      <w:pPr>
        <w:pStyle w:val="ListParagraph"/>
        <w:numPr>
          <w:ilvl w:val="0"/>
          <w:numId w:val="4"/>
        </w:numPr>
        <w:tabs>
          <w:tab w:val="left" w:pos="1276"/>
          <w:tab w:val="left" w:pos="1418"/>
          <w:tab w:val="left" w:pos="2900"/>
          <w:tab w:val="left" w:pos="2901"/>
        </w:tabs>
        <w:spacing w:before="1"/>
        <w:ind w:left="851" w:right="429" w:hanging="851"/>
        <w:rPr>
          <w:rFonts w:ascii="Arial" w:hAnsi="Arial" w:cs="Arial"/>
          <w:sz w:val="20"/>
          <w:szCs w:val="20"/>
        </w:rPr>
      </w:pPr>
      <w:r w:rsidRPr="00764340">
        <w:rPr>
          <w:rFonts w:ascii="Arial" w:hAnsi="Arial" w:cs="Arial"/>
          <w:sz w:val="20"/>
          <w:szCs w:val="20"/>
        </w:rPr>
        <w:t xml:space="preserve">It is agreed that, if the employer publishes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764340">
        <w:rPr>
          <w:rFonts w:ascii="Arial" w:hAnsi="Arial" w:cs="Arial"/>
          <w:dstrike/>
          <w:sz w:val="20"/>
          <w:szCs w:val="20"/>
          <w:highlight w:val="green"/>
        </w:rPr>
        <w:t xml:space="preserve">bulletin boards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electronically</w:t>
      </w:r>
      <w:r w:rsidRPr="00764340">
        <w:rPr>
          <w:rFonts w:ascii="Arial" w:hAnsi="Arial" w:cs="Arial"/>
          <w:color w:val="FF0000"/>
          <w:sz w:val="20"/>
          <w:szCs w:val="20"/>
        </w:rPr>
        <w:t xml:space="preserve"> </w:t>
      </w:r>
      <w:r w:rsidRPr="00764340">
        <w:rPr>
          <w:rFonts w:ascii="Arial" w:hAnsi="Arial" w:cs="Arial"/>
          <w:sz w:val="20"/>
          <w:szCs w:val="20"/>
        </w:rPr>
        <w:t>by the hiring unit, corresponding hiring units and all relevant Graduate Programs within the University (and a copy is forwarded to the union), the provisions of Article 11 shall be deemed satisfied in respect to those positions included in the</w:t>
      </w:r>
      <w:r w:rsidRPr="00764340">
        <w:rPr>
          <w:rFonts w:ascii="Arial" w:hAnsi="Arial" w:cs="Arial"/>
          <w:spacing w:val="-3"/>
          <w:sz w:val="20"/>
          <w:szCs w:val="20"/>
        </w:rPr>
        <w:t xml:space="preserve"> </w:t>
      </w:r>
      <w:r w:rsidRPr="00764340">
        <w:rPr>
          <w:rFonts w:ascii="Arial" w:hAnsi="Arial" w:cs="Arial"/>
          <w:sz w:val="20"/>
          <w:szCs w:val="20"/>
        </w:rPr>
        <w:t>circular.</w:t>
      </w:r>
    </w:p>
    <w:p w14:paraId="0DAB778D" w14:textId="77777777" w:rsidR="003F0B81" w:rsidRPr="00764340" w:rsidRDefault="003F0B81" w:rsidP="003F0B81">
      <w:pPr>
        <w:tabs>
          <w:tab w:val="left" w:pos="1276"/>
          <w:tab w:val="left" w:pos="1418"/>
          <w:tab w:val="left" w:pos="2899"/>
          <w:tab w:val="left" w:pos="2900"/>
        </w:tabs>
        <w:spacing w:before="176"/>
        <w:ind w:right="429"/>
        <w:jc w:val="both"/>
        <w:rPr>
          <w:rFonts w:ascii="Arial" w:hAnsi="Arial" w:cs="Arial"/>
          <w:sz w:val="20"/>
          <w:szCs w:val="20"/>
        </w:rPr>
      </w:pPr>
    </w:p>
    <w:p w14:paraId="0616030A" w14:textId="77777777" w:rsidR="003F0B81" w:rsidRPr="00764340" w:rsidRDefault="003F0B81" w:rsidP="003F0B81">
      <w:pPr>
        <w:pStyle w:val="BodyText"/>
        <w:tabs>
          <w:tab w:val="left" w:pos="1276"/>
          <w:tab w:val="left" w:pos="1418"/>
        </w:tabs>
        <w:spacing w:before="148"/>
        <w:ind w:left="851" w:right="429" w:hanging="851"/>
        <w:jc w:val="center"/>
        <w:rPr>
          <w:rFonts w:ascii="Arial" w:hAnsi="Arial" w:cs="Arial"/>
          <w:b/>
          <w:bCs/>
          <w:sz w:val="20"/>
          <w:szCs w:val="20"/>
        </w:rPr>
      </w:pPr>
      <w:r w:rsidRPr="00764340">
        <w:rPr>
          <w:rFonts w:ascii="Arial" w:hAnsi="Arial" w:cs="Arial"/>
          <w:b/>
          <w:bCs/>
          <w:sz w:val="20"/>
          <w:szCs w:val="20"/>
        </w:rPr>
        <w:t>LETTER OF UNDERSTANDING</w:t>
      </w:r>
      <w:r w:rsidRPr="00764340">
        <w:rPr>
          <w:rFonts w:ascii="Arial" w:hAnsi="Arial" w:cs="Arial"/>
          <w:b/>
          <w:bCs/>
          <w:color w:val="C00000"/>
          <w:sz w:val="20"/>
          <w:szCs w:val="20"/>
        </w:rPr>
        <w:t xml:space="preserve"> </w:t>
      </w:r>
    </w:p>
    <w:p w14:paraId="58076FD4" w14:textId="239F868C" w:rsidR="003F0B81" w:rsidRPr="00764340" w:rsidRDefault="003F0B81" w:rsidP="008B1A5A">
      <w:pPr>
        <w:ind w:left="851" w:right="4" w:hanging="851"/>
        <w:jc w:val="center"/>
        <w:rPr>
          <w:rFonts w:ascii="Arial" w:hAnsi="Arial" w:cs="Arial"/>
          <w:b/>
          <w:bCs/>
          <w:color w:val="00B050"/>
          <w:sz w:val="20"/>
          <w:szCs w:val="20"/>
        </w:rPr>
      </w:pPr>
      <w:r w:rsidRPr="00764340">
        <w:rPr>
          <w:rFonts w:ascii="Arial" w:hAnsi="Arial" w:cs="Arial"/>
          <w:b/>
          <w:sz w:val="20"/>
          <w:szCs w:val="20"/>
        </w:rPr>
        <w:t>SEVERANCE</w:t>
      </w:r>
      <w:r w:rsidRPr="00764340">
        <w:rPr>
          <w:rFonts w:ascii="Arial" w:hAnsi="Arial" w:cs="Arial"/>
          <w:b/>
          <w:bCs/>
          <w:color w:val="00B050"/>
          <w:sz w:val="20"/>
          <w:szCs w:val="20"/>
        </w:rPr>
        <w:t xml:space="preserve"> </w:t>
      </w:r>
    </w:p>
    <w:p w14:paraId="3059F77A"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Upon application, an individual who meets the following criteria:</w:t>
      </w:r>
    </w:p>
    <w:p w14:paraId="0677C689" w14:textId="77777777" w:rsidR="003F0B81" w:rsidRPr="00764340" w:rsidRDefault="003F0B81" w:rsidP="003F0B81">
      <w:pPr>
        <w:pStyle w:val="BodyText"/>
        <w:spacing w:before="4"/>
        <w:ind w:left="0" w:right="4"/>
        <w:jc w:val="both"/>
        <w:rPr>
          <w:rFonts w:ascii="Arial" w:hAnsi="Arial" w:cs="Arial"/>
          <w:sz w:val="20"/>
          <w:szCs w:val="20"/>
        </w:rPr>
      </w:pPr>
    </w:p>
    <w:p w14:paraId="3C0826A0" w14:textId="77777777" w:rsidR="003F0B81" w:rsidRPr="00764340" w:rsidRDefault="003F0B81" w:rsidP="00AC1A4D">
      <w:pPr>
        <w:pStyle w:val="ListParagraph"/>
        <w:numPr>
          <w:ilvl w:val="0"/>
          <w:numId w:val="90"/>
        </w:numPr>
        <w:ind w:left="426" w:right="4" w:hanging="426"/>
        <w:rPr>
          <w:rFonts w:ascii="Arial" w:hAnsi="Arial" w:cs="Arial"/>
          <w:sz w:val="20"/>
          <w:szCs w:val="20"/>
        </w:rPr>
      </w:pPr>
      <w:r w:rsidRPr="00764340">
        <w:rPr>
          <w:rFonts w:ascii="Arial" w:hAnsi="Arial" w:cs="Arial"/>
          <w:sz w:val="20"/>
          <w:szCs w:val="20"/>
        </w:rPr>
        <w:t>minimally, has applied per “normal” historical application profile and was available for appointment to those positions and was appointed to 50% or less of their average course load over that 10 year</w:t>
      </w:r>
      <w:r w:rsidRPr="00764340">
        <w:rPr>
          <w:rFonts w:ascii="Arial" w:hAnsi="Arial" w:cs="Arial"/>
          <w:spacing w:val="-6"/>
          <w:sz w:val="20"/>
          <w:szCs w:val="20"/>
        </w:rPr>
        <w:t xml:space="preserve"> </w:t>
      </w:r>
      <w:r w:rsidRPr="00764340">
        <w:rPr>
          <w:rFonts w:ascii="Arial" w:hAnsi="Arial" w:cs="Arial"/>
          <w:sz w:val="20"/>
          <w:szCs w:val="20"/>
        </w:rPr>
        <w:t>period.</w:t>
      </w:r>
    </w:p>
    <w:p w14:paraId="1FBE8C16" w14:textId="77777777" w:rsidR="003F0B81" w:rsidRPr="00764340" w:rsidRDefault="003F0B81" w:rsidP="003F0B81">
      <w:pPr>
        <w:pStyle w:val="BodyText"/>
        <w:spacing w:before="4"/>
        <w:ind w:left="426" w:right="4" w:hanging="426"/>
        <w:jc w:val="both"/>
        <w:rPr>
          <w:rFonts w:ascii="Arial" w:hAnsi="Arial" w:cs="Arial"/>
          <w:sz w:val="20"/>
          <w:szCs w:val="20"/>
        </w:rPr>
      </w:pPr>
    </w:p>
    <w:p w14:paraId="6C10F82A" w14:textId="77777777" w:rsidR="003F0B81" w:rsidRPr="00764340" w:rsidRDefault="003F0B81" w:rsidP="00AC1A4D">
      <w:pPr>
        <w:pStyle w:val="ListParagraph"/>
        <w:numPr>
          <w:ilvl w:val="0"/>
          <w:numId w:val="90"/>
        </w:numPr>
        <w:ind w:left="426" w:right="4" w:hanging="426"/>
        <w:rPr>
          <w:rFonts w:ascii="Arial" w:hAnsi="Arial" w:cs="Arial"/>
          <w:sz w:val="20"/>
          <w:szCs w:val="20"/>
        </w:rPr>
      </w:pPr>
      <w:r w:rsidRPr="00764340">
        <w:rPr>
          <w:rFonts w:ascii="Arial" w:hAnsi="Arial" w:cs="Arial"/>
          <w:sz w:val="20"/>
          <w:szCs w:val="20"/>
        </w:rPr>
        <w:t>does not hold a full-time position at York University or elsewhere at the time of application for unit 2 work nor in the year preceding (not including persons on a leave of absence under Article 15.15, or as a CLA in</w:t>
      </w:r>
      <w:r w:rsidRPr="00764340">
        <w:rPr>
          <w:rFonts w:ascii="Arial" w:hAnsi="Arial" w:cs="Arial"/>
          <w:spacing w:val="-6"/>
          <w:sz w:val="20"/>
          <w:szCs w:val="20"/>
        </w:rPr>
        <w:t xml:space="preserve"> </w:t>
      </w:r>
      <w:r w:rsidRPr="00764340">
        <w:rPr>
          <w:rFonts w:ascii="Arial" w:hAnsi="Arial" w:cs="Arial"/>
          <w:sz w:val="20"/>
          <w:szCs w:val="20"/>
        </w:rPr>
        <w:t>YUFA):</w:t>
      </w:r>
    </w:p>
    <w:p w14:paraId="620D4ABB" w14:textId="77777777" w:rsidR="003F0B81" w:rsidRPr="00764340" w:rsidRDefault="003F0B81" w:rsidP="003F0B81">
      <w:pPr>
        <w:pStyle w:val="BodyText"/>
        <w:spacing w:before="5"/>
        <w:ind w:left="426" w:right="4" w:hanging="426"/>
        <w:jc w:val="both"/>
        <w:rPr>
          <w:rFonts w:ascii="Arial" w:hAnsi="Arial" w:cs="Arial"/>
          <w:sz w:val="20"/>
          <w:szCs w:val="20"/>
        </w:rPr>
      </w:pPr>
    </w:p>
    <w:p w14:paraId="32F8E24B" w14:textId="77777777" w:rsidR="003F0B81" w:rsidRPr="00764340" w:rsidRDefault="003F0B81" w:rsidP="00AC1A4D">
      <w:pPr>
        <w:pStyle w:val="ListParagraph"/>
        <w:numPr>
          <w:ilvl w:val="0"/>
          <w:numId w:val="90"/>
        </w:numPr>
        <w:ind w:left="426" w:right="4" w:hanging="426"/>
        <w:rPr>
          <w:rFonts w:ascii="Arial" w:hAnsi="Arial" w:cs="Arial"/>
          <w:sz w:val="20"/>
          <w:szCs w:val="20"/>
        </w:rPr>
      </w:pPr>
      <w:r w:rsidRPr="00764340">
        <w:rPr>
          <w:rFonts w:ascii="Arial" w:hAnsi="Arial" w:cs="Arial"/>
          <w:sz w:val="20"/>
          <w:szCs w:val="20"/>
        </w:rPr>
        <w:t xml:space="preserve">has held at least an average of two Type 1 or equivalent positions per year over the last 10 years and has held at least one Type 1 or equivalent position in eight of the last 10 years immediately preceding </w:t>
      </w:r>
      <w:r w:rsidRPr="00764340">
        <w:rPr>
          <w:rFonts w:ascii="Arial" w:hAnsi="Arial" w:cs="Arial"/>
          <w:sz w:val="20"/>
          <w:szCs w:val="20"/>
        </w:rPr>
        <w:lastRenderedPageBreak/>
        <w:t>the severance</w:t>
      </w:r>
      <w:r w:rsidRPr="00764340">
        <w:rPr>
          <w:rFonts w:ascii="Arial" w:hAnsi="Arial" w:cs="Arial"/>
          <w:spacing w:val="-4"/>
          <w:sz w:val="20"/>
          <w:szCs w:val="20"/>
        </w:rPr>
        <w:t xml:space="preserve"> </w:t>
      </w:r>
      <w:r w:rsidRPr="00764340">
        <w:rPr>
          <w:rFonts w:ascii="Arial" w:hAnsi="Arial" w:cs="Arial"/>
          <w:sz w:val="20"/>
          <w:szCs w:val="20"/>
        </w:rPr>
        <w:t>years.</w:t>
      </w:r>
    </w:p>
    <w:p w14:paraId="110E227A" w14:textId="77777777" w:rsidR="003F0B81" w:rsidRPr="00764340" w:rsidRDefault="003F0B81" w:rsidP="003F0B81">
      <w:pPr>
        <w:pStyle w:val="BodyText"/>
        <w:spacing w:before="4"/>
        <w:ind w:left="426" w:right="4" w:hanging="426"/>
        <w:jc w:val="both"/>
        <w:rPr>
          <w:rFonts w:ascii="Arial" w:hAnsi="Arial" w:cs="Arial"/>
          <w:sz w:val="20"/>
          <w:szCs w:val="20"/>
        </w:rPr>
      </w:pPr>
    </w:p>
    <w:p w14:paraId="664D63E1" w14:textId="77777777" w:rsidR="003F0B81" w:rsidRPr="00764340" w:rsidRDefault="003F0B81" w:rsidP="003F0B81">
      <w:pPr>
        <w:pStyle w:val="BodyText"/>
        <w:ind w:left="0" w:right="4"/>
        <w:jc w:val="both"/>
        <w:rPr>
          <w:rFonts w:ascii="Arial" w:hAnsi="Arial" w:cs="Arial"/>
          <w:sz w:val="20"/>
          <w:szCs w:val="20"/>
        </w:rPr>
      </w:pPr>
      <w:r w:rsidRPr="00764340">
        <w:rPr>
          <w:rFonts w:ascii="Arial" w:hAnsi="Arial" w:cs="Arial"/>
          <w:sz w:val="20"/>
          <w:szCs w:val="20"/>
        </w:rPr>
        <w:t>shall receive 3/35 of the grid rate in the severance year for the position of course director for each year of service in which the employee held at least one Type 1 or equivalent position in the bargaining unit.</w:t>
      </w:r>
    </w:p>
    <w:p w14:paraId="41FDAC78" w14:textId="77777777" w:rsidR="003F0B81" w:rsidRPr="00764340" w:rsidRDefault="003F0B81" w:rsidP="003F0B81">
      <w:pPr>
        <w:rPr>
          <w:rFonts w:ascii="Arial" w:hAnsi="Arial" w:cs="Arial"/>
          <w:sz w:val="20"/>
          <w:szCs w:val="20"/>
        </w:rPr>
      </w:pPr>
    </w:p>
    <w:p w14:paraId="3BCE497E" w14:textId="77777777" w:rsidR="003F0B81" w:rsidRPr="00764340" w:rsidRDefault="003F0B81" w:rsidP="003F0B81">
      <w:pPr>
        <w:rPr>
          <w:rFonts w:ascii="Arial" w:hAnsi="Arial" w:cs="Arial"/>
          <w:color w:val="FF0000"/>
          <w:sz w:val="20"/>
          <w:szCs w:val="20"/>
        </w:rPr>
      </w:pPr>
      <w:r w:rsidRPr="00764340">
        <w:rPr>
          <w:rFonts w:ascii="Arial" w:hAnsi="Arial" w:cs="Arial"/>
          <w:color w:val="FF0000"/>
          <w:sz w:val="20"/>
          <w:szCs w:val="20"/>
          <w:highlight w:val="green"/>
        </w:rPr>
        <w:t xml:space="preserve">For clarity, an individual on an approved leave of absence under the </w:t>
      </w:r>
      <w:r w:rsidRPr="00764340">
        <w:rPr>
          <w:rFonts w:ascii="Arial" w:hAnsi="Arial" w:cs="Arial"/>
          <w:i/>
          <w:iCs/>
          <w:color w:val="FF0000"/>
          <w:sz w:val="20"/>
          <w:szCs w:val="20"/>
          <w:highlight w:val="green"/>
        </w:rPr>
        <w:t>Employment Standards Act, 2000</w:t>
      </w:r>
      <w:r w:rsidRPr="00764340">
        <w:rPr>
          <w:rFonts w:ascii="Arial" w:hAnsi="Arial" w:cs="Arial"/>
          <w:color w:val="FF0000"/>
          <w:sz w:val="20"/>
          <w:szCs w:val="20"/>
          <w:highlight w:val="green"/>
        </w:rPr>
        <w:t xml:space="preserve">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14:paraId="73E62EB4" w14:textId="77777777" w:rsidR="003F0B81" w:rsidRPr="00764340" w:rsidRDefault="003F0B81" w:rsidP="003F0B81">
      <w:pPr>
        <w:pStyle w:val="BodyText"/>
        <w:spacing w:before="4"/>
        <w:ind w:left="0" w:right="4"/>
        <w:jc w:val="both"/>
        <w:rPr>
          <w:rFonts w:ascii="Arial" w:hAnsi="Arial" w:cs="Arial"/>
          <w:sz w:val="20"/>
          <w:szCs w:val="20"/>
        </w:rPr>
      </w:pPr>
    </w:p>
    <w:p w14:paraId="609A979D" w14:textId="77777777" w:rsidR="003F0B81" w:rsidRDefault="003F0B81" w:rsidP="003F0B81">
      <w:pPr>
        <w:rPr>
          <w:rFonts w:ascii="Arial" w:hAnsi="Arial" w:cs="Arial"/>
          <w:sz w:val="20"/>
          <w:szCs w:val="20"/>
        </w:rPr>
      </w:pPr>
      <w:r w:rsidRPr="00764340">
        <w:rPr>
          <w:rFonts w:ascii="Arial" w:hAnsi="Arial" w:cs="Arial"/>
          <w:sz w:val="20"/>
          <w:szCs w:val="20"/>
        </w:rPr>
        <w:t>…</w:t>
      </w:r>
    </w:p>
    <w:p w14:paraId="2204C849" w14:textId="77777777" w:rsidR="00DF041C" w:rsidRDefault="00DF041C" w:rsidP="003F0B81">
      <w:pPr>
        <w:rPr>
          <w:rFonts w:ascii="Arial" w:hAnsi="Arial" w:cs="Arial"/>
          <w:sz w:val="20"/>
          <w:szCs w:val="20"/>
        </w:rPr>
      </w:pPr>
    </w:p>
    <w:p w14:paraId="6BB966CD" w14:textId="77777777" w:rsidR="00DF041C" w:rsidRDefault="00DF041C" w:rsidP="003F0B81">
      <w:pPr>
        <w:rPr>
          <w:rFonts w:ascii="Arial" w:hAnsi="Arial" w:cs="Arial"/>
          <w:sz w:val="20"/>
          <w:szCs w:val="20"/>
        </w:rPr>
      </w:pPr>
    </w:p>
    <w:p w14:paraId="4F28F9DD" w14:textId="6FAADB19" w:rsidR="00DF041C" w:rsidRPr="00764340" w:rsidRDefault="00DF041C" w:rsidP="00DF041C">
      <w:pPr>
        <w:tabs>
          <w:tab w:val="left" w:pos="1276"/>
          <w:tab w:val="left" w:pos="1418"/>
        </w:tabs>
        <w:ind w:left="851" w:right="429" w:hanging="851"/>
        <w:jc w:val="center"/>
        <w:rPr>
          <w:rStyle w:val="Roman"/>
          <w:rFonts w:ascii="Arial" w:hAnsi="Arial" w:cs="Arial"/>
          <w:b/>
          <w:bCs/>
          <w:sz w:val="20"/>
          <w:szCs w:val="20"/>
        </w:rPr>
      </w:pPr>
      <w:r w:rsidRPr="00764340">
        <w:rPr>
          <w:rStyle w:val="Roman"/>
          <w:rFonts w:ascii="Arial" w:hAnsi="Arial" w:cs="Arial"/>
          <w:b/>
          <w:bCs/>
          <w:sz w:val="20"/>
          <w:szCs w:val="20"/>
        </w:rPr>
        <w:t xml:space="preserve">LETTER OF UNDERSTANDING </w:t>
      </w:r>
    </w:p>
    <w:p w14:paraId="7206663A" w14:textId="77777777" w:rsidR="00DF041C" w:rsidRPr="00764340" w:rsidRDefault="00DF041C" w:rsidP="00DF041C">
      <w:pPr>
        <w:tabs>
          <w:tab w:val="left" w:pos="1276"/>
          <w:tab w:val="left" w:pos="1418"/>
        </w:tabs>
        <w:ind w:left="851" w:right="429" w:hanging="851"/>
        <w:jc w:val="center"/>
        <w:rPr>
          <w:rStyle w:val="Roman"/>
          <w:rFonts w:ascii="Arial" w:hAnsi="Arial" w:cs="Arial"/>
          <w:b/>
          <w:bCs/>
          <w:sz w:val="20"/>
          <w:szCs w:val="20"/>
        </w:rPr>
      </w:pPr>
    </w:p>
    <w:p w14:paraId="7A8CC231" w14:textId="77777777" w:rsidR="00DF041C" w:rsidRPr="00764340" w:rsidRDefault="00DF041C" w:rsidP="00DF041C">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Priority for Indigenous or racialized Candidates –</w:t>
      </w:r>
    </w:p>
    <w:p w14:paraId="0502CD36" w14:textId="77777777" w:rsidR="00DF041C" w:rsidRPr="00764340" w:rsidRDefault="00DF041C" w:rsidP="00DF041C">
      <w:pPr>
        <w:tabs>
          <w:tab w:val="left" w:pos="1276"/>
          <w:tab w:val="left" w:pos="1418"/>
        </w:tabs>
        <w:ind w:left="851" w:right="429" w:hanging="851"/>
        <w:jc w:val="center"/>
        <w:rPr>
          <w:rStyle w:val="Roman"/>
          <w:rFonts w:ascii="Arial" w:hAnsi="Arial" w:cs="Arial"/>
          <w:b/>
          <w:bCs/>
          <w:caps/>
          <w:sz w:val="20"/>
          <w:szCs w:val="20"/>
        </w:rPr>
      </w:pPr>
      <w:r w:rsidRPr="00764340">
        <w:rPr>
          <w:rStyle w:val="Roman"/>
          <w:rFonts w:ascii="Arial" w:hAnsi="Arial" w:cs="Arial"/>
          <w:b/>
          <w:bCs/>
          <w:caps/>
          <w:sz w:val="20"/>
          <w:szCs w:val="20"/>
        </w:rPr>
        <w:t>Article 12.04.1</w:t>
      </w:r>
    </w:p>
    <w:p w14:paraId="57874A63" w14:textId="77777777" w:rsidR="00DF041C" w:rsidRPr="00764340" w:rsidRDefault="00DF041C" w:rsidP="00DF041C">
      <w:pPr>
        <w:tabs>
          <w:tab w:val="left" w:pos="1276"/>
          <w:tab w:val="left" w:pos="1418"/>
        </w:tabs>
        <w:ind w:left="851" w:right="429" w:hanging="851"/>
        <w:jc w:val="both"/>
        <w:rPr>
          <w:rStyle w:val="Roman"/>
          <w:rFonts w:ascii="Arial" w:hAnsi="Arial" w:cs="Arial"/>
          <w:b/>
          <w:bCs/>
          <w:sz w:val="20"/>
          <w:szCs w:val="20"/>
        </w:rPr>
      </w:pPr>
    </w:p>
    <w:p w14:paraId="7C3D9386"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61517A88" w14:textId="77777777" w:rsidR="00DF041C" w:rsidRPr="00764340" w:rsidRDefault="00DF041C" w:rsidP="00DF041C">
      <w:pPr>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 xml:space="preserve">The parties agree as follows: </w:t>
      </w:r>
    </w:p>
    <w:p w14:paraId="0DD6A12E"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7DF21928" w14:textId="77777777" w:rsidR="00DF041C" w:rsidRPr="00764340" w:rsidRDefault="00DF041C" w:rsidP="00DF041C">
      <w:pPr>
        <w:pStyle w:val="ListParagraph"/>
        <w:widowControl/>
        <w:numPr>
          <w:ilvl w:val="0"/>
          <w:numId w:val="23"/>
        </w:numPr>
        <w:tabs>
          <w:tab w:val="left" w:pos="1276"/>
          <w:tab w:val="left" w:pos="1418"/>
        </w:tabs>
        <w:autoSpaceDE/>
        <w:autoSpaceDN/>
        <w:ind w:left="851" w:right="429" w:hanging="851"/>
        <w:contextualSpacing/>
        <w:rPr>
          <w:rFonts w:ascii="Arial" w:hAnsi="Arial" w:cs="Arial"/>
          <w:color w:val="000000"/>
          <w:sz w:val="20"/>
          <w:szCs w:val="20"/>
        </w:rPr>
      </w:pPr>
      <w:r w:rsidRPr="00764340">
        <w:rPr>
          <w:rFonts w:ascii="Arial" w:hAnsi="Arial" w:cs="Arial"/>
          <w:color w:val="000000"/>
          <w:sz w:val="20"/>
          <w:szCs w:val="20"/>
        </w:rPr>
        <w:t>Where a candidate who self-identifies as Indigenous or racialized is appointed in accordance with Article 12.04.1</w:t>
      </w:r>
      <w:r w:rsidRPr="00764340">
        <w:rPr>
          <w:rFonts w:ascii="Arial" w:hAnsi="Arial" w:cs="Arial"/>
          <w:sz w:val="20"/>
          <w:szCs w:val="20"/>
        </w:rPr>
        <w:t xml:space="preserve">(ii), </w:t>
      </w:r>
      <w:r w:rsidRPr="00764340">
        <w:rPr>
          <w:rFonts w:ascii="Arial" w:hAnsi="Arial" w:cs="Arial"/>
          <w:color w:val="000000"/>
          <w:sz w:val="20"/>
          <w:szCs w:val="20"/>
        </w:rPr>
        <w:t>then</w:t>
      </w:r>
      <w:r w:rsidRPr="00764340">
        <w:rPr>
          <w:rFonts w:ascii="Arial" w:hAnsi="Arial" w:cs="Arial"/>
          <w:sz w:val="20"/>
          <w:szCs w:val="20"/>
        </w:rPr>
        <w:t xml:space="preserve"> the </w:t>
      </w:r>
      <w:r w:rsidRPr="00764340">
        <w:rPr>
          <w:rFonts w:ascii="Arial" w:hAnsi="Arial" w:cs="Arial"/>
          <w:color w:val="000000"/>
          <w:sz w:val="20"/>
          <w:szCs w:val="20"/>
        </w:rPr>
        <w:t xml:space="preserve">senior qualified candidate who does not so self-identify and who would have otherwise been appointed to the position by virtue of their seniority (“the </w:t>
      </w:r>
      <w:r w:rsidRPr="00764340">
        <w:rPr>
          <w:rFonts w:ascii="Arial" w:hAnsi="Arial" w:cs="Arial"/>
          <w:sz w:val="20"/>
          <w:szCs w:val="20"/>
        </w:rPr>
        <w:t>Senior Employee</w:t>
      </w:r>
      <w:r w:rsidRPr="00764340">
        <w:rPr>
          <w:rFonts w:ascii="Arial" w:hAnsi="Arial" w:cs="Arial"/>
          <w:color w:val="000000"/>
          <w:sz w:val="20"/>
          <w:szCs w:val="20"/>
        </w:rPr>
        <w:t>”) and has incumbency under Article 12.06.1 will receive two-fifths of the salary for the position (“the Payment”), incumbency as though they taught the course, and the Applicable Prior Experience (APE)</w:t>
      </w:r>
      <w:r w:rsidRPr="00764340">
        <w:rPr>
          <w:rFonts w:ascii="Arial" w:eastAsia="Arial" w:hAnsi="Arial" w:cs="Arial"/>
          <w:color w:val="0070C0"/>
          <w:sz w:val="20"/>
          <w:szCs w:val="20"/>
        </w:rPr>
        <w:t xml:space="preserve"> </w:t>
      </w:r>
      <w:r w:rsidRPr="00764340">
        <w:rPr>
          <w:rFonts w:ascii="Arial" w:hAnsi="Arial" w:cs="Arial"/>
          <w:color w:val="000000"/>
          <w:sz w:val="20"/>
          <w:szCs w:val="20"/>
        </w:rPr>
        <w:t xml:space="preserve">subject to the following:  </w:t>
      </w:r>
    </w:p>
    <w:p w14:paraId="4BBBFD41" w14:textId="77777777" w:rsidR="00DF041C" w:rsidRPr="00764340" w:rsidRDefault="00DF041C" w:rsidP="00DF041C">
      <w:pPr>
        <w:tabs>
          <w:tab w:val="left" w:pos="1276"/>
          <w:tab w:val="left" w:pos="1418"/>
        </w:tabs>
        <w:ind w:left="851" w:right="429" w:hanging="851"/>
        <w:jc w:val="both"/>
        <w:rPr>
          <w:rFonts w:ascii="Arial" w:hAnsi="Arial" w:cs="Arial"/>
          <w:color w:val="000000"/>
          <w:sz w:val="20"/>
          <w:szCs w:val="20"/>
        </w:rPr>
      </w:pPr>
    </w:p>
    <w:p w14:paraId="05EF8BD8" w14:textId="77777777" w:rsidR="00DF041C" w:rsidRPr="00764340" w:rsidRDefault="00DF041C" w:rsidP="00DF041C">
      <w:pPr>
        <w:widowControl/>
        <w:numPr>
          <w:ilvl w:val="0"/>
          <w:numId w:val="24"/>
        </w:numPr>
        <w:tabs>
          <w:tab w:val="left" w:pos="1276"/>
          <w:tab w:val="left" w:pos="1418"/>
        </w:tabs>
        <w:autoSpaceDE/>
        <w:autoSpaceDN/>
        <w:ind w:left="851" w:right="429" w:hanging="851"/>
        <w:contextualSpacing/>
        <w:jc w:val="both"/>
        <w:rPr>
          <w:rFonts w:ascii="Arial" w:hAnsi="Arial" w:cs="Arial"/>
          <w:color w:val="000000"/>
          <w:sz w:val="20"/>
          <w:szCs w:val="20"/>
        </w:rPr>
      </w:pPr>
      <w:bookmarkStart w:id="8" w:name="_Hlk75695471"/>
      <w:r w:rsidRPr="00764340">
        <w:rPr>
          <w:rFonts w:ascii="Arial" w:hAnsi="Arial" w:cs="Arial"/>
          <w:color w:val="000000"/>
          <w:sz w:val="20"/>
          <w:szCs w:val="20"/>
        </w:rPr>
        <w:t>The relief described in paragraph 1 above will be provided to the Senior Employee once for any given course</w:t>
      </w:r>
      <w:bookmarkEnd w:id="8"/>
      <w:r w:rsidRPr="00764340">
        <w:rPr>
          <w:rFonts w:ascii="Arial" w:hAnsi="Arial" w:cs="Arial"/>
          <w:color w:val="000000"/>
          <w:sz w:val="20"/>
          <w:szCs w:val="20"/>
        </w:rPr>
        <w:t>; and</w:t>
      </w:r>
    </w:p>
    <w:p w14:paraId="51D4A027" w14:textId="77777777" w:rsidR="00DF041C" w:rsidRPr="00764340" w:rsidRDefault="00DF041C" w:rsidP="00DF041C">
      <w:pPr>
        <w:pStyle w:val="ListParagraph"/>
        <w:widowControl/>
        <w:numPr>
          <w:ilvl w:val="0"/>
          <w:numId w:val="24"/>
        </w:numPr>
        <w:tabs>
          <w:tab w:val="left" w:pos="1276"/>
          <w:tab w:val="left" w:pos="1418"/>
        </w:tabs>
        <w:autoSpaceDE/>
        <w:autoSpaceDN/>
        <w:spacing w:after="160" w:line="252" w:lineRule="auto"/>
        <w:ind w:left="851" w:right="429" w:hanging="851"/>
        <w:contextualSpacing/>
        <w:rPr>
          <w:rFonts w:ascii="Arial" w:hAnsi="Arial" w:cs="Arial"/>
          <w:sz w:val="20"/>
          <w:szCs w:val="20"/>
        </w:rPr>
      </w:pPr>
      <w:r w:rsidRPr="00764340">
        <w:rPr>
          <w:rFonts w:ascii="Arial" w:hAnsi="Arial" w:cs="Arial"/>
          <w:sz w:val="20"/>
          <w:szCs w:val="20"/>
        </w:rPr>
        <w:t xml:space="preserve">The Payment will not occur where it results in the Senior Employee being paid above the rate equivalent to the limits on appointments outlined in </w:t>
      </w:r>
      <w:r w:rsidRPr="00DF041C">
        <w:rPr>
          <w:rFonts w:ascii="Arial" w:hAnsi="Arial" w:cs="Arial"/>
          <w:dstrike/>
          <w:sz w:val="20"/>
          <w:szCs w:val="20"/>
          <w:highlight w:val="green"/>
        </w:rPr>
        <w:t xml:space="preserve">12.04.1(v) </w:t>
      </w:r>
      <w:r w:rsidRPr="00DF041C">
        <w:rPr>
          <w:rFonts w:ascii="Arial" w:hAnsi="Arial" w:cs="Arial"/>
          <w:color w:val="FF0000"/>
          <w:sz w:val="20"/>
          <w:szCs w:val="20"/>
          <w:highlight w:val="green"/>
        </w:rPr>
        <w:t>12.05</w:t>
      </w:r>
      <w:r w:rsidRPr="00764340">
        <w:rPr>
          <w:rFonts w:ascii="Arial" w:hAnsi="Arial" w:cs="Arial"/>
          <w:color w:val="FF0000"/>
          <w:sz w:val="20"/>
          <w:szCs w:val="20"/>
        </w:rPr>
        <w:t xml:space="preserve"> </w:t>
      </w:r>
      <w:r w:rsidRPr="00764340">
        <w:rPr>
          <w:rFonts w:ascii="Arial" w:hAnsi="Arial" w:cs="Arial"/>
          <w:sz w:val="20"/>
          <w:szCs w:val="20"/>
        </w:rPr>
        <w:t xml:space="preserve">in the academic year in which these circumstances occur. </w:t>
      </w:r>
    </w:p>
    <w:p w14:paraId="6510EB55" w14:textId="77777777" w:rsidR="00DF041C" w:rsidRPr="00764340" w:rsidRDefault="00DF041C" w:rsidP="00DF041C">
      <w:pPr>
        <w:tabs>
          <w:tab w:val="left" w:pos="1276"/>
          <w:tab w:val="left" w:pos="1418"/>
        </w:tabs>
        <w:ind w:left="851" w:right="429" w:hanging="851"/>
        <w:contextualSpacing/>
        <w:jc w:val="both"/>
        <w:rPr>
          <w:rFonts w:ascii="Arial" w:hAnsi="Arial" w:cs="Arial"/>
          <w:color w:val="000000"/>
          <w:sz w:val="20"/>
          <w:szCs w:val="20"/>
        </w:rPr>
      </w:pPr>
    </w:p>
    <w:p w14:paraId="5520FCAF" w14:textId="77777777" w:rsidR="00DF041C" w:rsidRPr="00764340" w:rsidRDefault="00DF041C" w:rsidP="00DF041C">
      <w:pPr>
        <w:widowControl/>
        <w:numPr>
          <w:ilvl w:val="0"/>
          <w:numId w:val="23"/>
        </w:numPr>
        <w:tabs>
          <w:tab w:val="left" w:pos="1276"/>
          <w:tab w:val="left" w:pos="1418"/>
        </w:tabs>
        <w:autoSpaceDE/>
        <w:autoSpaceDN/>
        <w:ind w:left="851" w:right="429" w:hanging="851"/>
        <w:contextualSpacing/>
        <w:jc w:val="both"/>
        <w:rPr>
          <w:rFonts w:ascii="Arial" w:hAnsi="Arial" w:cs="Arial"/>
          <w:bCs/>
          <w:color w:val="000000"/>
          <w:sz w:val="20"/>
          <w:szCs w:val="20"/>
        </w:rPr>
      </w:pPr>
      <w:r w:rsidRPr="00764340">
        <w:rPr>
          <w:rFonts w:ascii="Arial" w:eastAsia="Arial" w:hAnsi="Arial" w:cs="Arial"/>
          <w:bCs/>
          <w:color w:val="000000"/>
          <w:sz w:val="20"/>
          <w:szCs w:val="20"/>
        </w:rPr>
        <w:t>No grievance challenging the appointment made under Article 12.04.1(ii)(d)</w:t>
      </w:r>
      <w:r w:rsidRPr="00764340">
        <w:rPr>
          <w:rFonts w:ascii="Arial" w:eastAsia="Arial" w:hAnsi="Arial" w:cs="Arial"/>
          <w:bCs/>
          <w:sz w:val="20"/>
          <w:szCs w:val="20"/>
        </w:rPr>
        <w:t xml:space="preserve"> shall result in the displacement of the senior Indigenous or racialized candidate. Any relief to the Senior Employee will be restricted to paragraph 1 of this Letter of Understanding.</w:t>
      </w:r>
    </w:p>
    <w:p w14:paraId="6D8AB97C" w14:textId="77777777" w:rsidR="00DF041C" w:rsidRPr="00764340" w:rsidRDefault="00DF041C" w:rsidP="00DF041C">
      <w:pPr>
        <w:tabs>
          <w:tab w:val="left" w:pos="1276"/>
          <w:tab w:val="left" w:pos="1418"/>
        </w:tabs>
        <w:ind w:left="851" w:right="429" w:hanging="851"/>
        <w:contextualSpacing/>
        <w:jc w:val="both"/>
        <w:rPr>
          <w:rFonts w:ascii="Arial" w:hAnsi="Arial" w:cs="Arial"/>
          <w:color w:val="000000"/>
          <w:sz w:val="20"/>
          <w:szCs w:val="20"/>
        </w:rPr>
      </w:pPr>
    </w:p>
    <w:p w14:paraId="7DFACA2C" w14:textId="77777777" w:rsidR="00DF041C" w:rsidRPr="00764340" w:rsidRDefault="00DF041C" w:rsidP="00DF041C">
      <w:pPr>
        <w:pStyle w:val="ListParagraph"/>
        <w:widowControl/>
        <w:numPr>
          <w:ilvl w:val="0"/>
          <w:numId w:val="23"/>
        </w:numPr>
        <w:tabs>
          <w:tab w:val="left" w:pos="1276"/>
          <w:tab w:val="left" w:pos="1418"/>
        </w:tabs>
        <w:autoSpaceDE/>
        <w:autoSpaceDN/>
        <w:spacing w:after="160" w:line="252" w:lineRule="auto"/>
        <w:ind w:left="851" w:right="429" w:hanging="851"/>
        <w:contextualSpacing/>
        <w:rPr>
          <w:rFonts w:ascii="Arial" w:eastAsia="Calibri" w:hAnsi="Arial" w:cs="Arial"/>
          <w:sz w:val="20"/>
          <w:szCs w:val="20"/>
        </w:rPr>
      </w:pPr>
      <w:r w:rsidRPr="00764340">
        <w:rPr>
          <w:rFonts w:ascii="Arial" w:eastAsia="Calibri" w:hAnsi="Arial" w:cs="Arial"/>
          <w:sz w:val="20"/>
          <w:szCs w:val="20"/>
        </w:rPr>
        <w:t>Data related to appointments and remedies made under this LOU shall be reported to the Employment Equity Committee by December 1 in each year in which this LOU is in effect, and the data shall constitute part of the review of the equity goals set out in article 5.03. Internal Self-Identification Representation Data will determine hiring for the following Summer, Fall, Winter.</w:t>
      </w:r>
    </w:p>
    <w:p w14:paraId="192AEB34" w14:textId="77777777" w:rsidR="00DF041C" w:rsidRPr="00764340" w:rsidRDefault="00DF041C" w:rsidP="00DF041C">
      <w:pPr>
        <w:widowControl/>
        <w:numPr>
          <w:ilvl w:val="0"/>
          <w:numId w:val="23"/>
        </w:numPr>
        <w:tabs>
          <w:tab w:val="left" w:pos="1276"/>
          <w:tab w:val="left" w:pos="1418"/>
        </w:tabs>
        <w:autoSpaceDE/>
        <w:autoSpaceDN/>
        <w:ind w:left="851" w:right="429" w:hanging="851"/>
        <w:contextualSpacing/>
        <w:jc w:val="both"/>
        <w:rPr>
          <w:rFonts w:ascii="Arial" w:hAnsi="Arial" w:cs="Arial"/>
          <w:sz w:val="20"/>
          <w:szCs w:val="20"/>
        </w:rPr>
      </w:pPr>
      <w:r w:rsidRPr="00764340">
        <w:rPr>
          <w:rFonts w:ascii="Arial" w:hAnsi="Arial" w:cs="Arial"/>
          <w:color w:val="000000"/>
          <w:sz w:val="20"/>
          <w:szCs w:val="20"/>
        </w:rPr>
        <w:t xml:space="preserve">This Letter of Understanding will expire with the commencement of the renewal collective agreement following the </w:t>
      </w:r>
      <w:r w:rsidRPr="00DF041C">
        <w:rPr>
          <w:rFonts w:ascii="Arial" w:hAnsi="Arial" w:cs="Arial"/>
          <w:dstrike/>
          <w:color w:val="000000"/>
          <w:sz w:val="20"/>
          <w:szCs w:val="20"/>
          <w:highlight w:val="green"/>
        </w:rPr>
        <w:t>2020-23</w:t>
      </w:r>
      <w:r w:rsidRPr="00DF041C">
        <w:rPr>
          <w:rFonts w:ascii="Arial" w:hAnsi="Arial" w:cs="Arial"/>
          <w:color w:val="000000"/>
          <w:sz w:val="20"/>
          <w:szCs w:val="20"/>
          <w:highlight w:val="green"/>
        </w:rPr>
        <w:t xml:space="preserve"> </w:t>
      </w:r>
      <w:r w:rsidRPr="00DF041C">
        <w:rPr>
          <w:rFonts w:ascii="Arial" w:hAnsi="Arial" w:cs="Arial"/>
          <w:color w:val="FF0000"/>
          <w:sz w:val="20"/>
          <w:szCs w:val="20"/>
          <w:highlight w:val="green"/>
        </w:rPr>
        <w:t>2023-26</w:t>
      </w:r>
      <w:r w:rsidRPr="00764340">
        <w:rPr>
          <w:rFonts w:ascii="Arial" w:hAnsi="Arial" w:cs="Arial"/>
          <w:color w:val="FF0000"/>
          <w:sz w:val="20"/>
          <w:szCs w:val="20"/>
        </w:rPr>
        <w:t xml:space="preserve"> </w:t>
      </w:r>
      <w:r w:rsidRPr="00764340">
        <w:rPr>
          <w:rFonts w:ascii="Arial" w:hAnsi="Arial" w:cs="Arial"/>
          <w:color w:val="000000"/>
          <w:sz w:val="20"/>
          <w:szCs w:val="20"/>
        </w:rPr>
        <w:t>collective agreement</w:t>
      </w:r>
      <w:r w:rsidRPr="00764340">
        <w:rPr>
          <w:rFonts w:ascii="Arial" w:hAnsi="Arial" w:cs="Arial"/>
          <w:sz w:val="20"/>
          <w:szCs w:val="20"/>
        </w:rPr>
        <w:t>,</w:t>
      </w:r>
      <w:r w:rsidRPr="00764340">
        <w:rPr>
          <w:rFonts w:ascii="Arial" w:hAnsi="Arial" w:cs="Arial"/>
          <w:color w:val="0070C0"/>
          <w:sz w:val="20"/>
          <w:szCs w:val="20"/>
        </w:rPr>
        <w:t xml:space="preserve"> </w:t>
      </w:r>
      <w:r w:rsidRPr="00764340">
        <w:rPr>
          <w:rFonts w:ascii="Arial" w:hAnsi="Arial" w:cs="Arial"/>
          <w:color w:val="000000"/>
          <w:sz w:val="20"/>
          <w:szCs w:val="20"/>
        </w:rPr>
        <w:t>unless this Letter of Understanding is renewed by the parties.</w:t>
      </w:r>
    </w:p>
    <w:p w14:paraId="1E8DEF0D" w14:textId="77777777" w:rsidR="00DF041C" w:rsidRPr="00764340" w:rsidRDefault="00DF041C" w:rsidP="00DF041C">
      <w:pPr>
        <w:tabs>
          <w:tab w:val="left" w:pos="1276"/>
          <w:tab w:val="left" w:pos="1418"/>
        </w:tabs>
        <w:ind w:right="429"/>
        <w:jc w:val="both"/>
        <w:rPr>
          <w:rFonts w:ascii="Arial" w:hAnsi="Arial" w:cs="Arial"/>
          <w:sz w:val="20"/>
          <w:szCs w:val="20"/>
        </w:rPr>
      </w:pPr>
    </w:p>
    <w:p w14:paraId="387698AA" w14:textId="029C239E" w:rsidR="008B1A5A" w:rsidRPr="00764340" w:rsidRDefault="008B1A5A" w:rsidP="008B1A5A">
      <w:pPr>
        <w:spacing w:before="74" w:line="203" w:lineRule="exact"/>
        <w:ind w:left="259" w:right="4"/>
        <w:jc w:val="center"/>
        <w:outlineLvl w:val="1"/>
        <w:rPr>
          <w:rFonts w:ascii="Arial" w:hAnsi="Arial" w:cs="Arial"/>
          <w:b/>
          <w:bCs/>
          <w:sz w:val="20"/>
          <w:szCs w:val="20"/>
        </w:rPr>
      </w:pPr>
      <w:bookmarkStart w:id="9" w:name="_Toc143683468"/>
      <w:r w:rsidRPr="00764340">
        <w:rPr>
          <w:rFonts w:ascii="Arial" w:hAnsi="Arial" w:cs="Arial"/>
          <w:b/>
          <w:bCs/>
          <w:color w:val="231F20"/>
          <w:spacing w:val="-1"/>
          <w:sz w:val="20"/>
          <w:szCs w:val="20"/>
        </w:rPr>
        <w:t>APPENDIX</w:t>
      </w:r>
      <w:r w:rsidRPr="00764340">
        <w:rPr>
          <w:rFonts w:ascii="Arial" w:hAnsi="Arial" w:cs="Arial"/>
          <w:b/>
          <w:bCs/>
          <w:color w:val="231F20"/>
          <w:spacing w:val="-9"/>
          <w:sz w:val="20"/>
          <w:szCs w:val="20"/>
        </w:rPr>
        <w:t xml:space="preserve"> </w:t>
      </w:r>
      <w:r w:rsidRPr="00764340">
        <w:rPr>
          <w:rFonts w:ascii="Arial" w:hAnsi="Arial" w:cs="Arial"/>
          <w:b/>
          <w:bCs/>
          <w:color w:val="231F20"/>
          <w:sz w:val="20"/>
          <w:szCs w:val="20"/>
        </w:rPr>
        <w:t>B</w:t>
      </w:r>
      <w:bookmarkEnd w:id="9"/>
      <w:r w:rsidRPr="00764340">
        <w:rPr>
          <w:rFonts w:ascii="Arial" w:hAnsi="Arial" w:cs="Arial"/>
          <w:b/>
          <w:bCs/>
          <w:color w:val="231F20"/>
          <w:sz w:val="20"/>
          <w:szCs w:val="20"/>
        </w:rPr>
        <w:t xml:space="preserve"> </w:t>
      </w:r>
    </w:p>
    <w:p w14:paraId="38CB878D"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YORK UNIVERSITY </w:t>
      </w:r>
    </w:p>
    <w:p w14:paraId="731C053C" w14:textId="77777777" w:rsidR="008B1A5A" w:rsidRPr="00764340" w:rsidRDefault="008B1A5A" w:rsidP="008B1A5A">
      <w:pPr>
        <w:spacing w:line="203" w:lineRule="exact"/>
        <w:ind w:left="259" w:right="4"/>
        <w:jc w:val="center"/>
        <w:rPr>
          <w:rFonts w:ascii="Arial" w:hAnsi="Arial" w:cs="Arial"/>
          <w:b/>
          <w:color w:val="231F20"/>
          <w:spacing w:val="-1"/>
          <w:sz w:val="20"/>
          <w:szCs w:val="20"/>
        </w:rPr>
      </w:pPr>
      <w:r w:rsidRPr="00764340">
        <w:rPr>
          <w:rFonts w:ascii="Arial" w:hAnsi="Arial" w:cs="Arial"/>
          <w:b/>
          <w:color w:val="231F20"/>
          <w:spacing w:val="-1"/>
          <w:sz w:val="20"/>
          <w:szCs w:val="20"/>
        </w:rPr>
        <w:t xml:space="preserve">CONTRACT TEACHING – OFFER OF APPOINTMENT </w:t>
      </w:r>
    </w:p>
    <w:p w14:paraId="1501C6E9"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003892B8" w14:textId="77777777" w:rsidR="008B1A5A" w:rsidRPr="00764340" w:rsidRDefault="008B1A5A" w:rsidP="008B1A5A">
      <w:pPr>
        <w:spacing w:line="232" w:lineRule="auto"/>
        <w:rPr>
          <w:rFonts w:ascii="Arial" w:hAnsi="Arial" w:cs="Arial"/>
          <w:b/>
          <w:color w:val="231F20"/>
          <w:sz w:val="20"/>
          <w:szCs w:val="20"/>
        </w:rPr>
      </w:pPr>
      <w:r w:rsidRPr="00764340">
        <w:rPr>
          <w:rFonts w:ascii="Arial" w:hAnsi="Arial" w:cs="Arial"/>
          <w:b/>
          <w:color w:val="231F20"/>
          <w:sz w:val="20"/>
          <w:szCs w:val="20"/>
        </w:rPr>
        <w:t>If</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you</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are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person</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with</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disability</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and</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wish</w:t>
      </w:r>
      <w:r w:rsidRPr="00764340">
        <w:rPr>
          <w:rFonts w:ascii="Arial" w:hAnsi="Arial" w:cs="Arial"/>
          <w:b/>
          <w:color w:val="231F20"/>
          <w:spacing w:val="-10"/>
          <w:sz w:val="20"/>
          <w:szCs w:val="20"/>
        </w:rPr>
        <w:t xml:space="preserve"> </w:t>
      </w:r>
      <w:r w:rsidRPr="00764340">
        <w:rPr>
          <w:rFonts w:ascii="Arial" w:hAnsi="Arial" w:cs="Arial"/>
          <w:b/>
          <w:color w:val="231F20"/>
          <w:sz w:val="20"/>
          <w:szCs w:val="20"/>
        </w:rPr>
        <w:t>to</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discuss</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workplace</w:t>
      </w:r>
      <w:r w:rsidRPr="00764340">
        <w:rPr>
          <w:rFonts w:ascii="Arial" w:hAnsi="Arial" w:cs="Arial"/>
          <w:b/>
          <w:color w:val="231F20"/>
          <w:spacing w:val="-11"/>
          <w:sz w:val="20"/>
          <w:szCs w:val="20"/>
        </w:rPr>
        <w:t xml:space="preserve"> </w:t>
      </w:r>
      <w:r w:rsidRPr="00764340">
        <w:rPr>
          <w:rFonts w:ascii="Arial" w:hAnsi="Arial" w:cs="Arial"/>
          <w:b/>
          <w:color w:val="231F20"/>
          <w:sz w:val="20"/>
          <w:szCs w:val="20"/>
        </w:rPr>
        <w:t xml:space="preserve">accommodation </w:t>
      </w:r>
      <w:r w:rsidRPr="00764340">
        <w:rPr>
          <w:rFonts w:ascii="Arial" w:hAnsi="Arial" w:cs="Arial"/>
          <w:b/>
          <w:color w:val="231F20"/>
          <w:spacing w:val="-42"/>
          <w:sz w:val="20"/>
          <w:szCs w:val="20"/>
        </w:rPr>
        <w:t xml:space="preserve"> </w:t>
      </w:r>
      <w:r w:rsidRPr="00764340">
        <w:rPr>
          <w:rFonts w:ascii="Arial" w:hAnsi="Arial" w:cs="Arial"/>
          <w:b/>
          <w:color w:val="231F20"/>
          <w:sz w:val="20"/>
          <w:szCs w:val="20"/>
        </w:rPr>
        <w:t>please</w:t>
      </w:r>
      <w:r w:rsidRPr="00764340">
        <w:rPr>
          <w:rFonts w:ascii="Arial" w:hAnsi="Arial" w:cs="Arial"/>
          <w:b/>
          <w:color w:val="231F20"/>
          <w:spacing w:val="-2"/>
          <w:sz w:val="20"/>
          <w:szCs w:val="20"/>
        </w:rPr>
        <w:t xml:space="preserve"> </w:t>
      </w:r>
      <w:r w:rsidRPr="00764340">
        <w:rPr>
          <w:rFonts w:ascii="Arial" w:hAnsi="Arial" w:cs="Arial"/>
          <w:b/>
          <w:color w:val="231F20"/>
          <w:sz w:val="20"/>
          <w:szCs w:val="20"/>
        </w:rPr>
        <w:t>contact</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lastRenderedPageBreak/>
        <w:t>the</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University’s</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Employee</w:t>
      </w:r>
      <w:r w:rsidRPr="00764340">
        <w:rPr>
          <w:rFonts w:ascii="Arial" w:hAnsi="Arial" w:cs="Arial"/>
          <w:b/>
          <w:color w:val="231F20"/>
          <w:spacing w:val="-5"/>
          <w:sz w:val="20"/>
          <w:szCs w:val="20"/>
        </w:rPr>
        <w:t xml:space="preserve"> </w:t>
      </w:r>
      <w:r w:rsidRPr="00764340">
        <w:rPr>
          <w:rFonts w:ascii="Arial" w:hAnsi="Arial" w:cs="Arial"/>
          <w:b/>
          <w:color w:val="231F20"/>
          <w:sz w:val="20"/>
          <w:szCs w:val="20"/>
        </w:rPr>
        <w:t>Well</w:t>
      </w:r>
      <w:r w:rsidRPr="00764340">
        <w:rPr>
          <w:rFonts w:ascii="Arial" w:hAnsi="Arial" w:cs="Arial"/>
          <w:b/>
          <w:color w:val="231F20"/>
          <w:spacing w:val="-1"/>
          <w:sz w:val="20"/>
          <w:szCs w:val="20"/>
        </w:rPr>
        <w:t xml:space="preserve"> </w:t>
      </w:r>
      <w:r w:rsidRPr="00764340">
        <w:rPr>
          <w:rFonts w:ascii="Arial" w:hAnsi="Arial" w:cs="Arial"/>
          <w:b/>
          <w:color w:val="231F20"/>
          <w:sz w:val="20"/>
          <w:szCs w:val="20"/>
        </w:rPr>
        <w:t>Being Office:</w:t>
      </w:r>
      <w:r w:rsidRPr="00764340">
        <w:rPr>
          <w:rFonts w:ascii="Arial" w:hAnsi="Arial" w:cs="Arial"/>
          <w:sz w:val="20"/>
          <w:szCs w:val="20"/>
        </w:rPr>
        <w:t xml:space="preserve"> </w:t>
      </w:r>
      <w:hyperlink r:id="rId13" w:history="1">
        <w:r w:rsidRPr="00764340">
          <w:rPr>
            <w:rStyle w:val="Hyperlink"/>
            <w:rFonts w:ascii="Arial" w:hAnsi="Arial" w:cs="Arial"/>
            <w:b/>
            <w:dstrike/>
            <w:spacing w:val="-1"/>
            <w:sz w:val="20"/>
            <w:szCs w:val="20"/>
            <w:highlight w:val="green"/>
          </w:rPr>
          <w:t>(http://www.yorku.ca/hr/units/employeerelations/ewb.html)</w:t>
        </w:r>
      </w:hyperlink>
      <w:r w:rsidRPr="00764340">
        <w:rPr>
          <w:rFonts w:ascii="Arial" w:hAnsi="Arial" w:cs="Arial"/>
          <w:b/>
          <w:color w:val="231F20"/>
          <w:sz w:val="20"/>
          <w:szCs w:val="20"/>
          <w:highlight w:val="green"/>
        </w:rPr>
        <w:t xml:space="preserve"> </w:t>
      </w:r>
      <w:hyperlink r:id="rId14" w:history="1">
        <w:r w:rsidRPr="00764340">
          <w:rPr>
            <w:rStyle w:val="Hyperlink"/>
            <w:rFonts w:ascii="Arial" w:hAnsi="Arial" w:cs="Arial"/>
            <w:b/>
            <w:sz w:val="20"/>
            <w:szCs w:val="20"/>
            <w:highlight w:val="green"/>
          </w:rPr>
          <w:t>https://thecentre.yorku.ca/resource/health-safety-well-being/</w:t>
        </w:r>
      </w:hyperlink>
      <w:r w:rsidRPr="00764340">
        <w:rPr>
          <w:rFonts w:ascii="Arial" w:hAnsi="Arial" w:cs="Arial"/>
          <w:b/>
          <w:color w:val="231F20"/>
          <w:sz w:val="20"/>
          <w:szCs w:val="20"/>
        </w:rPr>
        <w:t xml:space="preserve"> </w:t>
      </w:r>
    </w:p>
    <w:p w14:paraId="1561478E" w14:textId="77777777" w:rsidR="008B1A5A" w:rsidRPr="00764340" w:rsidRDefault="008B1A5A" w:rsidP="008B1A5A">
      <w:pPr>
        <w:tabs>
          <w:tab w:val="left" w:pos="284"/>
          <w:tab w:val="left" w:pos="1276"/>
        </w:tabs>
        <w:ind w:right="4"/>
        <w:rPr>
          <w:rStyle w:val="markedcontent"/>
          <w:rFonts w:ascii="Arial" w:hAnsi="Arial" w:cs="Arial"/>
          <w:b/>
          <w:bCs/>
          <w:sz w:val="20"/>
          <w:szCs w:val="20"/>
        </w:rPr>
      </w:pPr>
    </w:p>
    <w:p w14:paraId="5002DA98"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group health and dental plan benefits see link below:</w:t>
      </w:r>
      <w:r w:rsidRPr="00764340">
        <w:rPr>
          <w:rFonts w:ascii="Arial" w:hAnsi="Arial" w:cs="Arial"/>
          <w:b/>
          <w:color w:val="FF0000"/>
          <w:sz w:val="20"/>
          <w:szCs w:val="20"/>
        </w:rPr>
        <w:t xml:space="preserve"> </w:t>
      </w:r>
    </w:p>
    <w:p w14:paraId="1888D06B" w14:textId="77777777" w:rsidR="008B1A5A" w:rsidRPr="00764340" w:rsidRDefault="008B1A5A" w:rsidP="008B1A5A">
      <w:pPr>
        <w:spacing w:line="232" w:lineRule="auto"/>
        <w:rPr>
          <w:rFonts w:ascii="Arial" w:hAnsi="Arial" w:cs="Arial"/>
          <w:b/>
          <w:color w:val="0070C0"/>
          <w:sz w:val="20"/>
          <w:szCs w:val="20"/>
        </w:rPr>
      </w:pPr>
      <w:r w:rsidRPr="001D5CBA">
        <w:rPr>
          <w:rFonts w:ascii="Arial" w:hAnsi="Arial" w:cs="Arial"/>
          <w:color w:val="0070C0"/>
          <w:sz w:val="20"/>
          <w:szCs w:val="20"/>
          <w:highlight w:val="green"/>
        </w:rPr>
        <w:t>Link to benefit enrolment form to be included.</w:t>
      </w:r>
      <w:r w:rsidRPr="00764340">
        <w:rPr>
          <w:rFonts w:ascii="Arial" w:hAnsi="Arial" w:cs="Arial"/>
          <w:color w:val="0070C0"/>
          <w:sz w:val="20"/>
          <w:szCs w:val="20"/>
        </w:rPr>
        <w:t xml:space="preserve"> </w:t>
      </w:r>
    </w:p>
    <w:p w14:paraId="53B064B3" w14:textId="77777777" w:rsidR="008B1A5A" w:rsidRPr="00764340" w:rsidRDefault="008B1A5A" w:rsidP="008B1A5A">
      <w:pPr>
        <w:spacing w:line="232" w:lineRule="auto"/>
        <w:rPr>
          <w:rFonts w:ascii="Arial" w:hAnsi="Arial" w:cs="Arial"/>
          <w:b/>
          <w:color w:val="FF0000"/>
          <w:sz w:val="20"/>
          <w:szCs w:val="20"/>
        </w:rPr>
      </w:pPr>
    </w:p>
    <w:p w14:paraId="3113F9F9" w14:textId="77777777" w:rsidR="008B1A5A" w:rsidRPr="00764340" w:rsidRDefault="008B1A5A" w:rsidP="008B1A5A">
      <w:pPr>
        <w:spacing w:line="232" w:lineRule="auto"/>
        <w:rPr>
          <w:rFonts w:ascii="Arial" w:hAnsi="Arial" w:cs="Arial"/>
          <w:b/>
          <w:color w:val="FF0000"/>
          <w:sz w:val="20"/>
          <w:szCs w:val="20"/>
        </w:rPr>
      </w:pPr>
      <w:r w:rsidRPr="00764340">
        <w:rPr>
          <w:rFonts w:ascii="Arial" w:hAnsi="Arial" w:cs="Arial"/>
          <w:b/>
          <w:color w:val="FF0000"/>
          <w:sz w:val="20"/>
          <w:szCs w:val="20"/>
          <w:highlight w:val="green"/>
        </w:rPr>
        <w:t>For information regarding the terms and conditions of your employment as set out in a collective agreement between York University and CUPE 3903 Unit 2 see link below:</w:t>
      </w:r>
      <w:r w:rsidRPr="00764340">
        <w:rPr>
          <w:rFonts w:ascii="Arial" w:hAnsi="Arial" w:cs="Arial"/>
          <w:b/>
          <w:color w:val="FF0000"/>
          <w:sz w:val="20"/>
          <w:szCs w:val="20"/>
        </w:rPr>
        <w:t xml:space="preserve"> </w:t>
      </w:r>
    </w:p>
    <w:p w14:paraId="6669A237" w14:textId="77777777" w:rsidR="008B1A5A" w:rsidRPr="00764340" w:rsidRDefault="00EA74DA" w:rsidP="008B1A5A">
      <w:pPr>
        <w:spacing w:line="232" w:lineRule="auto"/>
        <w:rPr>
          <w:rFonts w:ascii="Arial" w:hAnsi="Arial" w:cs="Arial"/>
          <w:b/>
          <w:color w:val="FF0000"/>
          <w:sz w:val="20"/>
          <w:szCs w:val="20"/>
        </w:rPr>
      </w:pPr>
      <w:hyperlink r:id="rId15" w:history="1">
        <w:r w:rsidR="008B1A5A" w:rsidRPr="001D5CBA">
          <w:rPr>
            <w:rStyle w:val="Hyperlink"/>
            <w:rFonts w:ascii="Arial" w:hAnsi="Arial" w:cs="Arial"/>
            <w:b/>
            <w:sz w:val="20"/>
            <w:szCs w:val="20"/>
            <w:highlight w:val="green"/>
          </w:rPr>
          <w:t>https://www.yorku.ca/labour/wp-content/uploads/sites/105/2023/08/Unit-2-CA-2020-2023-FINAL-06-062.pdf</w:t>
        </w:r>
      </w:hyperlink>
      <w:r w:rsidR="008B1A5A" w:rsidRPr="00764340">
        <w:rPr>
          <w:rFonts w:ascii="Arial" w:hAnsi="Arial" w:cs="Arial"/>
          <w:b/>
          <w:color w:val="FF0000"/>
          <w:sz w:val="20"/>
          <w:szCs w:val="20"/>
        </w:rPr>
        <w:t xml:space="preserve"> </w:t>
      </w:r>
    </w:p>
    <w:p w14:paraId="7D81133C" w14:textId="77777777" w:rsidR="008B1A5A" w:rsidRPr="00764340" w:rsidRDefault="008B1A5A" w:rsidP="008B1A5A">
      <w:pPr>
        <w:spacing w:line="232" w:lineRule="auto"/>
        <w:ind w:left="567"/>
        <w:rPr>
          <w:rFonts w:ascii="Arial" w:hAnsi="Arial" w:cs="Arial"/>
          <w:b/>
          <w:color w:val="FF0000"/>
          <w:sz w:val="20"/>
          <w:szCs w:val="20"/>
        </w:rPr>
      </w:pPr>
    </w:p>
    <w:p w14:paraId="5BCBDD48" w14:textId="77777777" w:rsidR="008B1A5A" w:rsidRPr="001D5CBA" w:rsidRDefault="008B1A5A" w:rsidP="008B1A5A">
      <w:pPr>
        <w:spacing w:line="232" w:lineRule="auto"/>
        <w:rPr>
          <w:rFonts w:ascii="Arial" w:hAnsi="Arial" w:cs="Arial"/>
          <w:b/>
          <w:sz w:val="20"/>
          <w:szCs w:val="20"/>
          <w:highlight w:val="green"/>
        </w:rPr>
      </w:pPr>
      <w:r w:rsidRPr="001D5CBA">
        <w:rPr>
          <w:rFonts w:ascii="Arial" w:hAnsi="Arial" w:cs="Arial"/>
          <w:b/>
          <w:color w:val="231F20"/>
          <w:sz w:val="20"/>
          <w:szCs w:val="20"/>
          <w:highlight w:val="green"/>
        </w:rPr>
        <w:t>Revised</w:t>
      </w:r>
      <w:r w:rsidRPr="001D5CBA">
        <w:rPr>
          <w:rFonts w:ascii="Arial" w:hAnsi="Arial" w:cs="Arial"/>
          <w:b/>
          <w:color w:val="231F20"/>
          <w:spacing w:val="-2"/>
          <w:sz w:val="20"/>
          <w:szCs w:val="20"/>
          <w:highlight w:val="green"/>
        </w:rPr>
        <w:t xml:space="preserve"> </w:t>
      </w:r>
      <w:r w:rsidRPr="001D5CBA">
        <w:rPr>
          <w:rFonts w:ascii="Arial" w:hAnsi="Arial" w:cs="Arial"/>
          <w:b/>
          <w:color w:val="231F20"/>
          <w:sz w:val="20"/>
          <w:szCs w:val="20"/>
          <w:highlight w:val="green"/>
        </w:rPr>
        <w:t xml:space="preserve">February, 2000 </w:t>
      </w:r>
    </w:p>
    <w:p w14:paraId="36F4EFFE" w14:textId="77777777" w:rsidR="008B1A5A" w:rsidRPr="001D5CBA" w:rsidRDefault="008B1A5A" w:rsidP="008B1A5A">
      <w:pPr>
        <w:spacing w:line="200" w:lineRule="exact"/>
        <w:jc w:val="both"/>
        <w:rPr>
          <w:rFonts w:ascii="Arial" w:hAnsi="Arial" w:cs="Arial"/>
          <w:b/>
          <w:color w:val="231F20"/>
          <w:sz w:val="20"/>
          <w:szCs w:val="20"/>
          <w:highlight w:val="green"/>
        </w:rPr>
      </w:pPr>
      <w:r w:rsidRPr="001D5CBA">
        <w:rPr>
          <w:rFonts w:ascii="Arial" w:hAnsi="Arial" w:cs="Arial"/>
          <w:b/>
          <w:color w:val="231F20"/>
          <w:spacing w:val="-1"/>
          <w:sz w:val="20"/>
          <w:szCs w:val="20"/>
          <w:highlight w:val="green"/>
        </w:rPr>
        <w:t>Revised</w:t>
      </w:r>
      <w:r w:rsidRPr="001D5CBA">
        <w:rPr>
          <w:rFonts w:ascii="Arial" w:hAnsi="Arial" w:cs="Arial"/>
          <w:b/>
          <w:color w:val="231F20"/>
          <w:spacing w:val="-10"/>
          <w:sz w:val="20"/>
          <w:szCs w:val="20"/>
          <w:highlight w:val="green"/>
        </w:rPr>
        <w:t xml:space="preserve"> </w:t>
      </w:r>
      <w:r w:rsidRPr="001D5CBA">
        <w:rPr>
          <w:rFonts w:ascii="Arial" w:hAnsi="Arial" w:cs="Arial"/>
          <w:b/>
          <w:color w:val="231F20"/>
          <w:spacing w:val="-1"/>
          <w:sz w:val="20"/>
          <w:szCs w:val="20"/>
          <w:highlight w:val="green"/>
        </w:rPr>
        <w:t>April,</w:t>
      </w:r>
      <w:r w:rsidRPr="001D5CBA">
        <w:rPr>
          <w:rFonts w:ascii="Arial" w:hAnsi="Arial" w:cs="Arial"/>
          <w:b/>
          <w:color w:val="231F20"/>
          <w:sz w:val="20"/>
          <w:szCs w:val="20"/>
          <w:highlight w:val="green"/>
        </w:rPr>
        <w:t xml:space="preserve"> 2012</w:t>
      </w:r>
    </w:p>
    <w:p w14:paraId="6DA7BF22" w14:textId="77777777" w:rsidR="008B1A5A" w:rsidRPr="00764340" w:rsidRDefault="008B1A5A" w:rsidP="008B1A5A">
      <w:pPr>
        <w:spacing w:line="200" w:lineRule="exact"/>
        <w:jc w:val="both"/>
        <w:rPr>
          <w:rFonts w:ascii="Arial" w:hAnsi="Arial" w:cs="Arial"/>
          <w:color w:val="FF0000"/>
          <w:w w:val="105"/>
          <w:sz w:val="20"/>
          <w:szCs w:val="20"/>
        </w:rPr>
      </w:pPr>
      <w:r w:rsidRPr="001D5CBA">
        <w:rPr>
          <w:rFonts w:ascii="Arial" w:hAnsi="Arial" w:cs="Arial"/>
          <w:b/>
          <w:color w:val="FF0000"/>
          <w:sz w:val="20"/>
          <w:szCs w:val="20"/>
          <w:highlight w:val="green"/>
        </w:rPr>
        <w:t>Revised November, 2023</w:t>
      </w:r>
      <w:r w:rsidRPr="00764340">
        <w:rPr>
          <w:rFonts w:ascii="Arial" w:hAnsi="Arial" w:cs="Arial"/>
          <w:b/>
          <w:color w:val="FF0000"/>
          <w:sz w:val="20"/>
          <w:szCs w:val="20"/>
        </w:rPr>
        <w:t xml:space="preserve"> </w:t>
      </w:r>
    </w:p>
    <w:p w14:paraId="575C6FB7" w14:textId="77777777" w:rsidR="008B1A5A" w:rsidRPr="00764340" w:rsidRDefault="008B1A5A" w:rsidP="008B1A5A">
      <w:pPr>
        <w:spacing w:line="232" w:lineRule="auto"/>
        <w:ind w:left="567"/>
        <w:rPr>
          <w:rFonts w:ascii="Arial" w:hAnsi="Arial" w:cs="Arial"/>
          <w:b/>
          <w:color w:val="FF0000"/>
          <w:sz w:val="20"/>
          <w:szCs w:val="20"/>
        </w:rPr>
      </w:pPr>
    </w:p>
    <w:p w14:paraId="7B744571" w14:textId="77777777" w:rsidR="00312CF7" w:rsidRDefault="00312CF7" w:rsidP="00950C38">
      <w:pPr>
        <w:spacing w:before="1" w:after="240"/>
        <w:jc w:val="center"/>
        <w:rPr>
          <w:rFonts w:ascii="Arial" w:eastAsia="Calibri" w:hAnsi="Arial" w:cs="Arial"/>
          <w:b/>
          <w:bCs/>
          <w:color w:val="000000" w:themeColor="text1"/>
          <w:sz w:val="20"/>
          <w:szCs w:val="20"/>
        </w:rPr>
        <w:sectPr w:rsidR="00312CF7" w:rsidSect="00E42756">
          <w:pgSz w:w="12240" w:h="15840" w:code="1"/>
          <w:pgMar w:top="1440" w:right="1440" w:bottom="1440" w:left="1440" w:header="720" w:footer="720" w:gutter="0"/>
          <w:cols w:space="720"/>
        </w:sectPr>
      </w:pPr>
    </w:p>
    <w:p w14:paraId="308F5478" w14:textId="33996464" w:rsidR="00950C38" w:rsidRPr="00764340" w:rsidRDefault="00950C38" w:rsidP="00950C38">
      <w:pPr>
        <w:spacing w:before="1" w:after="240"/>
        <w:jc w:val="center"/>
        <w:rPr>
          <w:rFonts w:ascii="Arial" w:eastAsia="Calibri" w:hAnsi="Arial" w:cs="Arial"/>
          <w:color w:val="000000" w:themeColor="text1"/>
          <w:sz w:val="20"/>
          <w:szCs w:val="20"/>
        </w:rPr>
      </w:pPr>
      <w:r w:rsidRPr="00764340">
        <w:rPr>
          <w:rFonts w:ascii="Arial" w:eastAsia="Calibri" w:hAnsi="Arial" w:cs="Arial"/>
          <w:b/>
          <w:bCs/>
          <w:color w:val="000000" w:themeColor="text1"/>
          <w:sz w:val="20"/>
          <w:szCs w:val="20"/>
        </w:rPr>
        <w:lastRenderedPageBreak/>
        <w:t>Schedule “</w:t>
      </w:r>
      <w:r w:rsidR="008B1A5A" w:rsidRPr="00764340">
        <w:rPr>
          <w:rFonts w:ascii="Arial" w:eastAsia="Calibri" w:hAnsi="Arial" w:cs="Arial"/>
          <w:b/>
          <w:bCs/>
          <w:color w:val="000000" w:themeColor="text1"/>
          <w:sz w:val="20"/>
          <w:szCs w:val="20"/>
        </w:rPr>
        <w:t>D</w:t>
      </w:r>
      <w:r w:rsidRPr="00764340">
        <w:rPr>
          <w:rFonts w:ascii="Arial" w:eastAsia="Calibri" w:hAnsi="Arial" w:cs="Arial"/>
          <w:b/>
          <w:bCs/>
          <w:color w:val="000000" w:themeColor="text1"/>
          <w:sz w:val="20"/>
          <w:szCs w:val="20"/>
        </w:rPr>
        <w:t>” to Memorandum of Settlement for A Renewal Collective Agreement</w:t>
      </w:r>
    </w:p>
    <w:p w14:paraId="2C3EACBC" w14:textId="77777777" w:rsidR="0054625F" w:rsidRPr="005F45FD" w:rsidRDefault="0054625F" w:rsidP="0054625F">
      <w:pPr>
        <w:spacing w:before="1" w:after="240"/>
        <w:jc w:val="center"/>
        <w:rPr>
          <w:rFonts w:ascii="Arial" w:eastAsia="Calibri" w:hAnsi="Arial" w:cs="Arial"/>
          <w:b/>
          <w:bCs/>
          <w:sz w:val="20"/>
          <w:szCs w:val="20"/>
        </w:rPr>
      </w:pPr>
      <w:r w:rsidRPr="005F45FD">
        <w:rPr>
          <w:rFonts w:ascii="Arial" w:eastAsia="Calibri" w:hAnsi="Arial" w:cs="Arial"/>
          <w:b/>
          <w:bCs/>
          <w:sz w:val="20"/>
          <w:szCs w:val="20"/>
        </w:rPr>
        <w:t>Other non-monetary items</w:t>
      </w:r>
    </w:p>
    <w:p w14:paraId="49FAB4C9" w14:textId="1401E241"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4 </w:t>
      </w:r>
    </w:p>
    <w:p w14:paraId="51838A8B" w14:textId="6B85637A"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6 </w:t>
      </w:r>
    </w:p>
    <w:p w14:paraId="0B922B0D" w14:textId="77461E54"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Letter of Understanding – Pilot Project for Mediation – Arbitration </w:t>
      </w:r>
    </w:p>
    <w:p w14:paraId="018A5889" w14:textId="1F2B2E3F"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8 </w:t>
      </w:r>
    </w:p>
    <w:p w14:paraId="23E24D6A" w14:textId="77777777"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12 </w:t>
      </w:r>
    </w:p>
    <w:p w14:paraId="3BC09BA6" w14:textId="77777777"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13 </w:t>
      </w:r>
    </w:p>
    <w:p w14:paraId="671FF55C" w14:textId="7E824B30"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Article 15.01.8 </w:t>
      </w:r>
    </w:p>
    <w:p w14:paraId="28D04AD6" w14:textId="5B3740CA" w:rsidR="0073255E"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Article 15.09</w:t>
      </w:r>
    </w:p>
    <w:p w14:paraId="6AE2634D" w14:textId="77777777" w:rsidR="0041444B" w:rsidRDefault="003F6E74" w:rsidP="0041444B">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0A03A1">
        <w:rPr>
          <w:rFonts w:ascii="Arial" w:eastAsia="Calibri" w:hAnsi="Arial" w:cs="Arial"/>
          <w:kern w:val="2"/>
          <w:sz w:val="20"/>
          <w:szCs w:val="20"/>
          <w:highlight w:val="yellow"/>
          <w14:ligatures w14:val="standardContextual"/>
        </w:rPr>
        <w:t>Article 15.12</w:t>
      </w:r>
      <w:r w:rsidR="000A03A1" w:rsidRPr="000A03A1">
        <w:rPr>
          <w:rFonts w:ascii="Arial" w:eastAsia="Calibri" w:hAnsi="Arial" w:cs="Arial"/>
          <w:kern w:val="2"/>
          <w:sz w:val="20"/>
          <w:szCs w:val="20"/>
          <w:highlight w:val="yellow"/>
          <w14:ligatures w14:val="standardContextual"/>
        </w:rPr>
        <w:t xml:space="preserve">.2 </w:t>
      </w:r>
      <w:r w:rsidR="000A03A1" w:rsidRPr="000A03A1">
        <w:rPr>
          <w:rFonts w:ascii="Arial" w:eastAsia="Calibri" w:hAnsi="Arial" w:cs="Arial"/>
          <w:sz w:val="20"/>
          <w:szCs w:val="20"/>
          <w:highlight w:val="yellow"/>
        </w:rPr>
        <w:t>– Employer Counter Proposal – April 10, 2024</w:t>
      </w:r>
    </w:p>
    <w:p w14:paraId="64E9B0BE" w14:textId="2F5777FB" w:rsidR="0041444B" w:rsidRDefault="0041444B" w:rsidP="0041444B">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41444B">
        <w:rPr>
          <w:rFonts w:ascii="Arial" w:eastAsia="Calibri" w:hAnsi="Arial" w:cs="Arial"/>
          <w:sz w:val="20"/>
          <w:szCs w:val="20"/>
          <w:highlight w:val="yellow"/>
        </w:rPr>
        <w:t>Article 15.1</w:t>
      </w:r>
      <w:r>
        <w:rPr>
          <w:rFonts w:ascii="Arial" w:eastAsia="Calibri" w:hAnsi="Arial" w:cs="Arial"/>
          <w:sz w:val="20"/>
          <w:szCs w:val="20"/>
          <w:highlight w:val="yellow"/>
        </w:rPr>
        <w:t>2</w:t>
      </w:r>
      <w:r w:rsidRPr="0041444B">
        <w:rPr>
          <w:rFonts w:ascii="Arial" w:eastAsia="Calibri" w:hAnsi="Arial" w:cs="Arial"/>
          <w:sz w:val="20"/>
          <w:szCs w:val="20"/>
          <w:highlight w:val="yellow"/>
        </w:rPr>
        <w:t>.3 – Employer Counter Proposal – April 10, 2024</w:t>
      </w:r>
    </w:p>
    <w:p w14:paraId="03ABB794" w14:textId="1D1748CB" w:rsidR="0041444B" w:rsidRPr="0041444B" w:rsidRDefault="0041444B" w:rsidP="0041444B">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41444B">
        <w:rPr>
          <w:rFonts w:ascii="Arial" w:eastAsia="Calibri" w:hAnsi="Arial" w:cs="Arial"/>
          <w:sz w:val="20"/>
          <w:szCs w:val="20"/>
          <w:highlight w:val="yellow"/>
        </w:rPr>
        <w:t>Article 15.1</w:t>
      </w:r>
      <w:r>
        <w:rPr>
          <w:rFonts w:ascii="Arial" w:eastAsia="Calibri" w:hAnsi="Arial" w:cs="Arial"/>
          <w:sz w:val="20"/>
          <w:szCs w:val="20"/>
          <w:highlight w:val="yellow"/>
        </w:rPr>
        <w:t>2</w:t>
      </w:r>
      <w:r w:rsidRPr="0041444B">
        <w:rPr>
          <w:rFonts w:ascii="Arial" w:eastAsia="Calibri" w:hAnsi="Arial" w:cs="Arial"/>
          <w:sz w:val="20"/>
          <w:szCs w:val="20"/>
          <w:highlight w:val="yellow"/>
        </w:rPr>
        <w:t>.4 – Employer Counter Proposal – April 10, 2024</w:t>
      </w:r>
    </w:p>
    <w:p w14:paraId="293E9920" w14:textId="75AD0EF6" w:rsidR="00DF041C" w:rsidRPr="001A578A" w:rsidRDefault="003F6E74" w:rsidP="00DF041C">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Article 20 </w:t>
      </w:r>
    </w:p>
    <w:p w14:paraId="49B904BE" w14:textId="0B23E590" w:rsidR="003F6E74" w:rsidRPr="001A578A" w:rsidRDefault="003F6E74" w:rsidP="00DF041C">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LOA – Discussion regarding Workplace Accommodation </w:t>
      </w:r>
    </w:p>
    <w:p w14:paraId="10DCE63D" w14:textId="77777777"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Appendix F </w:t>
      </w:r>
    </w:p>
    <w:p w14:paraId="05796065" w14:textId="77777777" w:rsidR="003F6E74" w:rsidRPr="005F45FD" w:rsidRDefault="003F6E74" w:rsidP="00AC1A4D">
      <w:pPr>
        <w:widowControl/>
        <w:numPr>
          <w:ilvl w:val="0"/>
          <w:numId w:val="107"/>
        </w:numPr>
        <w:autoSpaceDE/>
        <w:autoSpaceDN/>
        <w:ind w:left="426" w:hanging="426"/>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Letter to CUPE 3903</w:t>
      </w:r>
    </w:p>
    <w:p w14:paraId="1C73B8F1" w14:textId="77777777" w:rsidR="003F6E74" w:rsidRPr="005F45FD" w:rsidRDefault="003F6E74" w:rsidP="003F6E74">
      <w:pPr>
        <w:widowControl/>
        <w:autoSpaceDE/>
        <w:autoSpaceDN/>
        <w:ind w:left="207"/>
        <w:jc w:val="both"/>
        <w:rPr>
          <w:rFonts w:ascii="Arial" w:eastAsia="Calibri" w:hAnsi="Arial" w:cs="Arial"/>
          <w:kern w:val="2"/>
          <w:sz w:val="20"/>
          <w:szCs w:val="20"/>
          <w14:ligatures w14:val="standardContextual"/>
        </w:rPr>
      </w:pPr>
    </w:p>
    <w:p w14:paraId="1E8ABC83" w14:textId="726B52E4" w:rsidR="003F6E74" w:rsidRPr="005F45FD" w:rsidRDefault="003F6E74" w:rsidP="003F6E74">
      <w:pPr>
        <w:widowControl/>
        <w:autoSpaceDE/>
        <w:autoSpaceDN/>
        <w:jc w:val="both"/>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 xml:space="preserve">Employer Proposals Withdrawn </w:t>
      </w:r>
    </w:p>
    <w:p w14:paraId="4B6EA197" w14:textId="77777777" w:rsidR="003F6E74" w:rsidRPr="005F45FD" w:rsidRDefault="003F6E74"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Article 6.01 (i-iii)</w:t>
      </w:r>
    </w:p>
    <w:p w14:paraId="6E39F9F1" w14:textId="77777777" w:rsidR="003F6E74" w:rsidRPr="005F45FD" w:rsidRDefault="003F6E74"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5F45FD">
        <w:rPr>
          <w:rFonts w:ascii="Arial" w:eastAsia="Calibri" w:hAnsi="Arial" w:cs="Arial"/>
          <w:kern w:val="2"/>
          <w:sz w:val="20"/>
          <w:szCs w:val="20"/>
          <w14:ligatures w14:val="standardContextual"/>
        </w:rPr>
        <w:t>Article 12.25 – Professional Service File</w:t>
      </w:r>
    </w:p>
    <w:p w14:paraId="41367575" w14:textId="77777777" w:rsidR="003F6E74" w:rsidRPr="00312CF7" w:rsidRDefault="003F6E74"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15.21 – Professional Expense Reimbursement </w:t>
      </w:r>
    </w:p>
    <w:p w14:paraId="2EF45302" w14:textId="240BB0D9" w:rsidR="00E71318" w:rsidRPr="00312CF7" w:rsidRDefault="001E6396" w:rsidP="00AC1A4D">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8.08.1 </w:t>
      </w:r>
    </w:p>
    <w:p w14:paraId="7F40464E" w14:textId="77777777" w:rsidR="00DF041C" w:rsidRDefault="00E71318" w:rsidP="00DF041C">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312CF7">
        <w:rPr>
          <w:rFonts w:ascii="Arial" w:eastAsia="Calibri" w:hAnsi="Arial" w:cs="Arial"/>
          <w:kern w:val="2"/>
          <w:sz w:val="20"/>
          <w:szCs w:val="20"/>
          <w14:ligatures w14:val="standardContextual"/>
        </w:rPr>
        <w:t xml:space="preserve">Article 15.01.8 – “as appropriate" </w:t>
      </w:r>
    </w:p>
    <w:p w14:paraId="5073A22C" w14:textId="75D2EB49" w:rsidR="009C29B6" w:rsidRPr="001A578A" w:rsidRDefault="009C29B6" w:rsidP="00DF041C">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commentRangeStart w:id="10"/>
      <w:r w:rsidRPr="001A578A">
        <w:rPr>
          <w:rFonts w:ascii="Arial" w:eastAsia="Calibri" w:hAnsi="Arial" w:cs="Arial"/>
          <w:kern w:val="2"/>
          <w:sz w:val="20"/>
          <w:szCs w:val="20"/>
          <w14:ligatures w14:val="standardContextual"/>
        </w:rPr>
        <w:t xml:space="preserve">Letter </w:t>
      </w:r>
      <w:commentRangeEnd w:id="10"/>
      <w:r w:rsidR="00C55A68" w:rsidRPr="001A578A">
        <w:rPr>
          <w:rStyle w:val="CommentReference"/>
        </w:rPr>
        <w:commentReference w:id="10"/>
      </w:r>
      <w:r w:rsidRPr="001A578A">
        <w:rPr>
          <w:rFonts w:ascii="Arial" w:eastAsia="Calibri" w:hAnsi="Arial" w:cs="Arial"/>
          <w:kern w:val="2"/>
          <w:sz w:val="20"/>
          <w:szCs w:val="20"/>
          <w14:ligatures w14:val="standardContextual"/>
        </w:rPr>
        <w:t xml:space="preserve">of Understanding - Pilot Project for Mediation – Arbitration </w:t>
      </w:r>
    </w:p>
    <w:p w14:paraId="40EEB3CA" w14:textId="22ECE9D2" w:rsidR="00DF041C" w:rsidRPr="001A578A" w:rsidRDefault="00DF041C" w:rsidP="00DF041C">
      <w:pPr>
        <w:pStyle w:val="ListParagraph"/>
        <w:widowControl/>
        <w:numPr>
          <w:ilvl w:val="0"/>
          <w:numId w:val="119"/>
        </w:numPr>
        <w:autoSpaceDE/>
        <w:autoSpaceDN/>
        <w:ind w:left="426" w:hanging="426"/>
        <w:rPr>
          <w:rFonts w:ascii="Arial" w:eastAsia="Calibri" w:hAnsi="Arial" w:cs="Arial"/>
          <w:kern w:val="2"/>
          <w:sz w:val="20"/>
          <w:szCs w:val="20"/>
          <w14:ligatures w14:val="standardContextual"/>
        </w:rPr>
      </w:pPr>
      <w:r w:rsidRPr="001A578A">
        <w:rPr>
          <w:rFonts w:ascii="Arial" w:eastAsia="Calibri" w:hAnsi="Arial" w:cs="Arial"/>
          <w:kern w:val="2"/>
          <w:sz w:val="20"/>
          <w:szCs w:val="20"/>
          <w14:ligatures w14:val="standardContextual"/>
        </w:rPr>
        <w:t xml:space="preserve">Letter of Understanding – Paid Adoption Leave </w:t>
      </w:r>
    </w:p>
    <w:p w14:paraId="33C5A8EF" w14:textId="77777777" w:rsidR="00DF041C" w:rsidRPr="00DF041C" w:rsidRDefault="00DF041C" w:rsidP="00DF041C">
      <w:pPr>
        <w:widowControl/>
        <w:autoSpaceDE/>
        <w:autoSpaceDN/>
        <w:rPr>
          <w:rFonts w:ascii="Arial" w:eastAsia="Calibri" w:hAnsi="Arial" w:cs="Arial"/>
          <w:kern w:val="2"/>
          <w:sz w:val="20"/>
          <w:szCs w:val="20"/>
          <w14:ligatures w14:val="standardContextual"/>
        </w:rPr>
      </w:pPr>
    </w:p>
    <w:p w14:paraId="236A0C5F" w14:textId="77777777" w:rsidR="008B1A5A" w:rsidRDefault="008B1A5A" w:rsidP="005637D7">
      <w:pPr>
        <w:rPr>
          <w:rFonts w:ascii="Arial" w:eastAsia="Calibri" w:hAnsi="Arial" w:cs="Arial"/>
          <w:sz w:val="20"/>
          <w:szCs w:val="20"/>
        </w:rPr>
      </w:pPr>
    </w:p>
    <w:p w14:paraId="5BAE93F3" w14:textId="0ECFC2E4" w:rsidR="005B6DF2" w:rsidRDefault="005B6DF2" w:rsidP="005637D7">
      <w:pPr>
        <w:rPr>
          <w:rFonts w:ascii="Arial" w:eastAsia="Calibri" w:hAnsi="Arial" w:cs="Arial"/>
          <w:sz w:val="20"/>
          <w:szCs w:val="20"/>
        </w:rPr>
      </w:pPr>
      <w:r>
        <w:rPr>
          <w:rFonts w:ascii="Arial" w:eastAsia="Calibri" w:hAnsi="Arial" w:cs="Arial"/>
          <w:sz w:val="20"/>
          <w:szCs w:val="20"/>
        </w:rPr>
        <w:t>***********************************************************************************************************</w:t>
      </w:r>
    </w:p>
    <w:p w14:paraId="318EF875" w14:textId="77777777" w:rsidR="005B6DF2" w:rsidRPr="00764340" w:rsidRDefault="005B6DF2" w:rsidP="005637D7">
      <w:pPr>
        <w:rPr>
          <w:rFonts w:ascii="Arial" w:eastAsia="Calibri" w:hAnsi="Arial" w:cs="Arial"/>
          <w:sz w:val="20"/>
          <w:szCs w:val="20"/>
          <w:highlight w:val="yellow"/>
        </w:rPr>
      </w:pPr>
    </w:p>
    <w:p w14:paraId="02E10039" w14:textId="7D5CCCCC"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yellow"/>
        </w:rPr>
        <w:t>Yellow  highlights</w:t>
      </w:r>
      <w:r w:rsidRPr="00764340">
        <w:rPr>
          <w:rFonts w:ascii="Arial" w:eastAsia="Calibri" w:hAnsi="Arial" w:cs="Arial"/>
          <w:sz w:val="20"/>
          <w:szCs w:val="20"/>
        </w:rPr>
        <w:t xml:space="preserve"> indicate new Employer counter proposals as of </w:t>
      </w:r>
      <w:r w:rsidR="002E327A">
        <w:rPr>
          <w:rFonts w:ascii="Arial" w:eastAsia="Calibri" w:hAnsi="Arial" w:cs="Arial"/>
          <w:sz w:val="20"/>
          <w:szCs w:val="20"/>
        </w:rPr>
        <w:t>April 09</w:t>
      </w:r>
      <w:r w:rsidRPr="00764340">
        <w:rPr>
          <w:rFonts w:ascii="Arial" w:eastAsia="Calibri" w:hAnsi="Arial" w:cs="Arial"/>
          <w:sz w:val="20"/>
          <w:szCs w:val="20"/>
        </w:rPr>
        <w:t xml:space="preserve">, 2024. </w:t>
      </w:r>
    </w:p>
    <w:p w14:paraId="0CD23951" w14:textId="03EC6050" w:rsidR="005B6DF2" w:rsidRPr="00764340" w:rsidRDefault="005B6DF2" w:rsidP="005B6DF2">
      <w:pPr>
        <w:rPr>
          <w:rFonts w:ascii="Arial" w:eastAsia="Calibri" w:hAnsi="Arial" w:cs="Arial"/>
          <w:sz w:val="20"/>
          <w:szCs w:val="20"/>
        </w:rPr>
      </w:pPr>
      <w:r w:rsidRPr="00764340">
        <w:rPr>
          <w:rFonts w:ascii="Arial" w:eastAsia="Calibri" w:hAnsi="Arial" w:cs="Arial"/>
          <w:sz w:val="20"/>
          <w:szCs w:val="20"/>
          <w:highlight w:val="green"/>
        </w:rPr>
        <w:t>Green highlights</w:t>
      </w:r>
      <w:r w:rsidRPr="00764340">
        <w:rPr>
          <w:rFonts w:ascii="Arial" w:eastAsia="Calibri" w:hAnsi="Arial" w:cs="Arial"/>
          <w:sz w:val="20"/>
          <w:szCs w:val="20"/>
        </w:rPr>
        <w:t xml:space="preserve"> indicate Employer and Union agreed upon language as of </w:t>
      </w:r>
      <w:r w:rsidR="002E327A">
        <w:rPr>
          <w:rFonts w:ascii="Arial" w:eastAsia="Calibri" w:hAnsi="Arial" w:cs="Arial"/>
          <w:sz w:val="20"/>
          <w:szCs w:val="20"/>
        </w:rPr>
        <w:t>April 09</w:t>
      </w:r>
      <w:r w:rsidRPr="00764340">
        <w:rPr>
          <w:rFonts w:ascii="Arial" w:eastAsia="Calibri" w:hAnsi="Arial" w:cs="Arial"/>
          <w:sz w:val="20"/>
          <w:szCs w:val="20"/>
        </w:rPr>
        <w:t xml:space="preserve">, 2024. </w:t>
      </w:r>
    </w:p>
    <w:p w14:paraId="77ED8B27" w14:textId="77777777" w:rsidR="005B6DF2" w:rsidRPr="00764340" w:rsidRDefault="005B6DF2" w:rsidP="005B6DF2">
      <w:pPr>
        <w:rPr>
          <w:rFonts w:ascii="Arial" w:hAnsi="Arial" w:cs="Arial"/>
          <w:sz w:val="20"/>
          <w:szCs w:val="20"/>
        </w:rPr>
      </w:pPr>
      <w:r w:rsidRPr="00764340">
        <w:rPr>
          <w:rFonts w:ascii="Arial" w:hAnsi="Arial" w:cs="Arial"/>
          <w:sz w:val="20"/>
          <w:szCs w:val="20"/>
          <w:highlight w:val="cyan"/>
        </w:rPr>
        <w:t>Blue highlights</w:t>
      </w:r>
      <w:r w:rsidRPr="00764340">
        <w:rPr>
          <w:rFonts w:ascii="Arial" w:hAnsi="Arial" w:cs="Arial"/>
          <w:sz w:val="20"/>
          <w:szCs w:val="20"/>
        </w:rPr>
        <w:t xml:space="preserve"> indicate specific language still not resolved. </w:t>
      </w:r>
    </w:p>
    <w:p w14:paraId="04778DD7" w14:textId="77777777" w:rsidR="008B1A5A" w:rsidRPr="00764340" w:rsidRDefault="008B1A5A" w:rsidP="005637D7">
      <w:pPr>
        <w:rPr>
          <w:rFonts w:ascii="Arial" w:eastAsia="Calibri" w:hAnsi="Arial" w:cs="Arial"/>
          <w:sz w:val="20"/>
          <w:szCs w:val="20"/>
          <w:highlight w:val="yellow"/>
        </w:rPr>
      </w:pPr>
    </w:p>
    <w:p w14:paraId="3DD0E749" w14:textId="77777777" w:rsidR="00E6376E" w:rsidRPr="00764340" w:rsidRDefault="00E6376E" w:rsidP="005637D7">
      <w:pPr>
        <w:rPr>
          <w:rFonts w:ascii="Arial" w:eastAsia="Calibri" w:hAnsi="Arial" w:cs="Arial"/>
          <w:sz w:val="20"/>
          <w:szCs w:val="20"/>
          <w:highlight w:val="yellow"/>
        </w:rPr>
        <w:sectPr w:rsidR="00E6376E" w:rsidRPr="00764340" w:rsidSect="00E42756">
          <w:pgSz w:w="12240" w:h="15840" w:code="1"/>
          <w:pgMar w:top="1440" w:right="1440" w:bottom="1440" w:left="1440" w:header="720" w:footer="720" w:gutter="0"/>
          <w:cols w:space="720"/>
        </w:sectPr>
      </w:pPr>
    </w:p>
    <w:p w14:paraId="12C92DB3"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65CCE7B4" w14:textId="27519D60" w:rsidR="004C5D96" w:rsidRPr="00764340" w:rsidRDefault="004C5D96" w:rsidP="004C5D96">
      <w:pPr>
        <w:spacing w:before="1" w:after="240"/>
        <w:rPr>
          <w:rFonts w:ascii="Arial" w:hAnsi="Arial" w:cs="Arial"/>
          <w:b/>
          <w:bCs/>
          <w:color w:val="C00000"/>
          <w:sz w:val="20"/>
          <w:szCs w:val="20"/>
        </w:rPr>
      </w:pPr>
      <w:bookmarkStart w:id="11" w:name="_Hlk82009472"/>
      <w:r w:rsidRPr="00490ABF">
        <w:rPr>
          <w:rFonts w:ascii="Arial" w:hAnsi="Arial" w:cs="Arial"/>
          <w:b/>
          <w:bCs/>
          <w:w w:val="105"/>
          <w:sz w:val="20"/>
          <w:szCs w:val="20"/>
        </w:rPr>
        <w:t>ARTICLE 4 – DISCRIMINATION AND</w:t>
      </w:r>
      <w:r w:rsidRPr="00490ABF">
        <w:rPr>
          <w:rFonts w:ascii="Arial" w:hAnsi="Arial" w:cs="Arial"/>
          <w:b/>
          <w:bCs/>
          <w:spacing w:val="-31"/>
          <w:w w:val="105"/>
          <w:sz w:val="20"/>
          <w:szCs w:val="20"/>
        </w:rPr>
        <w:t xml:space="preserve"> </w:t>
      </w:r>
      <w:r w:rsidRPr="00490ABF">
        <w:rPr>
          <w:rFonts w:ascii="Arial" w:hAnsi="Arial" w:cs="Arial"/>
          <w:b/>
          <w:bCs/>
          <w:w w:val="105"/>
          <w:sz w:val="20"/>
          <w:szCs w:val="20"/>
        </w:rPr>
        <w:t xml:space="preserve">HARASSMENT </w:t>
      </w:r>
      <w:bookmarkStart w:id="12" w:name="_Hlk138603461"/>
    </w:p>
    <w:bookmarkEnd w:id="12"/>
    <w:p w14:paraId="00E1C08E" w14:textId="77777777" w:rsidR="004C5D96" w:rsidRPr="00764340" w:rsidRDefault="004C5D96" w:rsidP="004C5D96">
      <w:pPr>
        <w:pStyle w:val="BodyText"/>
        <w:spacing w:before="3"/>
        <w:ind w:left="851" w:right="4" w:hanging="851"/>
        <w:jc w:val="both"/>
        <w:rPr>
          <w:rFonts w:ascii="Arial" w:hAnsi="Arial" w:cs="Arial"/>
          <w:sz w:val="20"/>
          <w:szCs w:val="20"/>
        </w:rPr>
      </w:pPr>
    </w:p>
    <w:p w14:paraId="6FA4CB18" w14:textId="77777777" w:rsidR="004C5D96" w:rsidRPr="00764340" w:rsidRDefault="004C5D96" w:rsidP="004C5D96">
      <w:pPr>
        <w:pStyle w:val="ListParagraph"/>
        <w:numPr>
          <w:ilvl w:val="1"/>
          <w:numId w:val="46"/>
        </w:numPr>
        <w:tabs>
          <w:tab w:val="left" w:pos="1379"/>
          <w:tab w:val="left" w:pos="1380"/>
        </w:tabs>
        <w:spacing w:line="204" w:lineRule="exact"/>
        <w:ind w:left="851" w:right="4" w:hanging="851"/>
        <w:rPr>
          <w:rFonts w:ascii="Arial" w:hAnsi="Arial" w:cs="Arial"/>
          <w:sz w:val="20"/>
          <w:szCs w:val="20"/>
        </w:rPr>
      </w:pPr>
      <w:bookmarkStart w:id="13" w:name="_Hlk116550900"/>
      <w:r w:rsidRPr="00764340">
        <w:rPr>
          <w:rFonts w:ascii="Arial" w:hAnsi="Arial" w:cs="Arial"/>
          <w:w w:val="105"/>
          <w:sz w:val="20"/>
          <w:szCs w:val="20"/>
        </w:rPr>
        <w:t>DISCRIMINATION</w:t>
      </w:r>
    </w:p>
    <w:p w14:paraId="20104AD0" w14:textId="77777777" w:rsidR="004C5D96" w:rsidRPr="00764340" w:rsidRDefault="004C5D96" w:rsidP="004C5D96">
      <w:pPr>
        <w:pStyle w:val="BodyText"/>
        <w:ind w:left="851" w:right="4"/>
        <w:jc w:val="both"/>
        <w:rPr>
          <w:rFonts w:ascii="Arial" w:hAnsi="Arial" w:cs="Arial"/>
          <w:sz w:val="20"/>
          <w:szCs w:val="20"/>
        </w:rPr>
      </w:pPr>
      <w:bookmarkStart w:id="14" w:name="_Hlk116550930"/>
      <w:bookmarkEnd w:id="13"/>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6"/>
          <w:sz w:val="20"/>
          <w:szCs w:val="20"/>
        </w:rPr>
        <w:t xml:space="preserve"> </w:t>
      </w:r>
      <w:r w:rsidRPr="00764340">
        <w:rPr>
          <w:rFonts w:ascii="Arial" w:hAnsi="Arial" w:cs="Arial"/>
          <w:sz w:val="20"/>
          <w:szCs w:val="20"/>
        </w:rPr>
        <w:t>union</w:t>
      </w:r>
      <w:r w:rsidRPr="00764340">
        <w:rPr>
          <w:rFonts w:ascii="Arial" w:hAnsi="Arial" w:cs="Arial"/>
          <w:spacing w:val="-4"/>
          <w:sz w:val="20"/>
          <w:szCs w:val="20"/>
        </w:rPr>
        <w:t xml:space="preserve"> </w:t>
      </w:r>
      <w:r w:rsidRPr="00764340">
        <w:rPr>
          <w:rFonts w:ascii="Arial" w:hAnsi="Arial" w:cs="Arial"/>
          <w:sz w:val="20"/>
          <w:szCs w:val="20"/>
        </w:rPr>
        <w:t>agree</w:t>
      </w:r>
      <w:r w:rsidRPr="00764340">
        <w:rPr>
          <w:rFonts w:ascii="Arial" w:hAnsi="Arial" w:cs="Arial"/>
          <w:spacing w:val="-7"/>
          <w:sz w:val="20"/>
          <w:szCs w:val="20"/>
        </w:rPr>
        <w:t xml:space="preserve"> </w:t>
      </w:r>
      <w:r w:rsidRPr="00764340">
        <w:rPr>
          <w:rFonts w:ascii="Arial" w:hAnsi="Arial" w:cs="Arial"/>
          <w:sz w:val="20"/>
          <w:szCs w:val="20"/>
        </w:rPr>
        <w:t>that</w:t>
      </w:r>
      <w:r w:rsidRPr="00764340">
        <w:rPr>
          <w:rFonts w:ascii="Arial" w:hAnsi="Arial" w:cs="Arial"/>
          <w:spacing w:val="-4"/>
          <w:sz w:val="20"/>
          <w:szCs w:val="20"/>
        </w:rPr>
        <w:t xml:space="preserve"> </w:t>
      </w:r>
      <w:r w:rsidRPr="00764340">
        <w:rPr>
          <w:rFonts w:ascii="Arial" w:hAnsi="Arial" w:cs="Arial"/>
          <w:sz w:val="20"/>
          <w:szCs w:val="20"/>
        </w:rPr>
        <w:t>there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5"/>
          <w:sz w:val="20"/>
          <w:szCs w:val="20"/>
        </w:rPr>
        <w:t xml:space="preserve"> </w:t>
      </w:r>
      <w:r w:rsidRPr="00764340">
        <w:rPr>
          <w:rFonts w:ascii="Arial" w:hAnsi="Arial" w:cs="Arial"/>
          <w:sz w:val="20"/>
          <w:szCs w:val="20"/>
        </w:rPr>
        <w:t>no</w:t>
      </w:r>
      <w:r w:rsidRPr="00764340">
        <w:rPr>
          <w:rFonts w:ascii="Arial" w:hAnsi="Arial" w:cs="Arial"/>
          <w:spacing w:val="-6"/>
          <w:sz w:val="20"/>
          <w:szCs w:val="20"/>
        </w:rPr>
        <w:t xml:space="preserve"> </w:t>
      </w:r>
      <w:r w:rsidRPr="00764340">
        <w:rPr>
          <w:rFonts w:ascii="Arial" w:hAnsi="Arial" w:cs="Arial"/>
          <w:sz w:val="20"/>
          <w:szCs w:val="20"/>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764340">
        <w:rPr>
          <w:rFonts w:ascii="Arial" w:hAnsi="Arial" w:cs="Arial"/>
          <w:spacing w:val="-7"/>
          <w:sz w:val="20"/>
          <w:szCs w:val="20"/>
        </w:rPr>
        <w:t xml:space="preserve"> </w:t>
      </w:r>
      <w:r w:rsidRPr="00764340">
        <w:rPr>
          <w:rFonts w:ascii="Arial" w:hAnsi="Arial" w:cs="Arial"/>
          <w:sz w:val="20"/>
          <w:szCs w:val="20"/>
        </w:rPr>
        <w:t>test,</w:t>
      </w:r>
      <w:r w:rsidRPr="00764340">
        <w:rPr>
          <w:rFonts w:ascii="Arial" w:hAnsi="Arial" w:cs="Arial"/>
          <w:spacing w:val="-7"/>
          <w:sz w:val="20"/>
          <w:szCs w:val="20"/>
        </w:rPr>
        <w:t xml:space="preserve"> </w:t>
      </w:r>
      <w:r w:rsidRPr="00764340">
        <w:rPr>
          <w:rFonts w:ascii="Arial" w:hAnsi="Arial" w:cs="Arial"/>
          <w:sz w:val="20"/>
          <w:szCs w:val="20"/>
        </w:rPr>
        <w:t>and</w:t>
      </w:r>
      <w:r w:rsidRPr="00764340">
        <w:rPr>
          <w:rFonts w:ascii="Arial" w:hAnsi="Arial" w:cs="Arial"/>
          <w:spacing w:val="-10"/>
          <w:sz w:val="20"/>
          <w:szCs w:val="20"/>
        </w:rPr>
        <w:t xml:space="preserve"> </w:t>
      </w:r>
      <w:r w:rsidRPr="00764340">
        <w:rPr>
          <w:rFonts w:ascii="Arial" w:hAnsi="Arial" w:cs="Arial"/>
          <w:sz w:val="20"/>
          <w:szCs w:val="20"/>
        </w:rPr>
        <w:t>including</w:t>
      </w:r>
      <w:r w:rsidRPr="00764340">
        <w:rPr>
          <w:rFonts w:ascii="Arial" w:hAnsi="Arial" w:cs="Arial"/>
          <w:spacing w:val="-7"/>
          <w:sz w:val="20"/>
          <w:szCs w:val="20"/>
        </w:rPr>
        <w:t xml:space="preserve"> </w:t>
      </w:r>
      <w:r w:rsidRPr="00764340">
        <w:rPr>
          <w:rFonts w:ascii="Arial" w:hAnsi="Arial" w:cs="Arial"/>
          <w:sz w:val="20"/>
          <w:szCs w:val="20"/>
        </w:rPr>
        <w:t>no</w:t>
      </w:r>
      <w:r w:rsidRPr="00764340">
        <w:rPr>
          <w:rFonts w:ascii="Arial" w:hAnsi="Arial" w:cs="Arial"/>
          <w:spacing w:val="-9"/>
          <w:sz w:val="20"/>
          <w:szCs w:val="20"/>
        </w:rPr>
        <w:t xml:space="preserve"> </w:t>
      </w:r>
      <w:r w:rsidRPr="00764340">
        <w:rPr>
          <w:rFonts w:ascii="Arial" w:hAnsi="Arial" w:cs="Arial"/>
          <w:sz w:val="20"/>
          <w:szCs w:val="20"/>
        </w:rPr>
        <w:t>genetic</w:t>
      </w:r>
      <w:r w:rsidRPr="00764340">
        <w:rPr>
          <w:rFonts w:ascii="Arial" w:hAnsi="Arial" w:cs="Arial"/>
          <w:spacing w:val="-9"/>
          <w:sz w:val="20"/>
          <w:szCs w:val="20"/>
        </w:rPr>
        <w:t xml:space="preserve"> </w:t>
      </w:r>
      <w:r w:rsidRPr="00764340">
        <w:rPr>
          <w:rFonts w:ascii="Arial" w:hAnsi="Arial" w:cs="Arial"/>
          <w:sz w:val="20"/>
          <w:szCs w:val="20"/>
        </w:rPr>
        <w:t>screening</w:t>
      </w:r>
      <w:r w:rsidRPr="00764340">
        <w:rPr>
          <w:rFonts w:ascii="Arial" w:hAnsi="Arial" w:cs="Arial"/>
          <w:spacing w:val="-5"/>
          <w:sz w:val="20"/>
          <w:szCs w:val="20"/>
        </w:rPr>
        <w:t xml:space="preserve"> </w:t>
      </w:r>
      <w:r w:rsidRPr="00764340">
        <w:rPr>
          <w:rFonts w:ascii="Arial" w:hAnsi="Arial" w:cs="Arial"/>
          <w:sz w:val="20"/>
          <w:szCs w:val="20"/>
        </w:rPr>
        <w:t>for</w:t>
      </w:r>
      <w:r w:rsidRPr="00764340">
        <w:rPr>
          <w:rFonts w:ascii="Arial" w:hAnsi="Arial" w:cs="Arial"/>
          <w:spacing w:val="-7"/>
          <w:sz w:val="20"/>
          <w:szCs w:val="20"/>
        </w:rPr>
        <w:t xml:space="preserve"> </w:t>
      </w:r>
      <w:r w:rsidRPr="00764340">
        <w:rPr>
          <w:rFonts w:ascii="Arial" w:hAnsi="Arial" w:cs="Arial"/>
          <w:sz w:val="20"/>
          <w:szCs w:val="20"/>
        </w:rPr>
        <w:t>specific</w:t>
      </w:r>
      <w:r w:rsidRPr="00764340">
        <w:rPr>
          <w:rFonts w:ascii="Arial" w:hAnsi="Arial" w:cs="Arial"/>
          <w:spacing w:val="-8"/>
          <w:sz w:val="20"/>
          <w:szCs w:val="20"/>
        </w:rPr>
        <w:t xml:space="preserve"> </w:t>
      </w:r>
      <w:r w:rsidRPr="00764340">
        <w:rPr>
          <w:rFonts w:ascii="Arial" w:hAnsi="Arial" w:cs="Arial"/>
          <w:sz w:val="20"/>
          <w:szCs w:val="20"/>
        </w:rPr>
        <w:t>medical</w:t>
      </w:r>
      <w:r w:rsidRPr="00764340">
        <w:rPr>
          <w:rFonts w:ascii="Arial" w:hAnsi="Arial" w:cs="Arial"/>
          <w:spacing w:val="-8"/>
          <w:sz w:val="20"/>
          <w:szCs w:val="20"/>
        </w:rPr>
        <w:t xml:space="preserve"> </w:t>
      </w:r>
      <w:r w:rsidRPr="00764340">
        <w:rPr>
          <w:rFonts w:ascii="Arial" w:hAnsi="Arial" w:cs="Arial"/>
          <w:sz w:val="20"/>
          <w:szCs w:val="20"/>
        </w:rPr>
        <w:t>disabilities</w:t>
      </w:r>
      <w:r w:rsidRPr="00764340">
        <w:rPr>
          <w:rFonts w:ascii="Arial" w:hAnsi="Arial" w:cs="Arial"/>
          <w:spacing w:val="-8"/>
          <w:sz w:val="20"/>
          <w:szCs w:val="20"/>
        </w:rPr>
        <w:t xml:space="preserve"> </w:t>
      </w:r>
      <w:r w:rsidRPr="00764340">
        <w:rPr>
          <w:rFonts w:ascii="Arial" w:hAnsi="Arial" w:cs="Arial"/>
          <w:sz w:val="20"/>
          <w:szCs w:val="20"/>
        </w:rPr>
        <w:t>or</w:t>
      </w:r>
      <w:r w:rsidRPr="00764340">
        <w:rPr>
          <w:rFonts w:ascii="Arial" w:hAnsi="Arial" w:cs="Arial"/>
          <w:spacing w:val="-7"/>
          <w:sz w:val="20"/>
          <w:szCs w:val="20"/>
        </w:rPr>
        <w:t xml:space="preserve"> </w:t>
      </w:r>
      <w:r w:rsidRPr="00764340">
        <w:rPr>
          <w:rFonts w:ascii="Arial" w:hAnsi="Arial" w:cs="Arial"/>
          <w:sz w:val="20"/>
          <w:szCs w:val="20"/>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764340">
        <w:rPr>
          <w:rFonts w:ascii="Arial" w:hAnsi="Arial" w:cs="Arial"/>
          <w:spacing w:val="-7"/>
          <w:sz w:val="20"/>
          <w:szCs w:val="20"/>
        </w:rPr>
        <w:t xml:space="preserve"> </w:t>
      </w:r>
      <w:r w:rsidRPr="00764340">
        <w:rPr>
          <w:rFonts w:ascii="Arial" w:hAnsi="Arial" w:cs="Arial"/>
          <w:sz w:val="20"/>
          <w:szCs w:val="20"/>
        </w:rPr>
        <w:t>affiliations</w:t>
      </w:r>
      <w:r w:rsidRPr="00764340">
        <w:rPr>
          <w:rFonts w:ascii="Arial" w:hAnsi="Arial" w:cs="Arial"/>
          <w:spacing w:val="-4"/>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3"/>
          <w:sz w:val="20"/>
          <w:szCs w:val="20"/>
        </w:rPr>
        <w:t xml:space="preserve"> </w:t>
      </w:r>
      <w:r w:rsidRPr="00764340">
        <w:rPr>
          <w:rFonts w:ascii="Arial" w:hAnsi="Arial" w:cs="Arial"/>
          <w:sz w:val="20"/>
          <w:szCs w:val="20"/>
        </w:rPr>
        <w:t>Academic</w:t>
      </w:r>
      <w:r w:rsidRPr="00764340">
        <w:rPr>
          <w:rFonts w:ascii="Arial" w:hAnsi="Arial" w:cs="Arial"/>
          <w:spacing w:val="-2"/>
          <w:sz w:val="20"/>
          <w:szCs w:val="20"/>
        </w:rPr>
        <w:t xml:space="preserve"> </w:t>
      </w:r>
      <w:r w:rsidRPr="00764340">
        <w:rPr>
          <w:rFonts w:ascii="Arial" w:hAnsi="Arial" w:cs="Arial"/>
          <w:sz w:val="20"/>
          <w:szCs w:val="20"/>
        </w:rPr>
        <w:t>affiliations</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4"/>
          <w:sz w:val="20"/>
          <w:szCs w:val="20"/>
        </w:rPr>
        <w:t xml:space="preserve"> </w:t>
      </w:r>
      <w:r w:rsidRPr="00764340">
        <w:rPr>
          <w:rFonts w:ascii="Arial" w:hAnsi="Arial" w:cs="Arial"/>
          <w:sz w:val="20"/>
          <w:szCs w:val="20"/>
        </w:rPr>
        <w:t>orientations</w:t>
      </w:r>
      <w:r w:rsidRPr="00764340">
        <w:rPr>
          <w:rFonts w:ascii="Arial" w:hAnsi="Arial" w:cs="Arial"/>
          <w:spacing w:val="-6"/>
          <w:sz w:val="20"/>
          <w:szCs w:val="20"/>
        </w:rPr>
        <w:t xml:space="preserve"> </w:t>
      </w:r>
      <w:r w:rsidRPr="00764340">
        <w:rPr>
          <w:rFonts w:ascii="Arial" w:hAnsi="Arial" w:cs="Arial"/>
          <w:sz w:val="20"/>
          <w:szCs w:val="20"/>
        </w:rPr>
        <w:t>(subject</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3"/>
          <w:sz w:val="20"/>
          <w:szCs w:val="20"/>
        </w:rPr>
        <w:t xml:space="preserve"> </w:t>
      </w:r>
      <w:r w:rsidRPr="00764340">
        <w:rPr>
          <w:rFonts w:ascii="Arial" w:hAnsi="Arial" w:cs="Arial"/>
          <w:sz w:val="20"/>
          <w:szCs w:val="20"/>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764340">
        <w:rPr>
          <w:rFonts w:ascii="Arial" w:hAnsi="Arial" w:cs="Arial"/>
          <w:spacing w:val="-8"/>
          <w:sz w:val="20"/>
          <w:szCs w:val="20"/>
        </w:rPr>
        <w:t xml:space="preserve"> </w:t>
      </w:r>
      <w:r w:rsidRPr="00764340">
        <w:rPr>
          <w:rFonts w:ascii="Arial" w:hAnsi="Arial" w:cs="Arial"/>
          <w:sz w:val="20"/>
          <w:szCs w:val="20"/>
        </w:rPr>
        <w:t>and</w:t>
      </w:r>
      <w:r w:rsidRPr="00764340">
        <w:rPr>
          <w:rFonts w:ascii="Arial" w:hAnsi="Arial" w:cs="Arial"/>
          <w:spacing w:val="-7"/>
          <w:sz w:val="20"/>
          <w:szCs w:val="20"/>
        </w:rPr>
        <w:t xml:space="preserve"> </w:t>
      </w:r>
      <w:r w:rsidRPr="00764340">
        <w:rPr>
          <w:rFonts w:ascii="Arial" w:hAnsi="Arial" w:cs="Arial"/>
          <w:sz w:val="20"/>
          <w:szCs w:val="20"/>
        </w:rPr>
        <w:t>gender</w:t>
      </w:r>
      <w:r w:rsidRPr="00764340">
        <w:rPr>
          <w:rFonts w:ascii="Arial" w:hAnsi="Arial" w:cs="Arial"/>
          <w:spacing w:val="-6"/>
          <w:sz w:val="20"/>
          <w:szCs w:val="20"/>
        </w:rPr>
        <w:t xml:space="preserve"> </w:t>
      </w:r>
      <w:r w:rsidRPr="00764340">
        <w:rPr>
          <w:rFonts w:ascii="Arial" w:hAnsi="Arial" w:cs="Arial"/>
          <w:sz w:val="20"/>
          <w:szCs w:val="20"/>
        </w:rPr>
        <w:t>identity,</w:t>
      </w:r>
      <w:r w:rsidRPr="00764340">
        <w:rPr>
          <w:rFonts w:ascii="Arial" w:hAnsi="Arial" w:cs="Arial"/>
          <w:spacing w:val="-8"/>
          <w:sz w:val="20"/>
          <w:szCs w:val="20"/>
        </w:rPr>
        <w:t xml:space="preserve"> </w:t>
      </w:r>
      <w:r w:rsidRPr="00764340">
        <w:rPr>
          <w:rFonts w:ascii="Arial" w:hAnsi="Arial" w:cs="Arial"/>
          <w:sz w:val="20"/>
          <w:szCs w:val="20"/>
        </w:rPr>
        <w:t>nor</w:t>
      </w:r>
      <w:r w:rsidRPr="00764340">
        <w:rPr>
          <w:rFonts w:ascii="Arial" w:hAnsi="Arial" w:cs="Arial"/>
          <w:spacing w:val="-7"/>
          <w:sz w:val="20"/>
          <w:szCs w:val="20"/>
        </w:rPr>
        <w:t xml:space="preserve"> </w:t>
      </w:r>
      <w:r w:rsidRPr="00764340">
        <w:rPr>
          <w:rFonts w:ascii="Arial" w:hAnsi="Arial" w:cs="Arial"/>
          <w:sz w:val="20"/>
          <w:szCs w:val="20"/>
        </w:rPr>
        <w:t>by</w:t>
      </w:r>
      <w:r w:rsidRPr="00764340">
        <w:rPr>
          <w:rFonts w:ascii="Arial" w:hAnsi="Arial" w:cs="Arial"/>
          <w:spacing w:val="-6"/>
          <w:sz w:val="20"/>
          <w:szCs w:val="20"/>
        </w:rPr>
        <w:t xml:space="preserve"> </w:t>
      </w:r>
      <w:r w:rsidRPr="00764340">
        <w:rPr>
          <w:rFonts w:ascii="Arial" w:hAnsi="Arial" w:cs="Arial"/>
          <w:sz w:val="20"/>
          <w:szCs w:val="20"/>
        </w:rPr>
        <w:t>reason</w:t>
      </w:r>
      <w:r w:rsidRPr="00764340">
        <w:rPr>
          <w:rFonts w:ascii="Arial" w:hAnsi="Arial" w:cs="Arial"/>
          <w:spacing w:val="-6"/>
          <w:sz w:val="20"/>
          <w:szCs w:val="20"/>
        </w:rPr>
        <w:t xml:space="preserve"> </w:t>
      </w:r>
      <w:r w:rsidRPr="00764340">
        <w:rPr>
          <w:rFonts w:ascii="Arial" w:hAnsi="Arial" w:cs="Arial"/>
          <w:sz w:val="20"/>
          <w:szCs w:val="20"/>
        </w:rPr>
        <w:t>of</w:t>
      </w:r>
      <w:r w:rsidRPr="00764340">
        <w:rPr>
          <w:rFonts w:ascii="Arial" w:hAnsi="Arial" w:cs="Arial"/>
          <w:spacing w:val="-7"/>
          <w:sz w:val="20"/>
          <w:szCs w:val="20"/>
        </w:rPr>
        <w:t xml:space="preserve"> </w:t>
      </w:r>
      <w:r w:rsidRPr="00764340">
        <w:rPr>
          <w:rFonts w:ascii="Arial" w:hAnsi="Arial" w:cs="Arial"/>
          <w:sz w:val="20"/>
          <w:szCs w:val="20"/>
        </w:rPr>
        <w:t>their</w:t>
      </w:r>
      <w:r w:rsidRPr="00764340">
        <w:rPr>
          <w:rFonts w:ascii="Arial" w:hAnsi="Arial" w:cs="Arial"/>
          <w:spacing w:val="-5"/>
          <w:sz w:val="20"/>
          <w:szCs w:val="20"/>
        </w:rPr>
        <w:t xml:space="preserve"> </w:t>
      </w:r>
      <w:r w:rsidRPr="00764340">
        <w:rPr>
          <w:rFonts w:ascii="Arial" w:hAnsi="Arial" w:cs="Arial"/>
          <w:sz w:val="20"/>
          <w:szCs w:val="20"/>
        </w:rPr>
        <w:t>membership</w:t>
      </w:r>
      <w:r w:rsidRPr="00764340">
        <w:rPr>
          <w:rFonts w:ascii="Arial" w:hAnsi="Arial" w:cs="Arial"/>
          <w:spacing w:val="-6"/>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non-membership</w:t>
      </w:r>
      <w:r w:rsidRPr="00764340">
        <w:rPr>
          <w:rFonts w:ascii="Arial" w:hAnsi="Arial" w:cs="Arial"/>
          <w:spacing w:val="-6"/>
          <w:sz w:val="20"/>
          <w:szCs w:val="20"/>
        </w:rPr>
        <w:t xml:space="preserve"> </w:t>
      </w:r>
      <w:r w:rsidRPr="00764340">
        <w:rPr>
          <w:rFonts w:ascii="Arial" w:hAnsi="Arial" w:cs="Arial"/>
          <w:sz w:val="20"/>
          <w:szCs w:val="20"/>
        </w:rPr>
        <w:t>or lawful activity or lack of activity in the union, or the exercise of any of the rights under this</w:t>
      </w:r>
      <w:r w:rsidRPr="00764340">
        <w:rPr>
          <w:rFonts w:ascii="Arial" w:hAnsi="Arial" w:cs="Arial"/>
          <w:spacing w:val="-3"/>
          <w:sz w:val="20"/>
          <w:szCs w:val="20"/>
        </w:rPr>
        <w:t xml:space="preserve"> </w:t>
      </w:r>
      <w:r w:rsidRPr="00764340">
        <w:rPr>
          <w:rFonts w:ascii="Arial" w:hAnsi="Arial" w:cs="Arial"/>
          <w:sz w:val="20"/>
          <w:szCs w:val="20"/>
        </w:rPr>
        <w:t>agreement.</w:t>
      </w:r>
    </w:p>
    <w:p w14:paraId="2C12CC94" w14:textId="77777777" w:rsidR="004C5D96" w:rsidRPr="00764340" w:rsidRDefault="004C5D96" w:rsidP="004C5D96">
      <w:pPr>
        <w:pStyle w:val="BodyText"/>
        <w:spacing w:before="3"/>
        <w:ind w:left="851" w:right="4" w:hanging="851"/>
        <w:jc w:val="both"/>
        <w:rPr>
          <w:rFonts w:ascii="Arial" w:hAnsi="Arial" w:cs="Arial"/>
          <w:sz w:val="20"/>
          <w:szCs w:val="20"/>
        </w:rPr>
      </w:pPr>
    </w:p>
    <w:p w14:paraId="683F1A63" w14:textId="77777777" w:rsidR="004C5D96" w:rsidRPr="00764340" w:rsidRDefault="004C5D96" w:rsidP="004C5D96">
      <w:pPr>
        <w:pStyle w:val="BodyText"/>
        <w:ind w:left="851" w:right="4"/>
        <w:jc w:val="both"/>
        <w:rPr>
          <w:rFonts w:ascii="Arial" w:hAnsi="Arial" w:cs="Arial"/>
          <w:sz w:val="20"/>
          <w:szCs w:val="20"/>
        </w:rPr>
      </w:pPr>
      <w:r w:rsidRPr="00764340">
        <w:rPr>
          <w:rFonts w:ascii="Arial" w:hAnsi="Arial" w:cs="Arial"/>
          <w:sz w:val="20"/>
          <w:szCs w:val="20"/>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57E432E3" w14:textId="77777777" w:rsidR="004C5D96" w:rsidRPr="00764340" w:rsidRDefault="004C5D96" w:rsidP="004C5D96">
      <w:pPr>
        <w:pStyle w:val="BodyText"/>
        <w:spacing w:before="3"/>
        <w:ind w:left="851" w:right="4" w:hanging="851"/>
        <w:jc w:val="both"/>
        <w:rPr>
          <w:rFonts w:ascii="Arial" w:hAnsi="Arial" w:cs="Arial"/>
          <w:sz w:val="20"/>
          <w:szCs w:val="20"/>
        </w:rPr>
      </w:pPr>
    </w:p>
    <w:p w14:paraId="68811005" w14:textId="77777777" w:rsidR="004C5D96" w:rsidRPr="00764340" w:rsidRDefault="004C5D96" w:rsidP="004C5D96">
      <w:pPr>
        <w:pStyle w:val="Heading2"/>
        <w:ind w:left="851" w:right="4"/>
        <w:jc w:val="both"/>
        <w:rPr>
          <w:rFonts w:ascii="Arial" w:hAnsi="Arial" w:cs="Arial"/>
          <w:color w:val="auto"/>
          <w:sz w:val="20"/>
          <w:szCs w:val="20"/>
        </w:rPr>
      </w:pPr>
      <w:r w:rsidRPr="00764340">
        <w:rPr>
          <w:rFonts w:ascii="Arial" w:hAnsi="Arial" w:cs="Arial"/>
          <w:color w:val="auto"/>
          <w:sz w:val="20"/>
          <w:szCs w:val="20"/>
        </w:rPr>
        <w:t xml:space="preserve">The Employer will provide reasonable accommodations as required for persons with disabilities. Proposed </w:t>
      </w:r>
      <w:r w:rsidRPr="00764340">
        <w:rPr>
          <w:rFonts w:ascii="Arial" w:hAnsi="Arial" w:cs="Arial"/>
          <w:color w:val="FF0000"/>
          <w:sz w:val="20"/>
          <w:szCs w:val="20"/>
          <w:highlight w:val="green"/>
        </w:rPr>
        <w:t>Accommodated</w:t>
      </w:r>
      <w:r w:rsidRPr="00764340">
        <w:rPr>
          <w:rFonts w:ascii="Arial" w:hAnsi="Arial" w:cs="Arial"/>
          <w:color w:val="FF0000"/>
          <w:sz w:val="20"/>
          <w:szCs w:val="20"/>
        </w:rPr>
        <w:t xml:space="preserve"> </w:t>
      </w:r>
      <w:r w:rsidRPr="00764340">
        <w:rPr>
          <w:rFonts w:ascii="Arial" w:hAnsi="Arial" w:cs="Arial"/>
          <w:color w:val="auto"/>
          <w:sz w:val="20"/>
          <w:szCs w:val="20"/>
        </w:rPr>
        <w:t xml:space="preserve">Work </w:t>
      </w:r>
      <w:r w:rsidRPr="00764340">
        <w:rPr>
          <w:rFonts w:ascii="Arial" w:hAnsi="Arial" w:cs="Arial"/>
          <w:dstrike/>
          <w:color w:val="auto"/>
          <w:sz w:val="20"/>
          <w:szCs w:val="20"/>
          <w:highlight w:val="green"/>
        </w:rPr>
        <w:t>Accommodation</w:t>
      </w:r>
      <w:r w:rsidRPr="00764340">
        <w:rPr>
          <w:rFonts w:ascii="Arial" w:hAnsi="Arial" w:cs="Arial"/>
          <w:color w:val="auto"/>
          <w:sz w:val="20"/>
          <w:szCs w:val="2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14"/>
    <w:p w14:paraId="3A507CB0" w14:textId="77777777" w:rsidR="004C5D96" w:rsidRPr="00764340" w:rsidRDefault="004C5D96" w:rsidP="004C5D96">
      <w:pPr>
        <w:pStyle w:val="BodyText"/>
        <w:ind w:left="851" w:right="4" w:hanging="851"/>
        <w:jc w:val="both"/>
        <w:rPr>
          <w:rFonts w:ascii="Arial" w:hAnsi="Arial" w:cs="Arial"/>
          <w:sz w:val="20"/>
          <w:szCs w:val="20"/>
        </w:rPr>
      </w:pPr>
    </w:p>
    <w:p w14:paraId="3CCC42DB" w14:textId="77777777" w:rsidR="004C5D96" w:rsidRPr="00764340" w:rsidRDefault="004C5D96" w:rsidP="004C5D96">
      <w:pPr>
        <w:pStyle w:val="ListParagraph"/>
        <w:numPr>
          <w:ilvl w:val="1"/>
          <w:numId w:val="46"/>
        </w:numPr>
        <w:tabs>
          <w:tab w:val="left" w:pos="1418"/>
        </w:tabs>
        <w:spacing w:line="204" w:lineRule="exact"/>
        <w:ind w:left="851" w:right="4" w:hanging="851"/>
        <w:rPr>
          <w:rFonts w:ascii="Arial" w:hAnsi="Arial" w:cs="Arial"/>
          <w:sz w:val="20"/>
          <w:szCs w:val="20"/>
        </w:rPr>
      </w:pPr>
      <w:bookmarkStart w:id="15" w:name="_Hlk116550947"/>
      <w:r w:rsidRPr="00764340">
        <w:rPr>
          <w:rFonts w:ascii="Arial" w:hAnsi="Arial" w:cs="Arial"/>
          <w:w w:val="105"/>
          <w:sz w:val="20"/>
          <w:szCs w:val="20"/>
        </w:rPr>
        <w:t>HARASSMENT</w:t>
      </w:r>
    </w:p>
    <w:p w14:paraId="032D9A03" w14:textId="77777777" w:rsidR="004C5D96" w:rsidRPr="00764340" w:rsidRDefault="004C5D96" w:rsidP="004C5D96">
      <w:pPr>
        <w:pStyle w:val="BodyText"/>
        <w:ind w:left="851" w:right="4"/>
        <w:jc w:val="both"/>
        <w:rPr>
          <w:rFonts w:ascii="Arial" w:hAnsi="Arial" w:cs="Arial"/>
          <w:sz w:val="20"/>
          <w:szCs w:val="20"/>
        </w:rPr>
      </w:pPr>
      <w:bookmarkStart w:id="16" w:name="_Hlk116550965"/>
      <w:bookmarkEnd w:id="15"/>
      <w:r w:rsidRPr="00764340">
        <w:rPr>
          <w:rFonts w:ascii="Arial" w:hAnsi="Arial" w:cs="Arial"/>
          <w:sz w:val="20"/>
          <w:szCs w:val="20"/>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bookmarkEnd w:id="16"/>
    <w:p w14:paraId="077A1F63" w14:textId="77777777" w:rsidR="004C5D96" w:rsidRPr="00764340" w:rsidRDefault="004C5D96" w:rsidP="004C5D96">
      <w:pPr>
        <w:pStyle w:val="BodyText"/>
        <w:spacing w:before="6"/>
        <w:ind w:left="851" w:right="4" w:hanging="851"/>
        <w:jc w:val="both"/>
        <w:rPr>
          <w:rFonts w:ascii="Arial" w:hAnsi="Arial" w:cs="Arial"/>
          <w:sz w:val="20"/>
          <w:szCs w:val="20"/>
        </w:rPr>
      </w:pPr>
    </w:p>
    <w:p w14:paraId="7312D894" w14:textId="77777777" w:rsidR="004C5D96" w:rsidRPr="00764340" w:rsidRDefault="004C5D96" w:rsidP="004C5D96">
      <w:pPr>
        <w:pStyle w:val="ListParagraph"/>
        <w:numPr>
          <w:ilvl w:val="1"/>
          <w:numId w:val="46"/>
        </w:numPr>
        <w:tabs>
          <w:tab w:val="left" w:pos="1379"/>
          <w:tab w:val="left" w:pos="1380"/>
        </w:tabs>
        <w:spacing w:before="1"/>
        <w:ind w:left="851" w:right="4" w:hanging="851"/>
        <w:rPr>
          <w:rFonts w:ascii="Arial" w:hAnsi="Arial" w:cs="Arial"/>
          <w:sz w:val="20"/>
          <w:szCs w:val="20"/>
        </w:rPr>
      </w:pPr>
      <w:bookmarkStart w:id="17" w:name="_Hlk116550990"/>
      <w:r w:rsidRPr="00764340">
        <w:rPr>
          <w:rFonts w:ascii="Arial" w:hAnsi="Arial" w:cs="Arial"/>
          <w:w w:val="105"/>
          <w:sz w:val="20"/>
          <w:szCs w:val="20"/>
        </w:rPr>
        <w:t>SEXUAL, GENDER AND GENDER IDENTITY</w:t>
      </w:r>
      <w:r w:rsidRPr="00764340">
        <w:rPr>
          <w:rFonts w:ascii="Arial" w:hAnsi="Arial" w:cs="Arial"/>
          <w:spacing w:val="-30"/>
          <w:w w:val="105"/>
          <w:sz w:val="20"/>
          <w:szCs w:val="20"/>
        </w:rPr>
        <w:t xml:space="preserve"> </w:t>
      </w:r>
      <w:r w:rsidRPr="00764340">
        <w:rPr>
          <w:rFonts w:ascii="Arial" w:hAnsi="Arial" w:cs="Arial"/>
          <w:w w:val="105"/>
          <w:sz w:val="20"/>
          <w:szCs w:val="20"/>
        </w:rPr>
        <w:t>HARASSMENT</w:t>
      </w:r>
    </w:p>
    <w:p w14:paraId="350B9EC4" w14:textId="77777777" w:rsidR="004C5D96" w:rsidRPr="00764340" w:rsidRDefault="004C5D96" w:rsidP="004C5D96">
      <w:pPr>
        <w:pStyle w:val="ListParagraph"/>
        <w:numPr>
          <w:ilvl w:val="2"/>
          <w:numId w:val="46"/>
        </w:numPr>
        <w:tabs>
          <w:tab w:val="left" w:pos="1379"/>
          <w:tab w:val="left" w:pos="1380"/>
        </w:tabs>
        <w:spacing w:before="95"/>
        <w:ind w:left="851" w:right="4" w:hanging="851"/>
        <w:rPr>
          <w:rFonts w:ascii="Arial" w:hAnsi="Arial" w:cs="Arial"/>
          <w:sz w:val="20"/>
          <w:szCs w:val="20"/>
        </w:rPr>
      </w:pPr>
      <w:bookmarkStart w:id="18" w:name="_Hlk116551011"/>
      <w:bookmarkStart w:id="19" w:name="_Hlk81395531"/>
      <w:bookmarkEnd w:id="17"/>
      <w:r w:rsidRPr="00764340">
        <w:rPr>
          <w:rFonts w:ascii="Arial" w:hAnsi="Arial" w:cs="Arial"/>
          <w:sz w:val="20"/>
          <w:szCs w:val="20"/>
        </w:rPr>
        <w:t>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objective the parties agree:</w:t>
      </w:r>
    </w:p>
    <w:bookmarkEnd w:id="18"/>
    <w:p w14:paraId="19D69D3F" w14:textId="77777777" w:rsidR="004C5D96" w:rsidRPr="00764340" w:rsidRDefault="004C5D96" w:rsidP="004C5D96">
      <w:pPr>
        <w:pStyle w:val="ListParagraph"/>
        <w:tabs>
          <w:tab w:val="left" w:pos="1379"/>
          <w:tab w:val="left" w:pos="1380"/>
        </w:tabs>
        <w:spacing w:before="95"/>
        <w:ind w:left="851" w:right="4" w:hanging="851"/>
        <w:rPr>
          <w:rFonts w:ascii="Arial" w:hAnsi="Arial" w:cs="Arial"/>
          <w:sz w:val="20"/>
          <w:szCs w:val="20"/>
        </w:rPr>
      </w:pPr>
    </w:p>
    <w:p w14:paraId="595B3DC5" w14:textId="77777777" w:rsidR="004C5D96" w:rsidRPr="00764340" w:rsidRDefault="004C5D96" w:rsidP="004C5D96">
      <w:pPr>
        <w:pStyle w:val="ListParagraph"/>
        <w:numPr>
          <w:ilvl w:val="3"/>
          <w:numId w:val="47"/>
        </w:numPr>
        <w:ind w:left="1276" w:right="4" w:hanging="426"/>
        <w:rPr>
          <w:rFonts w:ascii="Arial" w:hAnsi="Arial" w:cs="Arial"/>
          <w:sz w:val="20"/>
          <w:szCs w:val="20"/>
        </w:rPr>
      </w:pPr>
      <w:bookmarkStart w:id="20" w:name="_Hlk116551048"/>
      <w:r w:rsidRPr="00764340">
        <w:rPr>
          <w:rFonts w:ascii="Arial" w:hAnsi="Arial" w:cs="Arial"/>
          <w:sz w:val="20"/>
          <w:szCs w:val="20"/>
        </w:rPr>
        <w:t>to co-operate with the aims and purposes of the Centre for Human Rights, Equity and Inclusion;</w:t>
      </w:r>
    </w:p>
    <w:p w14:paraId="1C5D9E23" w14:textId="77777777" w:rsidR="004C5D96" w:rsidRPr="00764340" w:rsidRDefault="004C5D96" w:rsidP="004C5D96">
      <w:pPr>
        <w:pStyle w:val="ListParagraph"/>
        <w:numPr>
          <w:ilvl w:val="3"/>
          <w:numId w:val="47"/>
        </w:numPr>
        <w:ind w:left="1276" w:right="4" w:hanging="426"/>
        <w:rPr>
          <w:rFonts w:ascii="Arial" w:hAnsi="Arial" w:cs="Arial"/>
          <w:sz w:val="20"/>
          <w:szCs w:val="20"/>
        </w:rPr>
      </w:pPr>
      <w:r w:rsidRPr="00764340">
        <w:rPr>
          <w:rFonts w:ascii="Arial" w:hAnsi="Arial" w:cs="Arial"/>
          <w:sz w:val="20"/>
          <w:szCs w:val="20"/>
        </w:rPr>
        <w:lastRenderedPageBreak/>
        <w:t>to co-operate with Centre for Human Rights, Equity and Inclusion in the development of educational programs for CUPE 3903 members and contract administrators;</w:t>
      </w:r>
    </w:p>
    <w:p w14:paraId="4E8869F3" w14:textId="77777777" w:rsidR="004C5D96" w:rsidRPr="00764340" w:rsidRDefault="004C5D96" w:rsidP="004C5D96">
      <w:pPr>
        <w:pStyle w:val="ListParagraph"/>
        <w:numPr>
          <w:ilvl w:val="3"/>
          <w:numId w:val="47"/>
        </w:numPr>
        <w:ind w:left="1276" w:right="4" w:hanging="426"/>
        <w:rPr>
          <w:rFonts w:ascii="Arial" w:hAnsi="Arial" w:cs="Arial"/>
          <w:sz w:val="20"/>
          <w:szCs w:val="20"/>
        </w:rPr>
      </w:pPr>
      <w:r w:rsidRPr="00764340">
        <w:rPr>
          <w:rFonts w:ascii="Arial" w:hAnsi="Arial" w:cs="Arial"/>
          <w:sz w:val="20"/>
          <w:szCs w:val="20"/>
        </w:rPr>
        <w:t>to follow the procedures set forth in Article 4.03.4 respecting the separation of parties to a sexual and/or gender harassment dispute.</w:t>
      </w:r>
    </w:p>
    <w:p w14:paraId="625562D2" w14:textId="77777777" w:rsidR="004C5D96" w:rsidRPr="00764340" w:rsidRDefault="004C5D96" w:rsidP="004C5D96">
      <w:pPr>
        <w:ind w:left="1276" w:right="4" w:hanging="426"/>
        <w:jc w:val="both"/>
        <w:rPr>
          <w:rFonts w:ascii="Arial" w:hAnsi="Arial" w:cs="Arial"/>
          <w:sz w:val="20"/>
          <w:szCs w:val="20"/>
        </w:rPr>
      </w:pPr>
    </w:p>
    <w:p w14:paraId="00BD0070" w14:textId="77777777" w:rsidR="004C5D96" w:rsidRPr="00764340" w:rsidRDefault="004C5D96" w:rsidP="004C5D96">
      <w:pPr>
        <w:ind w:left="1276" w:right="4" w:hanging="426"/>
        <w:jc w:val="both"/>
        <w:rPr>
          <w:rFonts w:ascii="Arial" w:hAnsi="Arial" w:cs="Arial"/>
          <w:sz w:val="20"/>
          <w:szCs w:val="20"/>
        </w:rPr>
      </w:pPr>
      <w:r w:rsidRPr="00764340">
        <w:rPr>
          <w:rFonts w:ascii="Arial" w:hAnsi="Arial" w:cs="Arial"/>
          <w:sz w:val="20"/>
          <w:szCs w:val="20"/>
        </w:rPr>
        <w:tab/>
        <w:t>The employer further agrees:</w:t>
      </w:r>
    </w:p>
    <w:p w14:paraId="6DC67C9C" w14:textId="77777777" w:rsidR="004C5D96" w:rsidRPr="00764340" w:rsidRDefault="004C5D96" w:rsidP="004C5D96">
      <w:pPr>
        <w:ind w:left="1276" w:right="4" w:hanging="426"/>
        <w:jc w:val="both"/>
        <w:rPr>
          <w:rFonts w:ascii="Arial" w:hAnsi="Arial" w:cs="Arial"/>
          <w:sz w:val="20"/>
          <w:szCs w:val="20"/>
        </w:rPr>
      </w:pPr>
    </w:p>
    <w:p w14:paraId="72A76827" w14:textId="77777777" w:rsidR="004C5D96" w:rsidRPr="00764340" w:rsidRDefault="004C5D96" w:rsidP="004C5D96">
      <w:pPr>
        <w:pStyle w:val="ListParagraph"/>
        <w:numPr>
          <w:ilvl w:val="0"/>
          <w:numId w:val="48"/>
        </w:numPr>
        <w:ind w:left="1276" w:right="4" w:hanging="426"/>
        <w:rPr>
          <w:rFonts w:ascii="Arial" w:hAnsi="Arial" w:cs="Arial"/>
          <w:strike/>
          <w:sz w:val="20"/>
          <w:szCs w:val="20"/>
        </w:rPr>
      </w:pPr>
      <w:r w:rsidRPr="00764340">
        <w:rPr>
          <w:rFonts w:ascii="Arial" w:hAnsi="Arial" w:cs="Arial"/>
          <w:sz w:val="20"/>
          <w:szCs w:val="20"/>
        </w:rPr>
        <w:t xml:space="preserve">to continue to sponsor educational programs mounted by the Centre for Human Rights, Equity and Inclusion for the University community. </w:t>
      </w:r>
    </w:p>
    <w:p w14:paraId="1B5392BC" w14:textId="77777777" w:rsidR="004C5D96" w:rsidRPr="00764340" w:rsidRDefault="004C5D96" w:rsidP="004C5D96">
      <w:pPr>
        <w:pStyle w:val="ListParagraph"/>
        <w:numPr>
          <w:ilvl w:val="0"/>
          <w:numId w:val="48"/>
        </w:numPr>
        <w:ind w:left="1276" w:right="4" w:hanging="426"/>
        <w:rPr>
          <w:rFonts w:ascii="Arial" w:hAnsi="Arial" w:cs="Arial"/>
          <w:sz w:val="20"/>
          <w:szCs w:val="20"/>
        </w:rPr>
      </w:pPr>
      <w:r w:rsidRPr="00764340">
        <w:rPr>
          <w:rFonts w:ascii="Arial" w:hAnsi="Arial" w:cs="Arial"/>
          <w:sz w:val="20"/>
          <w:szCs w:val="20"/>
        </w:rPr>
        <w:t xml:space="preserve">to provide sexual violence awareness and prevention training through the Centre for Sexual Violence Response, Support and Education, with such training to be paid for in accordance with Article 10.02.2(ii); and           </w:t>
      </w:r>
    </w:p>
    <w:p w14:paraId="703105CB" w14:textId="77777777" w:rsidR="004C5D96" w:rsidRPr="00764340" w:rsidRDefault="004C5D96" w:rsidP="004C5D96">
      <w:pPr>
        <w:pStyle w:val="ListParagraph"/>
        <w:numPr>
          <w:ilvl w:val="0"/>
          <w:numId w:val="48"/>
        </w:numPr>
        <w:ind w:left="1276" w:right="4" w:hanging="426"/>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 xml:space="preserve">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 xml:space="preserve"> pursuant to the provisions of Article 8.</w:t>
      </w:r>
    </w:p>
    <w:bookmarkEnd w:id="19"/>
    <w:bookmarkEnd w:id="20"/>
    <w:p w14:paraId="23B8323C" w14:textId="77777777" w:rsidR="004C5D96" w:rsidRPr="00764340" w:rsidRDefault="004C5D96" w:rsidP="004C5D96">
      <w:pPr>
        <w:pStyle w:val="BodyText"/>
        <w:spacing w:before="4"/>
        <w:ind w:left="851" w:right="4" w:hanging="851"/>
        <w:jc w:val="both"/>
        <w:rPr>
          <w:rFonts w:ascii="Arial" w:hAnsi="Arial" w:cs="Arial"/>
          <w:sz w:val="20"/>
          <w:szCs w:val="20"/>
        </w:rPr>
      </w:pPr>
    </w:p>
    <w:p w14:paraId="6C6BFA71" w14:textId="77777777" w:rsidR="004C5D96" w:rsidRPr="00764340" w:rsidRDefault="004C5D96" w:rsidP="004C5D96">
      <w:pPr>
        <w:pStyle w:val="BodyText"/>
        <w:spacing w:before="4"/>
        <w:ind w:left="851" w:right="4" w:hanging="851"/>
        <w:jc w:val="both"/>
        <w:rPr>
          <w:rFonts w:ascii="Arial" w:hAnsi="Arial" w:cs="Arial"/>
          <w:sz w:val="20"/>
          <w:szCs w:val="20"/>
        </w:rPr>
      </w:pPr>
    </w:p>
    <w:p w14:paraId="0573A84E" w14:textId="77777777" w:rsidR="004C5D96" w:rsidRPr="00764340" w:rsidRDefault="004C5D96" w:rsidP="004C5D96">
      <w:pPr>
        <w:pStyle w:val="ListParagraph"/>
        <w:numPr>
          <w:ilvl w:val="2"/>
          <w:numId w:val="46"/>
        </w:numPr>
        <w:tabs>
          <w:tab w:val="left" w:pos="1379"/>
          <w:tab w:val="left" w:pos="1380"/>
        </w:tabs>
        <w:spacing w:before="1"/>
        <w:ind w:left="851" w:right="4" w:hanging="851"/>
        <w:rPr>
          <w:rFonts w:ascii="Arial" w:hAnsi="Arial" w:cs="Arial"/>
          <w:sz w:val="20"/>
          <w:szCs w:val="20"/>
        </w:rPr>
      </w:pPr>
      <w:bookmarkStart w:id="21" w:name="_Hlk116551118"/>
      <w:r w:rsidRPr="00764340">
        <w:rPr>
          <w:rFonts w:ascii="Arial" w:hAnsi="Arial" w:cs="Arial"/>
          <w:sz w:val="20"/>
          <w:szCs w:val="20"/>
        </w:rPr>
        <w:t>Sexual Harassment shall be defined</w:t>
      </w:r>
      <w:r w:rsidRPr="00764340">
        <w:rPr>
          <w:rFonts w:ascii="Arial" w:hAnsi="Arial" w:cs="Arial"/>
          <w:spacing w:val="-3"/>
          <w:sz w:val="20"/>
          <w:szCs w:val="20"/>
        </w:rPr>
        <w:t xml:space="preserve"> </w:t>
      </w:r>
      <w:r w:rsidRPr="00764340">
        <w:rPr>
          <w:rFonts w:ascii="Arial" w:hAnsi="Arial" w:cs="Arial"/>
          <w:sz w:val="20"/>
          <w:szCs w:val="20"/>
        </w:rPr>
        <w:t>as:</w:t>
      </w:r>
    </w:p>
    <w:p w14:paraId="410C7780" w14:textId="77777777" w:rsidR="004C5D96" w:rsidRPr="00764340" w:rsidRDefault="004C5D96" w:rsidP="004C5D96">
      <w:pPr>
        <w:pStyle w:val="ListParagraph"/>
        <w:numPr>
          <w:ilvl w:val="4"/>
          <w:numId w:val="46"/>
        </w:numPr>
        <w:tabs>
          <w:tab w:val="left" w:pos="1843"/>
        </w:tabs>
        <w:spacing w:before="81"/>
        <w:ind w:left="1276" w:right="4" w:hanging="426"/>
        <w:rPr>
          <w:rFonts w:ascii="Arial" w:hAnsi="Arial" w:cs="Arial"/>
          <w:sz w:val="20"/>
          <w:szCs w:val="20"/>
        </w:rPr>
      </w:pPr>
      <w:bookmarkStart w:id="22" w:name="_Hlk116551129"/>
      <w:bookmarkEnd w:id="21"/>
      <w:r w:rsidRPr="00764340">
        <w:rPr>
          <w:rFonts w:ascii="Arial" w:hAnsi="Arial" w:cs="Arial"/>
          <w:sz w:val="20"/>
          <w:szCs w:val="20"/>
        </w:rPr>
        <w:t xml:space="preserve">unwanted attention of a </w:t>
      </w:r>
      <w:r w:rsidRPr="00764340">
        <w:rPr>
          <w:rFonts w:ascii="Arial" w:hAnsi="Arial" w:cs="Arial"/>
          <w:spacing w:val="-3"/>
          <w:sz w:val="20"/>
          <w:szCs w:val="20"/>
        </w:rPr>
        <w:t xml:space="preserve">sexually oriented </w:t>
      </w:r>
      <w:r w:rsidRPr="00764340">
        <w:rPr>
          <w:rFonts w:ascii="Arial" w:hAnsi="Arial" w:cs="Arial"/>
          <w:sz w:val="20"/>
          <w:szCs w:val="20"/>
        </w:rPr>
        <w:t xml:space="preserve">nature </w:t>
      </w:r>
      <w:r w:rsidRPr="00764340">
        <w:rPr>
          <w:rFonts w:ascii="Arial" w:hAnsi="Arial" w:cs="Arial"/>
          <w:spacing w:val="-3"/>
          <w:sz w:val="20"/>
          <w:szCs w:val="20"/>
        </w:rPr>
        <w:t xml:space="preserve">made </w:t>
      </w:r>
      <w:r w:rsidRPr="00764340">
        <w:rPr>
          <w:rFonts w:ascii="Arial" w:hAnsi="Arial" w:cs="Arial"/>
          <w:sz w:val="20"/>
          <w:szCs w:val="20"/>
        </w:rPr>
        <w:t xml:space="preserve">by a </w:t>
      </w:r>
      <w:r w:rsidRPr="00764340">
        <w:rPr>
          <w:rFonts w:ascii="Arial" w:hAnsi="Arial" w:cs="Arial"/>
          <w:spacing w:val="-3"/>
          <w:sz w:val="20"/>
          <w:szCs w:val="20"/>
        </w:rPr>
        <w:t>person(s)</w:t>
      </w:r>
      <w:r w:rsidRPr="00764340">
        <w:rPr>
          <w:rFonts w:ascii="Arial" w:hAnsi="Arial" w:cs="Arial"/>
          <w:spacing w:val="-9"/>
          <w:sz w:val="20"/>
          <w:szCs w:val="20"/>
        </w:rPr>
        <w:t xml:space="preserve"> </w:t>
      </w:r>
      <w:r w:rsidRPr="00764340">
        <w:rPr>
          <w:rFonts w:ascii="Arial" w:hAnsi="Arial" w:cs="Arial"/>
          <w:sz w:val="20"/>
          <w:szCs w:val="20"/>
        </w:rPr>
        <w:t>who</w:t>
      </w:r>
      <w:r w:rsidRPr="00764340">
        <w:rPr>
          <w:rFonts w:ascii="Arial" w:hAnsi="Arial" w:cs="Arial"/>
          <w:spacing w:val="-6"/>
          <w:sz w:val="20"/>
          <w:szCs w:val="20"/>
        </w:rPr>
        <w:t xml:space="preserve"> </w:t>
      </w:r>
      <w:r w:rsidRPr="00764340">
        <w:rPr>
          <w:rFonts w:ascii="Arial" w:hAnsi="Arial" w:cs="Arial"/>
          <w:sz w:val="20"/>
          <w:szCs w:val="20"/>
        </w:rPr>
        <w:t>knows</w:t>
      </w:r>
      <w:r w:rsidRPr="00764340">
        <w:rPr>
          <w:rFonts w:ascii="Arial" w:hAnsi="Arial" w:cs="Arial"/>
          <w:spacing w:val="-10"/>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ought</w:t>
      </w:r>
      <w:r w:rsidRPr="00764340">
        <w:rPr>
          <w:rFonts w:ascii="Arial" w:hAnsi="Arial" w:cs="Arial"/>
          <w:spacing w:val="-9"/>
          <w:sz w:val="20"/>
          <w:szCs w:val="20"/>
        </w:rPr>
        <w:t xml:space="preserve"> </w:t>
      </w:r>
      <w:r w:rsidRPr="00764340">
        <w:rPr>
          <w:rFonts w:ascii="Arial" w:hAnsi="Arial" w:cs="Arial"/>
          <w:spacing w:val="-3"/>
          <w:sz w:val="20"/>
          <w:szCs w:val="20"/>
        </w:rPr>
        <w:t>reasonably</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6"/>
          <w:sz w:val="20"/>
          <w:szCs w:val="20"/>
        </w:rPr>
        <w:t xml:space="preserve"> </w:t>
      </w:r>
      <w:r w:rsidRPr="00764340">
        <w:rPr>
          <w:rFonts w:ascii="Arial" w:hAnsi="Arial" w:cs="Arial"/>
          <w:sz w:val="20"/>
          <w:szCs w:val="20"/>
        </w:rPr>
        <w:t>know</w:t>
      </w:r>
      <w:r w:rsidRPr="00764340">
        <w:rPr>
          <w:rFonts w:ascii="Arial" w:hAnsi="Arial" w:cs="Arial"/>
          <w:spacing w:val="-9"/>
          <w:sz w:val="20"/>
          <w:szCs w:val="20"/>
        </w:rPr>
        <w:t xml:space="preserve"> </w:t>
      </w:r>
      <w:r w:rsidRPr="00764340">
        <w:rPr>
          <w:rFonts w:ascii="Arial" w:hAnsi="Arial" w:cs="Arial"/>
          <w:sz w:val="20"/>
          <w:szCs w:val="20"/>
        </w:rPr>
        <w:t>that</w:t>
      </w:r>
      <w:r w:rsidRPr="00764340">
        <w:rPr>
          <w:rFonts w:ascii="Arial" w:hAnsi="Arial" w:cs="Arial"/>
          <w:spacing w:val="-7"/>
          <w:sz w:val="20"/>
          <w:szCs w:val="20"/>
        </w:rPr>
        <w:t xml:space="preserve"> </w:t>
      </w:r>
      <w:r w:rsidRPr="00764340">
        <w:rPr>
          <w:rFonts w:ascii="Arial" w:hAnsi="Arial" w:cs="Arial"/>
          <w:spacing w:val="-3"/>
          <w:sz w:val="20"/>
          <w:szCs w:val="20"/>
        </w:rPr>
        <w:t>such</w:t>
      </w:r>
      <w:r w:rsidRPr="00764340">
        <w:rPr>
          <w:rFonts w:ascii="Arial" w:hAnsi="Arial" w:cs="Arial"/>
          <w:spacing w:val="-6"/>
          <w:sz w:val="20"/>
          <w:szCs w:val="20"/>
        </w:rPr>
        <w:t xml:space="preserve"> </w:t>
      </w:r>
      <w:r w:rsidRPr="00764340">
        <w:rPr>
          <w:rFonts w:ascii="Arial" w:hAnsi="Arial" w:cs="Arial"/>
          <w:spacing w:val="-3"/>
          <w:sz w:val="20"/>
          <w:szCs w:val="20"/>
        </w:rPr>
        <w:t>attention</w:t>
      </w:r>
      <w:r w:rsidRPr="00764340">
        <w:rPr>
          <w:rFonts w:ascii="Arial" w:hAnsi="Arial" w:cs="Arial"/>
          <w:spacing w:val="-8"/>
          <w:sz w:val="20"/>
          <w:szCs w:val="20"/>
        </w:rPr>
        <w:t xml:space="preserve"> </w:t>
      </w:r>
      <w:r w:rsidRPr="00764340">
        <w:rPr>
          <w:rFonts w:ascii="Arial" w:hAnsi="Arial" w:cs="Arial"/>
          <w:sz w:val="20"/>
          <w:szCs w:val="20"/>
        </w:rPr>
        <w:t>is</w:t>
      </w:r>
      <w:r w:rsidRPr="00764340">
        <w:rPr>
          <w:rFonts w:ascii="Arial" w:hAnsi="Arial" w:cs="Arial"/>
          <w:spacing w:val="-10"/>
          <w:sz w:val="20"/>
          <w:szCs w:val="20"/>
        </w:rPr>
        <w:t xml:space="preserve"> </w:t>
      </w:r>
      <w:r w:rsidRPr="00764340">
        <w:rPr>
          <w:rFonts w:ascii="Arial" w:hAnsi="Arial" w:cs="Arial"/>
          <w:sz w:val="20"/>
          <w:szCs w:val="20"/>
        </w:rPr>
        <w:t>unwanted;</w:t>
      </w:r>
      <w:r w:rsidRPr="00764340">
        <w:rPr>
          <w:rFonts w:ascii="Arial" w:hAnsi="Arial" w:cs="Arial"/>
          <w:spacing w:val="-8"/>
          <w:sz w:val="20"/>
          <w:szCs w:val="20"/>
        </w:rPr>
        <w:t xml:space="preserve"> </w:t>
      </w:r>
      <w:r w:rsidRPr="00764340">
        <w:rPr>
          <w:rFonts w:ascii="Arial" w:hAnsi="Arial" w:cs="Arial"/>
          <w:sz w:val="20"/>
          <w:szCs w:val="20"/>
        </w:rPr>
        <w:t>and/or</w:t>
      </w:r>
    </w:p>
    <w:p w14:paraId="16514810" w14:textId="77777777" w:rsidR="004C5D96" w:rsidRPr="00764340" w:rsidRDefault="004C5D96" w:rsidP="004C5D96">
      <w:pPr>
        <w:pStyle w:val="ListParagraph"/>
        <w:numPr>
          <w:ilvl w:val="4"/>
          <w:numId w:val="46"/>
        </w:numPr>
        <w:tabs>
          <w:tab w:val="left" w:pos="1843"/>
        </w:tabs>
        <w:spacing w:before="80"/>
        <w:ind w:left="1276" w:right="4" w:hanging="426"/>
        <w:rPr>
          <w:rFonts w:ascii="Arial" w:hAnsi="Arial" w:cs="Arial"/>
          <w:sz w:val="20"/>
          <w:szCs w:val="20"/>
        </w:rPr>
      </w:pPr>
      <w:r w:rsidRPr="00764340">
        <w:rPr>
          <w:rFonts w:ascii="Arial" w:hAnsi="Arial" w:cs="Arial"/>
          <w:sz w:val="20"/>
          <w:szCs w:val="20"/>
        </w:rPr>
        <w:t>clearly expressed or implied promise of reward for</w:t>
      </w:r>
      <w:r w:rsidRPr="00764340">
        <w:rPr>
          <w:rFonts w:ascii="Arial" w:hAnsi="Arial" w:cs="Arial"/>
          <w:spacing w:val="34"/>
          <w:sz w:val="20"/>
          <w:szCs w:val="20"/>
        </w:rPr>
        <w:t xml:space="preserve"> </w:t>
      </w:r>
      <w:r w:rsidRPr="00764340">
        <w:rPr>
          <w:rFonts w:ascii="Arial" w:hAnsi="Arial" w:cs="Arial"/>
          <w:sz w:val="20"/>
          <w:szCs w:val="20"/>
        </w:rPr>
        <w:t>complying with a sexually oriented request or advance; and/or</w:t>
      </w:r>
    </w:p>
    <w:p w14:paraId="47464A21" w14:textId="77777777" w:rsidR="004C5D96" w:rsidRPr="00764340" w:rsidRDefault="004C5D96" w:rsidP="004C5D96">
      <w:pPr>
        <w:pStyle w:val="ListParagraph"/>
        <w:numPr>
          <w:ilvl w:val="4"/>
          <w:numId w:val="46"/>
        </w:numPr>
        <w:tabs>
          <w:tab w:val="left" w:pos="1843"/>
        </w:tabs>
        <w:spacing w:before="81"/>
        <w:ind w:left="1276" w:right="4" w:hanging="426"/>
        <w:rPr>
          <w:rFonts w:ascii="Arial" w:hAnsi="Arial" w:cs="Arial"/>
          <w:sz w:val="20"/>
          <w:szCs w:val="20"/>
        </w:rPr>
      </w:pPr>
      <w:r w:rsidRPr="00764340">
        <w:rPr>
          <w:rFonts w:ascii="Arial" w:hAnsi="Arial" w:cs="Arial"/>
          <w:sz w:val="20"/>
          <w:szCs w:val="20"/>
        </w:rPr>
        <w:t>clearly expressed or implied threat of reprisal, actual reprisal, or the denial of an opportunity which would otherwise be granted or available, for refusal to comply with a sexually oriented request or advance;</w:t>
      </w:r>
      <w:r w:rsidRPr="00764340">
        <w:rPr>
          <w:rFonts w:ascii="Arial" w:hAnsi="Arial" w:cs="Arial"/>
          <w:spacing w:val="-4"/>
          <w:sz w:val="20"/>
          <w:szCs w:val="20"/>
        </w:rPr>
        <w:t xml:space="preserve"> </w:t>
      </w:r>
      <w:r w:rsidRPr="00764340">
        <w:rPr>
          <w:rFonts w:ascii="Arial" w:hAnsi="Arial" w:cs="Arial"/>
          <w:sz w:val="20"/>
          <w:szCs w:val="20"/>
        </w:rPr>
        <w:t>and/or</w:t>
      </w:r>
    </w:p>
    <w:p w14:paraId="6E96B64B" w14:textId="77777777" w:rsidR="004C5D96" w:rsidRPr="00764340" w:rsidRDefault="004C5D96" w:rsidP="004C5D96">
      <w:pPr>
        <w:pStyle w:val="ListParagraph"/>
        <w:numPr>
          <w:ilvl w:val="4"/>
          <w:numId w:val="46"/>
        </w:numPr>
        <w:tabs>
          <w:tab w:val="left" w:pos="1843"/>
        </w:tabs>
        <w:spacing w:before="80"/>
        <w:ind w:left="1276" w:right="4" w:hanging="426"/>
        <w:rPr>
          <w:rFonts w:ascii="Arial" w:hAnsi="Arial" w:cs="Arial"/>
          <w:sz w:val="20"/>
          <w:szCs w:val="20"/>
        </w:rPr>
      </w:pPr>
      <w:r w:rsidRPr="00764340">
        <w:rPr>
          <w:rFonts w:ascii="Arial" w:hAnsi="Arial" w:cs="Arial"/>
          <w:sz w:val="20"/>
          <w:szCs w:val="20"/>
        </w:rPr>
        <w:t>sexually oriented remarks or behaviour which may reasonably be perceived to create a negative environment for work and/or</w:t>
      </w:r>
      <w:r w:rsidRPr="00764340">
        <w:rPr>
          <w:rFonts w:ascii="Arial" w:hAnsi="Arial" w:cs="Arial"/>
          <w:spacing w:val="-3"/>
          <w:sz w:val="20"/>
          <w:szCs w:val="20"/>
        </w:rPr>
        <w:t xml:space="preserve"> </w:t>
      </w:r>
      <w:r w:rsidRPr="00764340">
        <w:rPr>
          <w:rFonts w:ascii="Arial" w:hAnsi="Arial" w:cs="Arial"/>
          <w:sz w:val="20"/>
          <w:szCs w:val="20"/>
        </w:rPr>
        <w:t>study.</w:t>
      </w:r>
    </w:p>
    <w:bookmarkEnd w:id="22"/>
    <w:p w14:paraId="26DC4113" w14:textId="77777777" w:rsidR="004C5D96" w:rsidRPr="00764340" w:rsidRDefault="004C5D96" w:rsidP="004C5D96">
      <w:pPr>
        <w:pStyle w:val="BodyText"/>
        <w:spacing w:before="4"/>
        <w:ind w:left="851" w:right="4" w:hanging="851"/>
        <w:jc w:val="both"/>
        <w:rPr>
          <w:rFonts w:ascii="Arial" w:hAnsi="Arial" w:cs="Arial"/>
          <w:sz w:val="20"/>
          <w:szCs w:val="20"/>
        </w:rPr>
      </w:pPr>
    </w:p>
    <w:p w14:paraId="6AB94A0B" w14:textId="77777777" w:rsidR="004C5D96" w:rsidRPr="00764340" w:rsidRDefault="004C5D96" w:rsidP="004C5D96">
      <w:pPr>
        <w:pStyle w:val="ListParagraph"/>
        <w:numPr>
          <w:ilvl w:val="2"/>
          <w:numId w:val="46"/>
        </w:numPr>
        <w:tabs>
          <w:tab w:val="left" w:pos="1379"/>
          <w:tab w:val="left" w:pos="1380"/>
        </w:tabs>
        <w:ind w:left="851" w:right="4" w:hanging="851"/>
        <w:rPr>
          <w:rFonts w:ascii="Arial" w:hAnsi="Arial" w:cs="Arial"/>
          <w:sz w:val="20"/>
          <w:szCs w:val="20"/>
        </w:rPr>
      </w:pPr>
      <w:bookmarkStart w:id="23" w:name="_Hlk116551178"/>
      <w:r w:rsidRPr="00764340">
        <w:rPr>
          <w:rFonts w:ascii="Arial" w:hAnsi="Arial" w:cs="Arial"/>
          <w:sz w:val="20"/>
          <w:szCs w:val="20"/>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23"/>
    <w:p w14:paraId="615A8786" w14:textId="77777777" w:rsidR="004C5D96" w:rsidRPr="00764340" w:rsidRDefault="004C5D96" w:rsidP="004C5D96">
      <w:pPr>
        <w:pStyle w:val="BodyText"/>
        <w:spacing w:before="8"/>
        <w:ind w:left="851" w:right="4" w:hanging="851"/>
        <w:jc w:val="both"/>
        <w:rPr>
          <w:rFonts w:ascii="Arial" w:hAnsi="Arial" w:cs="Arial"/>
          <w:sz w:val="20"/>
          <w:szCs w:val="20"/>
        </w:rPr>
      </w:pPr>
    </w:p>
    <w:p w14:paraId="690DFF5C" w14:textId="74719149" w:rsidR="004C5D96" w:rsidRPr="00764340" w:rsidRDefault="004C5D96" w:rsidP="004C5D96">
      <w:pPr>
        <w:pStyle w:val="ListParagraph"/>
        <w:numPr>
          <w:ilvl w:val="2"/>
          <w:numId w:val="46"/>
        </w:numPr>
        <w:tabs>
          <w:tab w:val="left" w:pos="1379"/>
          <w:tab w:val="left" w:pos="1380"/>
        </w:tabs>
        <w:ind w:left="851" w:right="429" w:hanging="851"/>
        <w:jc w:val="left"/>
        <w:rPr>
          <w:rFonts w:ascii="Arial" w:hAnsi="Arial" w:cs="Arial"/>
          <w:color w:val="FF0000"/>
          <w:sz w:val="20"/>
          <w:szCs w:val="20"/>
        </w:rPr>
      </w:pPr>
      <w:bookmarkStart w:id="24" w:name="_Hlk116551271"/>
      <w:r w:rsidRPr="00764340">
        <w:rPr>
          <w:rFonts w:ascii="Arial" w:hAnsi="Arial" w:cs="Arial"/>
          <w:sz w:val="20"/>
          <w:szCs w:val="20"/>
        </w:rPr>
        <w:t xml:space="preserve">On receipt of a complaint of sexual and/or gender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“Procedures”),</w:t>
      </w:r>
      <w:r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20"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 xml:space="preserve">.  </w:t>
      </w:r>
    </w:p>
    <w:p w14:paraId="590A6AE6" w14:textId="77777777" w:rsidR="004C5D96" w:rsidRPr="00764340" w:rsidRDefault="004C5D96" w:rsidP="004C5D96">
      <w:pPr>
        <w:pStyle w:val="ListParagraph"/>
        <w:tabs>
          <w:tab w:val="left" w:pos="1379"/>
          <w:tab w:val="left" w:pos="1380"/>
        </w:tabs>
        <w:ind w:left="851" w:right="4"/>
        <w:rPr>
          <w:rFonts w:ascii="Arial" w:hAnsi="Arial" w:cs="Arial"/>
          <w:sz w:val="20"/>
          <w:szCs w:val="20"/>
        </w:rPr>
      </w:pPr>
    </w:p>
    <w:p w14:paraId="7FB3EAC5" w14:textId="77777777" w:rsidR="004C5D96" w:rsidRPr="00764340" w:rsidRDefault="004C5D96" w:rsidP="004C5D96">
      <w:pPr>
        <w:pStyle w:val="ListParagraph"/>
        <w:tabs>
          <w:tab w:val="left" w:pos="1379"/>
          <w:tab w:val="left" w:pos="1380"/>
        </w:tabs>
        <w:ind w:left="851" w:right="4"/>
        <w:rPr>
          <w:rFonts w:ascii="Arial" w:hAnsi="Arial" w:cs="Arial"/>
          <w:sz w:val="20"/>
          <w:szCs w:val="20"/>
        </w:rPr>
      </w:pPr>
      <w:r w:rsidRPr="00764340">
        <w:rPr>
          <w:rFonts w:ascii="Arial" w:hAnsi="Arial" w:cs="Arial"/>
          <w:sz w:val="20"/>
          <w:szCs w:val="20"/>
        </w:rPr>
        <w:t>On a semi-annual basis the Employer will provide the union with a report of the number of members who have made complaints of sexual and/or gender</w:t>
      </w:r>
      <w:r w:rsidRPr="00764340">
        <w:rPr>
          <w:rFonts w:ascii="Arial" w:hAnsi="Arial" w:cs="Arial"/>
          <w:spacing w:val="-5"/>
          <w:sz w:val="20"/>
          <w:szCs w:val="20"/>
        </w:rPr>
        <w:t xml:space="preserve"> </w:t>
      </w:r>
      <w:r w:rsidRPr="00764340">
        <w:rPr>
          <w:rFonts w:ascii="Arial" w:hAnsi="Arial" w:cs="Arial"/>
          <w:sz w:val="20"/>
          <w:szCs w:val="20"/>
        </w:rPr>
        <w:t>harassment.</w:t>
      </w:r>
    </w:p>
    <w:p w14:paraId="34427304" w14:textId="77777777" w:rsidR="004C5D96" w:rsidRPr="00764340" w:rsidRDefault="004C5D96" w:rsidP="004C5D96">
      <w:pPr>
        <w:pStyle w:val="BodyText"/>
        <w:spacing w:before="4"/>
        <w:ind w:left="851" w:right="4" w:hanging="851"/>
        <w:jc w:val="both"/>
        <w:rPr>
          <w:rFonts w:ascii="Arial" w:hAnsi="Arial" w:cs="Arial"/>
          <w:sz w:val="20"/>
          <w:szCs w:val="20"/>
        </w:rPr>
      </w:pPr>
    </w:p>
    <w:p w14:paraId="74432635" w14:textId="77777777" w:rsidR="004C5D96" w:rsidRPr="00764340" w:rsidRDefault="004C5D96" w:rsidP="004C5D96">
      <w:pPr>
        <w:pStyle w:val="BodyText"/>
        <w:spacing w:before="1"/>
        <w:ind w:left="851" w:right="4" w:hanging="1"/>
        <w:jc w:val="both"/>
        <w:rPr>
          <w:rFonts w:ascii="Arial" w:hAnsi="Arial" w:cs="Arial"/>
          <w:dstrike/>
          <w:sz w:val="20"/>
          <w:szCs w:val="20"/>
          <w:highlight w:val="green"/>
        </w:rPr>
      </w:pPr>
      <w:r w:rsidRPr="00764340">
        <w:rPr>
          <w:rFonts w:ascii="Arial" w:hAnsi="Arial" w:cs="Arial"/>
          <w:dstrike/>
          <w:sz w:val="20"/>
          <w:szCs w:val="20"/>
          <w:highlight w:val="green"/>
        </w:rPr>
        <w:t>Decisions with respect to any remediation shall not be grievable except:</w:t>
      </w:r>
    </w:p>
    <w:p w14:paraId="4F1DC394" w14:textId="77777777" w:rsidR="004C5D96" w:rsidRPr="00764340" w:rsidRDefault="004C5D96" w:rsidP="004C5D96">
      <w:pPr>
        <w:pStyle w:val="BodyText"/>
        <w:spacing w:before="1"/>
        <w:ind w:left="851" w:right="4" w:hanging="851"/>
        <w:jc w:val="both"/>
        <w:rPr>
          <w:rFonts w:ascii="Arial" w:hAnsi="Arial" w:cs="Arial"/>
          <w:dstrike/>
          <w:sz w:val="20"/>
          <w:szCs w:val="20"/>
          <w:highlight w:val="green"/>
        </w:rPr>
      </w:pPr>
    </w:p>
    <w:p w14:paraId="43E4D636" w14:textId="77777777" w:rsidR="004C5D96" w:rsidRPr="00764340" w:rsidRDefault="004C5D96" w:rsidP="004C5D96">
      <w:pPr>
        <w:pStyle w:val="ListParagraph"/>
        <w:numPr>
          <w:ilvl w:val="0"/>
          <w:numId w:val="45"/>
        </w:numPr>
        <w:tabs>
          <w:tab w:val="left" w:pos="515"/>
        </w:tabs>
        <w:ind w:left="1276" w:right="4" w:hanging="426"/>
        <w:rPr>
          <w:rFonts w:ascii="Arial" w:hAnsi="Arial" w:cs="Arial"/>
          <w:dstrike/>
          <w:sz w:val="20"/>
          <w:szCs w:val="20"/>
          <w:highlight w:val="green"/>
        </w:rPr>
      </w:pPr>
      <w:r w:rsidRPr="00764340">
        <w:rPr>
          <w:rFonts w:ascii="Arial" w:hAnsi="Arial" w:cs="Arial"/>
          <w:dstrike/>
          <w:sz w:val="20"/>
          <w:szCs w:val="20"/>
          <w:highlight w:val="green"/>
        </w:rPr>
        <w:t>the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12"/>
          <w:sz w:val="20"/>
          <w:szCs w:val="20"/>
          <w:highlight w:val="green"/>
        </w:rPr>
        <w:t xml:space="preserve"> </w:t>
      </w:r>
      <w:r w:rsidRPr="00764340">
        <w:rPr>
          <w:rFonts w:ascii="Arial" w:hAnsi="Arial" w:cs="Arial"/>
          <w:dstrike/>
          <w:sz w:val="20"/>
          <w:szCs w:val="20"/>
          <w:highlight w:val="green"/>
        </w:rPr>
        <w:t>a</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decision</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not</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to</w:t>
      </w:r>
      <w:r w:rsidRPr="00764340">
        <w:rPr>
          <w:rFonts w:ascii="Arial" w:hAnsi="Arial" w:cs="Arial"/>
          <w:dstrike/>
          <w:spacing w:val="13"/>
          <w:sz w:val="20"/>
          <w:szCs w:val="20"/>
          <w:highlight w:val="green"/>
        </w:rPr>
        <w:t xml:space="preserve"> </w:t>
      </w:r>
      <w:r w:rsidRPr="00764340">
        <w:rPr>
          <w:rFonts w:ascii="Arial" w:hAnsi="Arial" w:cs="Arial"/>
          <w:dstrike/>
          <w:sz w:val="20"/>
          <w:szCs w:val="20"/>
          <w:highlight w:val="green"/>
        </w:rPr>
        <w:t>separate the parties;</w:t>
      </w:r>
    </w:p>
    <w:p w14:paraId="3CFAC077" w14:textId="77777777" w:rsidR="004C5D96" w:rsidRPr="00764340" w:rsidRDefault="004C5D96" w:rsidP="004C5D96">
      <w:pPr>
        <w:pStyle w:val="BodyText"/>
        <w:ind w:left="1276" w:right="4" w:hanging="426"/>
        <w:jc w:val="both"/>
        <w:rPr>
          <w:rFonts w:ascii="Arial" w:hAnsi="Arial" w:cs="Arial"/>
          <w:dstrike/>
          <w:sz w:val="20"/>
          <w:szCs w:val="20"/>
          <w:highlight w:val="green"/>
        </w:rPr>
      </w:pPr>
    </w:p>
    <w:p w14:paraId="7AB66FD1" w14:textId="77777777" w:rsidR="004C5D96" w:rsidRPr="00764340" w:rsidRDefault="004C5D96" w:rsidP="004C5D96">
      <w:pPr>
        <w:pStyle w:val="ListParagraph"/>
        <w:numPr>
          <w:ilvl w:val="0"/>
          <w:numId w:val="45"/>
        </w:numPr>
        <w:tabs>
          <w:tab w:val="left" w:pos="515"/>
        </w:tabs>
        <w:ind w:left="1276" w:right="4" w:hanging="426"/>
        <w:rPr>
          <w:rFonts w:ascii="Arial" w:hAnsi="Arial" w:cs="Arial"/>
          <w:dstrike/>
          <w:sz w:val="20"/>
          <w:szCs w:val="20"/>
        </w:rPr>
      </w:pP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complainant-employee</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may</w:t>
      </w:r>
      <w:r w:rsidRPr="00764340">
        <w:rPr>
          <w:rFonts w:ascii="Arial" w:hAnsi="Arial" w:cs="Arial"/>
          <w:dstrike/>
          <w:spacing w:val="27"/>
          <w:sz w:val="20"/>
          <w:szCs w:val="20"/>
          <w:highlight w:val="green"/>
        </w:rPr>
        <w:t xml:space="preserve"> </w:t>
      </w:r>
      <w:r w:rsidRPr="00764340">
        <w:rPr>
          <w:rFonts w:ascii="Arial" w:hAnsi="Arial" w:cs="Arial"/>
          <w:dstrike/>
          <w:sz w:val="20"/>
          <w:szCs w:val="20"/>
          <w:highlight w:val="green"/>
        </w:rPr>
        <w:t>grieve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if</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3EC95EB" w14:textId="77777777" w:rsidR="004C5D96" w:rsidRPr="00764340" w:rsidRDefault="004C5D96" w:rsidP="004C5D96">
      <w:pPr>
        <w:pStyle w:val="BodyText"/>
        <w:spacing w:before="7"/>
        <w:ind w:left="851" w:right="4" w:hanging="851"/>
        <w:jc w:val="both"/>
        <w:rPr>
          <w:rFonts w:ascii="Arial" w:hAnsi="Arial" w:cs="Arial"/>
          <w:dstrike/>
          <w:sz w:val="20"/>
          <w:szCs w:val="20"/>
        </w:rPr>
      </w:pPr>
    </w:p>
    <w:p w14:paraId="66402EE9" w14:textId="77777777" w:rsidR="004C5D96" w:rsidRPr="00764340" w:rsidRDefault="004C5D96" w:rsidP="004C5D96">
      <w:pPr>
        <w:pStyle w:val="ListParagraph"/>
        <w:tabs>
          <w:tab w:val="left" w:pos="1379"/>
          <w:tab w:val="left" w:pos="1380"/>
        </w:tabs>
        <w:ind w:left="851" w:right="4"/>
        <w:rPr>
          <w:rFonts w:ascii="Arial" w:hAnsi="Arial" w:cs="Arial"/>
          <w:dstrike/>
          <w:sz w:val="20"/>
          <w:szCs w:val="20"/>
        </w:rPr>
      </w:pPr>
      <w:r w:rsidRPr="00764340">
        <w:rPr>
          <w:rFonts w:ascii="Arial" w:hAnsi="Arial" w:cs="Arial"/>
          <w:dstrike/>
          <w:sz w:val="20"/>
          <w:szCs w:val="20"/>
          <w:highlight w:val="green"/>
        </w:rPr>
        <w:t>Decisions with respect to any remediation may be grieved within fourteen days of the</w:t>
      </w:r>
      <w:r w:rsidRPr="00764340">
        <w:rPr>
          <w:rFonts w:ascii="Arial" w:hAnsi="Arial" w:cs="Arial"/>
          <w:dstrike/>
          <w:sz w:val="20"/>
          <w:szCs w:val="20"/>
        </w:rPr>
        <w:t xml:space="preserve"> </w:t>
      </w:r>
      <w:r w:rsidRPr="00764340">
        <w:rPr>
          <w:rFonts w:ascii="Arial" w:hAnsi="Arial" w:cs="Arial"/>
          <w:dstrike/>
          <w:sz w:val="20"/>
          <w:szCs w:val="20"/>
          <w:highlight w:val="green"/>
        </w:rPr>
        <w:t xml:space="preserve">receipt of </w:t>
      </w:r>
      <w:r w:rsidRPr="00764340">
        <w:rPr>
          <w:rFonts w:ascii="Arial" w:hAnsi="Arial" w:cs="Arial"/>
          <w:dstrike/>
          <w:sz w:val="20"/>
          <w:szCs w:val="20"/>
          <w:highlight w:val="green"/>
        </w:rPr>
        <w:lastRenderedPageBreak/>
        <w:t>the decision by the</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employee.</w:t>
      </w:r>
    </w:p>
    <w:p w14:paraId="475498FB" w14:textId="77777777" w:rsidR="004C5D96" w:rsidRPr="00764340" w:rsidRDefault="004C5D96" w:rsidP="004C5D96">
      <w:pPr>
        <w:pStyle w:val="ListParagraph"/>
        <w:tabs>
          <w:tab w:val="left" w:pos="1379"/>
          <w:tab w:val="left" w:pos="1380"/>
        </w:tabs>
        <w:ind w:left="851" w:right="4"/>
        <w:rPr>
          <w:rFonts w:ascii="Arial" w:hAnsi="Arial" w:cs="Arial"/>
          <w:dstrike/>
          <w:sz w:val="20"/>
          <w:szCs w:val="20"/>
        </w:rPr>
      </w:pPr>
    </w:p>
    <w:p w14:paraId="137DA416" w14:textId="77777777" w:rsidR="004C5D96" w:rsidRPr="00764340" w:rsidRDefault="004C5D96" w:rsidP="004C5D96">
      <w:pPr>
        <w:pStyle w:val="ListParagraph"/>
        <w:numPr>
          <w:ilvl w:val="2"/>
          <w:numId w:val="46"/>
        </w:numPr>
        <w:tabs>
          <w:tab w:val="left" w:pos="1379"/>
          <w:tab w:val="left" w:pos="1380"/>
        </w:tabs>
        <w:spacing w:before="92"/>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p>
    <w:p w14:paraId="560C9DBB" w14:textId="77777777" w:rsidR="004C5D96" w:rsidRPr="00764340" w:rsidRDefault="004C5D96" w:rsidP="004C5D96">
      <w:pPr>
        <w:pStyle w:val="BodyText"/>
        <w:spacing w:before="100"/>
        <w:ind w:left="851" w:right="4"/>
        <w:jc w:val="both"/>
        <w:rPr>
          <w:rFonts w:ascii="Arial" w:hAnsi="Arial" w:cs="Arial"/>
          <w:dstrike/>
          <w:sz w:val="20"/>
          <w:szCs w:val="20"/>
        </w:rPr>
      </w:pPr>
      <w:r w:rsidRPr="00764340">
        <w:rPr>
          <w:rFonts w:ascii="Arial" w:hAnsi="Arial" w:cs="Arial"/>
          <w:sz w:val="20"/>
          <w:szCs w:val="20"/>
        </w:rPr>
        <w:t xml:space="preserve">The parties agree that some circumstances involving allegations of discrimination or harassment warrant separation of the complainant and </w:t>
      </w:r>
      <w:r w:rsidRPr="00764340">
        <w:rPr>
          <w:rFonts w:ascii="Arial" w:hAnsi="Arial" w:cs="Arial"/>
          <w:dstrike/>
          <w:sz w:val="20"/>
          <w:szCs w:val="20"/>
          <w:highlight w:val="green"/>
        </w:rPr>
        <w:t>alleged 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dstrike/>
          <w:sz w:val="20"/>
          <w:szCs w:val="20"/>
          <w:highlight w:val="green"/>
        </w:rPr>
        <w:t>:</w:t>
      </w:r>
    </w:p>
    <w:p w14:paraId="3D0C028C" w14:textId="77777777" w:rsidR="004C5D96" w:rsidRPr="00764340" w:rsidRDefault="004C5D96" w:rsidP="004C5D96">
      <w:pPr>
        <w:pStyle w:val="BodyText"/>
        <w:spacing w:before="1"/>
        <w:ind w:left="851" w:right="4" w:hanging="1"/>
        <w:jc w:val="both"/>
        <w:rPr>
          <w:rFonts w:ascii="Arial" w:hAnsi="Arial" w:cs="Arial"/>
          <w:sz w:val="20"/>
          <w:szCs w:val="20"/>
        </w:rPr>
      </w:pPr>
    </w:p>
    <w:p w14:paraId="10CA991E" w14:textId="77777777" w:rsidR="004C5D96" w:rsidRPr="00764340" w:rsidRDefault="004C5D96" w:rsidP="004C5D96">
      <w:pPr>
        <w:pStyle w:val="BodyText"/>
        <w:spacing w:before="1"/>
        <w:ind w:left="851" w:right="4" w:hanging="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4760C8B9" w14:textId="77777777" w:rsidR="004C5D96" w:rsidRPr="00764340" w:rsidRDefault="004C5D96" w:rsidP="004C5D96">
      <w:pPr>
        <w:pStyle w:val="BodyText"/>
        <w:spacing w:before="1"/>
        <w:ind w:left="851" w:right="4" w:hanging="851"/>
        <w:jc w:val="both"/>
        <w:rPr>
          <w:rFonts w:ascii="Arial" w:hAnsi="Arial" w:cs="Arial"/>
          <w:sz w:val="20"/>
          <w:szCs w:val="20"/>
        </w:rPr>
      </w:pPr>
    </w:p>
    <w:p w14:paraId="67013D38" w14:textId="77777777" w:rsidR="004C5D96" w:rsidRPr="00764340" w:rsidRDefault="004C5D96" w:rsidP="004C5D96">
      <w:pPr>
        <w:pStyle w:val="ListParagraph"/>
        <w:numPr>
          <w:ilvl w:val="3"/>
          <w:numId w:val="46"/>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dstrike/>
          <w:sz w:val="20"/>
          <w:szCs w:val="20"/>
        </w:rPr>
        <w:t>,</w:t>
      </w:r>
      <w:r w:rsidRPr="00764340">
        <w:rPr>
          <w:rFonts w:ascii="Arial" w:hAnsi="Arial" w:cs="Arial"/>
          <w:sz w:val="20"/>
          <w:szCs w:val="20"/>
        </w:rPr>
        <w:t xml:space="preserve"> 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35966948" w14:textId="77777777" w:rsidR="004C5D96" w:rsidRPr="00764340" w:rsidRDefault="004C5D96" w:rsidP="004C5D96">
      <w:pPr>
        <w:pStyle w:val="BodyText"/>
        <w:ind w:left="1276" w:right="4" w:hanging="426"/>
        <w:jc w:val="both"/>
        <w:rPr>
          <w:rFonts w:ascii="Arial" w:hAnsi="Arial" w:cs="Arial"/>
          <w:sz w:val="20"/>
          <w:szCs w:val="20"/>
        </w:rPr>
      </w:pPr>
    </w:p>
    <w:p w14:paraId="6651C41F" w14:textId="77777777" w:rsidR="004C5D96" w:rsidRPr="00764340" w:rsidRDefault="004C5D96" w:rsidP="004C5D96">
      <w:pPr>
        <w:pStyle w:val="ListParagraph"/>
        <w:numPr>
          <w:ilvl w:val="3"/>
          <w:numId w:val="46"/>
        </w:numPr>
        <w:tabs>
          <w:tab w:val="left" w:pos="515"/>
        </w:tabs>
        <w:ind w:left="1276" w:right="4" w:hanging="425"/>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69DDD8B6" w14:textId="77777777" w:rsidR="004C5D96" w:rsidRPr="00764340" w:rsidRDefault="004C5D96" w:rsidP="004C5D96">
      <w:pPr>
        <w:pStyle w:val="BodyText"/>
        <w:spacing w:before="4"/>
        <w:ind w:left="0" w:right="4"/>
        <w:jc w:val="both"/>
        <w:rPr>
          <w:rFonts w:ascii="Arial" w:hAnsi="Arial" w:cs="Arial"/>
          <w:dstrike/>
          <w:sz w:val="20"/>
          <w:szCs w:val="20"/>
        </w:rPr>
      </w:pPr>
    </w:p>
    <w:p w14:paraId="7ECFBD31" w14:textId="77777777" w:rsidR="004C5D96" w:rsidRPr="00764340" w:rsidRDefault="004C5D96" w:rsidP="004C5D96">
      <w:pPr>
        <w:pStyle w:val="ListParagraph"/>
        <w:numPr>
          <w:ilvl w:val="2"/>
          <w:numId w:val="46"/>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Decisions with respect to any remediation may be grieved within fourteen days of the receipt of the </w:t>
      </w:r>
      <w:r w:rsidRPr="00764340">
        <w:rPr>
          <w:rFonts w:ascii="Arial" w:hAnsi="Arial" w:cs="Arial"/>
          <w:color w:val="FF0000"/>
          <w:sz w:val="20"/>
          <w:szCs w:val="20"/>
          <w:highlight w:val="green"/>
        </w:rPr>
        <w:t>Employer’s</w:t>
      </w:r>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029A0368" w14:textId="77777777" w:rsidR="004C5D96" w:rsidRPr="00764340" w:rsidRDefault="004C5D96" w:rsidP="004C5D96">
      <w:pPr>
        <w:pStyle w:val="ListParagraph"/>
        <w:tabs>
          <w:tab w:val="left" w:pos="1379"/>
          <w:tab w:val="left" w:pos="1380"/>
        </w:tabs>
        <w:ind w:left="851" w:right="4"/>
        <w:rPr>
          <w:rFonts w:ascii="Arial" w:hAnsi="Arial" w:cs="Arial"/>
          <w:sz w:val="20"/>
          <w:szCs w:val="20"/>
        </w:rPr>
      </w:pPr>
    </w:p>
    <w:p w14:paraId="698150F8" w14:textId="77777777" w:rsidR="004C5D96" w:rsidRPr="00764340" w:rsidRDefault="004C5D96" w:rsidP="004C5D96">
      <w:pPr>
        <w:pStyle w:val="ListParagraph"/>
        <w:tabs>
          <w:tab w:val="left" w:pos="1379"/>
          <w:tab w:val="left" w:pos="1380"/>
        </w:tabs>
        <w:ind w:left="851" w:right="4"/>
        <w:rPr>
          <w:rFonts w:ascii="Arial" w:hAnsi="Arial" w:cs="Arial"/>
          <w:dstrike/>
          <w:sz w:val="20"/>
          <w:szCs w:val="20"/>
        </w:rPr>
      </w:pPr>
      <w:r w:rsidRPr="00764340">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764340">
        <w:rPr>
          <w:rFonts w:ascii="Arial" w:hAnsi="Arial" w:cs="Arial"/>
          <w:dstrike/>
          <w:spacing w:val="-2"/>
          <w:sz w:val="20"/>
          <w:szCs w:val="20"/>
        </w:rPr>
        <w:t xml:space="preserve"> </w:t>
      </w:r>
      <w:r w:rsidRPr="00764340">
        <w:rPr>
          <w:rFonts w:ascii="Arial" w:hAnsi="Arial" w:cs="Arial"/>
          <w:dstrike/>
          <w:sz w:val="20"/>
          <w:szCs w:val="20"/>
        </w:rPr>
        <w:t>Centre).</w:t>
      </w:r>
    </w:p>
    <w:p w14:paraId="210C3009" w14:textId="77777777" w:rsidR="004C5D96" w:rsidRPr="00764340" w:rsidRDefault="004C5D96" w:rsidP="004C5D96">
      <w:pPr>
        <w:pStyle w:val="BodyText"/>
        <w:spacing w:before="8"/>
        <w:ind w:left="851" w:right="4" w:hanging="851"/>
        <w:jc w:val="both"/>
        <w:rPr>
          <w:rFonts w:ascii="Arial" w:hAnsi="Arial" w:cs="Arial"/>
          <w:dstrike/>
          <w:sz w:val="20"/>
          <w:szCs w:val="20"/>
        </w:rPr>
      </w:pPr>
    </w:p>
    <w:p w14:paraId="6B9B9000" w14:textId="77777777" w:rsidR="004C5D96" w:rsidRPr="00764340" w:rsidRDefault="004C5D96" w:rsidP="004C5D96">
      <w:pPr>
        <w:pStyle w:val="BodyText"/>
        <w:ind w:left="851" w:right="4"/>
        <w:jc w:val="both"/>
        <w:rPr>
          <w:rFonts w:ascii="Arial" w:hAnsi="Arial" w:cs="Arial"/>
          <w:dstrike/>
          <w:sz w:val="20"/>
          <w:szCs w:val="20"/>
        </w:rPr>
      </w:pPr>
      <w:r w:rsidRPr="00764340">
        <w:rPr>
          <w:rFonts w:ascii="Arial" w:hAnsi="Arial" w:cs="Arial"/>
          <w:dstrike/>
          <w:sz w:val="20"/>
          <w:szCs w:val="20"/>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24"/>
    <w:p w14:paraId="49F03BD2" w14:textId="77777777" w:rsidR="004C5D96" w:rsidRPr="00764340" w:rsidRDefault="004C5D96" w:rsidP="004C5D96">
      <w:pPr>
        <w:pStyle w:val="BodyText"/>
        <w:spacing w:before="7"/>
        <w:ind w:left="851" w:right="4" w:hanging="851"/>
        <w:jc w:val="both"/>
        <w:rPr>
          <w:rFonts w:ascii="Arial" w:hAnsi="Arial" w:cs="Arial"/>
          <w:sz w:val="20"/>
          <w:szCs w:val="20"/>
        </w:rPr>
      </w:pPr>
    </w:p>
    <w:p w14:paraId="2033CFD1" w14:textId="77777777" w:rsidR="004C5D96" w:rsidRPr="00490ABF" w:rsidRDefault="004C5D96" w:rsidP="00AC1A4D">
      <w:pPr>
        <w:pStyle w:val="BodyText"/>
        <w:numPr>
          <w:ilvl w:val="2"/>
          <w:numId w:val="115"/>
        </w:numPr>
        <w:spacing w:before="100"/>
        <w:ind w:left="851" w:right="4" w:hanging="851"/>
        <w:jc w:val="both"/>
        <w:rPr>
          <w:rFonts w:ascii="Arial" w:hAnsi="Arial" w:cs="Arial"/>
          <w:color w:val="FF0000"/>
          <w:sz w:val="20"/>
          <w:szCs w:val="20"/>
        </w:rPr>
      </w:pPr>
      <w:commentRangeStart w:id="25"/>
      <w:r w:rsidRPr="00490ABF">
        <w:rPr>
          <w:rFonts w:ascii="Arial" w:hAnsi="Arial" w:cs="Arial"/>
          <w:color w:val="FF0000"/>
          <w:sz w:val="20"/>
          <w:szCs w:val="20"/>
        </w:rPr>
        <w:t xml:space="preserve">Grievance </w:t>
      </w:r>
      <w:commentRangeEnd w:id="25"/>
      <w:r w:rsidR="0047754D">
        <w:rPr>
          <w:rStyle w:val="CommentReference"/>
        </w:rPr>
        <w:commentReference w:id="25"/>
      </w:r>
      <w:r w:rsidRPr="00490ABF">
        <w:rPr>
          <w:rFonts w:ascii="Arial" w:hAnsi="Arial" w:cs="Arial"/>
          <w:color w:val="FF0000"/>
          <w:sz w:val="20"/>
          <w:szCs w:val="20"/>
        </w:rPr>
        <w:t xml:space="preserve">Rights as per Article 6 </w:t>
      </w:r>
    </w:p>
    <w:p w14:paraId="7EB8474F" w14:textId="77777777" w:rsidR="004C5D96" w:rsidRPr="00764340" w:rsidRDefault="004C5D96" w:rsidP="004C5D96">
      <w:pPr>
        <w:spacing w:before="92"/>
        <w:ind w:left="851" w:right="4"/>
        <w:rPr>
          <w:rFonts w:ascii="Arial" w:hAnsi="Arial" w:cs="Arial"/>
          <w:color w:val="FF0000"/>
          <w:sz w:val="20"/>
          <w:szCs w:val="20"/>
        </w:rPr>
      </w:pPr>
      <w:r w:rsidRPr="00490ABF">
        <w:rPr>
          <w:rFonts w:ascii="Arial" w:hAnsi="Arial" w:cs="Arial"/>
          <w:color w:val="FF0000"/>
          <w:sz w:val="20"/>
          <w:szCs w:val="20"/>
        </w:rPr>
        <w:t>Except as expressly limited in Article 4.03 above, Article 4.03 is not intended to extinguish the right to grieve as per Article 6 of the Collective Agreement. A grievance arising from the administration of Article 4.03 shall be initiated directly at Step Two of the grievance process.</w:t>
      </w:r>
    </w:p>
    <w:p w14:paraId="7E949F5A" w14:textId="77777777" w:rsidR="004C5D96" w:rsidRPr="00764340" w:rsidRDefault="004C5D96" w:rsidP="004C5D96">
      <w:pPr>
        <w:spacing w:before="92"/>
        <w:ind w:left="851" w:right="4"/>
        <w:rPr>
          <w:rFonts w:ascii="Arial" w:hAnsi="Arial" w:cs="Arial"/>
          <w:color w:val="FF0000"/>
          <w:sz w:val="20"/>
          <w:szCs w:val="20"/>
        </w:rPr>
      </w:pPr>
    </w:p>
    <w:p w14:paraId="2D668CD6" w14:textId="77777777" w:rsidR="004C5D96" w:rsidRPr="00764340" w:rsidRDefault="004C5D96" w:rsidP="00AC1A4D">
      <w:pPr>
        <w:pStyle w:val="ListParagraph"/>
        <w:numPr>
          <w:ilvl w:val="2"/>
          <w:numId w:val="116"/>
        </w:numPr>
        <w:tabs>
          <w:tab w:val="left" w:pos="1379"/>
          <w:tab w:val="left" w:pos="1380"/>
        </w:tabs>
        <w:spacing w:before="92"/>
        <w:ind w:left="851" w:right="4" w:hanging="851"/>
        <w:rPr>
          <w:rFonts w:ascii="Arial" w:hAnsi="Arial" w:cs="Arial"/>
          <w:dstrike/>
          <w:sz w:val="20"/>
          <w:szCs w:val="20"/>
        </w:rPr>
      </w:pPr>
      <w:commentRangeStart w:id="26"/>
      <w:r w:rsidRPr="00764340">
        <w:rPr>
          <w:rFonts w:ascii="Arial" w:hAnsi="Arial" w:cs="Arial"/>
          <w:dstrike/>
          <w:sz w:val="20"/>
          <w:szCs w:val="20"/>
        </w:rPr>
        <w:t>Separation</w:t>
      </w:r>
      <w:commentRangeEnd w:id="26"/>
      <w:r w:rsidR="0047754D">
        <w:rPr>
          <w:rStyle w:val="CommentReference"/>
        </w:rPr>
        <w:commentReference w:id="26"/>
      </w:r>
      <w:r w:rsidRPr="00764340">
        <w:rPr>
          <w:rFonts w:ascii="Arial" w:hAnsi="Arial" w:cs="Arial"/>
          <w:dstrike/>
          <w:sz w:val="20"/>
          <w:szCs w:val="20"/>
        </w:rPr>
        <w:t xml:space="preserve"> of Complainant and Alleged Harasser</w:t>
      </w:r>
    </w:p>
    <w:p w14:paraId="5235C09D" w14:textId="77777777" w:rsidR="004C5D96" w:rsidRPr="00764340" w:rsidRDefault="004C5D96" w:rsidP="004C5D96">
      <w:pPr>
        <w:pStyle w:val="BodyText"/>
        <w:spacing w:before="100"/>
        <w:ind w:left="851" w:right="4"/>
        <w:jc w:val="both"/>
        <w:rPr>
          <w:rFonts w:ascii="Arial" w:hAnsi="Arial" w:cs="Arial"/>
          <w:dstrike/>
          <w:sz w:val="20"/>
          <w:szCs w:val="20"/>
        </w:rPr>
      </w:pPr>
      <w:r w:rsidRPr="00764340">
        <w:rPr>
          <w:rFonts w:ascii="Arial" w:hAnsi="Arial" w:cs="Arial"/>
          <w:dstrike/>
          <w:sz w:val="20"/>
          <w:szCs w:val="20"/>
        </w:rPr>
        <w:t>The parties agree that some circumstances involving allegations of discrimination or harassment warrant separation of the complainant and alleged harasser:</w:t>
      </w:r>
    </w:p>
    <w:p w14:paraId="732B1CD3" w14:textId="77777777" w:rsidR="004C5D96" w:rsidRPr="00490ABF" w:rsidRDefault="004C5D96" w:rsidP="00AC1A4D">
      <w:pPr>
        <w:pStyle w:val="ListParagraph"/>
        <w:numPr>
          <w:ilvl w:val="2"/>
          <w:numId w:val="116"/>
        </w:numPr>
        <w:tabs>
          <w:tab w:val="left" w:pos="1379"/>
          <w:tab w:val="left" w:pos="1380"/>
        </w:tabs>
        <w:spacing w:before="99"/>
        <w:ind w:left="851" w:right="4" w:hanging="851"/>
        <w:rPr>
          <w:rFonts w:ascii="Arial" w:hAnsi="Arial" w:cs="Arial"/>
          <w:dstrike/>
          <w:sz w:val="20"/>
          <w:szCs w:val="20"/>
        </w:rPr>
      </w:pPr>
      <w:commentRangeStart w:id="27"/>
      <w:r w:rsidRPr="00490ABF">
        <w:rPr>
          <w:rFonts w:ascii="Arial" w:hAnsi="Arial" w:cs="Arial"/>
          <w:dstrike/>
          <w:sz w:val="20"/>
          <w:szCs w:val="20"/>
        </w:rPr>
        <w:t>The</w:t>
      </w:r>
      <w:commentRangeEnd w:id="27"/>
      <w:r w:rsidR="0047754D">
        <w:rPr>
          <w:rStyle w:val="CommentReference"/>
        </w:rPr>
        <w:commentReference w:id="27"/>
      </w:r>
      <w:r w:rsidRPr="00490ABF">
        <w:rPr>
          <w:rFonts w:ascii="Arial" w:hAnsi="Arial" w:cs="Arial"/>
          <w:dstrike/>
          <w:sz w:val="20"/>
          <w:szCs w:val="20"/>
        </w:rPr>
        <w:t xml:space="preserv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490ABF">
        <w:rPr>
          <w:rFonts w:ascii="Arial" w:hAnsi="Arial" w:cs="Arial"/>
          <w:dstrike/>
          <w:spacing w:val="-4"/>
          <w:sz w:val="20"/>
          <w:szCs w:val="20"/>
        </w:rPr>
        <w:t xml:space="preserve"> </w:t>
      </w:r>
      <w:r w:rsidRPr="00490ABF">
        <w:rPr>
          <w:rFonts w:ascii="Arial" w:hAnsi="Arial" w:cs="Arial"/>
          <w:dstrike/>
          <w:sz w:val="20"/>
          <w:szCs w:val="20"/>
        </w:rPr>
        <w:t>Union.</w:t>
      </w:r>
    </w:p>
    <w:p w14:paraId="57FDCA08" w14:textId="77777777" w:rsidR="004C5D96" w:rsidRPr="00490ABF" w:rsidRDefault="004C5D96" w:rsidP="004C5D96">
      <w:pPr>
        <w:pStyle w:val="BodyText"/>
        <w:spacing w:before="6"/>
        <w:ind w:left="851" w:right="4" w:hanging="851"/>
        <w:jc w:val="both"/>
        <w:rPr>
          <w:rFonts w:ascii="Arial" w:hAnsi="Arial" w:cs="Arial"/>
          <w:dstrike/>
          <w:sz w:val="20"/>
          <w:szCs w:val="20"/>
        </w:rPr>
      </w:pPr>
    </w:p>
    <w:p w14:paraId="3E3C66A7" w14:textId="77777777" w:rsidR="004C5D96" w:rsidRPr="00490ABF" w:rsidRDefault="004C5D96" w:rsidP="00AC1A4D">
      <w:pPr>
        <w:pStyle w:val="ListParagraph"/>
        <w:numPr>
          <w:ilvl w:val="2"/>
          <w:numId w:val="116"/>
        </w:numPr>
        <w:tabs>
          <w:tab w:val="left" w:pos="1379"/>
          <w:tab w:val="left" w:pos="1380"/>
        </w:tabs>
        <w:ind w:left="851" w:right="4" w:hanging="851"/>
        <w:rPr>
          <w:rFonts w:ascii="Arial" w:hAnsi="Arial" w:cs="Arial"/>
          <w:dstrike/>
          <w:sz w:val="20"/>
          <w:szCs w:val="20"/>
        </w:rPr>
      </w:pPr>
      <w:r w:rsidRPr="00490ABF">
        <w:rPr>
          <w:rFonts w:ascii="Arial" w:hAnsi="Arial" w:cs="Arial"/>
          <w:dstrike/>
          <w:sz w:val="20"/>
          <w:szCs w:val="20"/>
        </w:rPr>
        <w:t>Informal</w:t>
      </w:r>
      <w:r w:rsidRPr="00490ABF">
        <w:rPr>
          <w:rFonts w:ascii="Arial" w:hAnsi="Arial" w:cs="Arial"/>
          <w:dstrike/>
          <w:spacing w:val="-1"/>
          <w:sz w:val="20"/>
          <w:szCs w:val="20"/>
        </w:rPr>
        <w:t xml:space="preserve"> </w:t>
      </w:r>
      <w:r w:rsidRPr="00490ABF">
        <w:rPr>
          <w:rFonts w:ascii="Arial" w:hAnsi="Arial" w:cs="Arial"/>
          <w:dstrike/>
          <w:sz w:val="20"/>
          <w:szCs w:val="20"/>
        </w:rPr>
        <w:t>Resolution</w:t>
      </w:r>
    </w:p>
    <w:p w14:paraId="2E3AF507" w14:textId="77777777" w:rsidR="004C5D96" w:rsidRPr="00490ABF" w:rsidRDefault="004C5D96" w:rsidP="004C5D96">
      <w:pPr>
        <w:pStyle w:val="BodyText"/>
        <w:spacing w:before="100"/>
        <w:ind w:left="851" w:right="4"/>
        <w:jc w:val="both"/>
        <w:rPr>
          <w:rFonts w:ascii="Arial" w:hAnsi="Arial" w:cs="Arial"/>
          <w:dstrike/>
          <w:sz w:val="20"/>
          <w:szCs w:val="20"/>
        </w:rPr>
      </w:pPr>
      <w:r w:rsidRPr="00490ABF">
        <w:rPr>
          <w:rFonts w:ascii="Arial" w:hAnsi="Arial" w:cs="Arial"/>
          <w:dstrike/>
          <w:sz w:val="20"/>
          <w:szCs w:val="20"/>
        </w:rPr>
        <w:t>If the grievor requests an informal resolution the following steps will be taken:</w:t>
      </w:r>
    </w:p>
    <w:p w14:paraId="26D6D7A6" w14:textId="77777777" w:rsidR="004C5D96" w:rsidRPr="00490ABF" w:rsidRDefault="004C5D96" w:rsidP="004C5D96">
      <w:pPr>
        <w:pStyle w:val="ListParagraph"/>
        <w:numPr>
          <w:ilvl w:val="0"/>
          <w:numId w:val="44"/>
        </w:numPr>
        <w:tabs>
          <w:tab w:val="left" w:pos="1418"/>
        </w:tabs>
        <w:spacing w:before="100"/>
        <w:ind w:left="1276" w:right="4" w:hanging="426"/>
        <w:rPr>
          <w:rFonts w:ascii="Arial" w:hAnsi="Arial" w:cs="Arial"/>
          <w:dstrike/>
          <w:sz w:val="20"/>
          <w:szCs w:val="20"/>
        </w:rPr>
      </w:pPr>
      <w:r w:rsidRPr="00490ABF">
        <w:rPr>
          <w:rFonts w:ascii="Arial" w:hAnsi="Arial" w:cs="Arial"/>
          <w:dstrike/>
          <w:sz w:val="20"/>
          <w:szCs w:val="20"/>
        </w:rPr>
        <w:t>The Employer will assist the parties involved in effecting</w:t>
      </w:r>
      <w:r w:rsidRPr="00490ABF">
        <w:rPr>
          <w:rFonts w:ascii="Arial" w:hAnsi="Arial" w:cs="Arial"/>
          <w:dstrike/>
          <w:spacing w:val="22"/>
          <w:sz w:val="20"/>
          <w:szCs w:val="20"/>
        </w:rPr>
        <w:t xml:space="preserve"> </w:t>
      </w:r>
      <w:r w:rsidRPr="00490ABF">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1B1BC76F" w14:textId="77777777" w:rsidR="004C5D96" w:rsidRPr="00490ABF" w:rsidRDefault="004C5D96" w:rsidP="004C5D96">
      <w:pPr>
        <w:pStyle w:val="ListParagraph"/>
        <w:numPr>
          <w:ilvl w:val="0"/>
          <w:numId w:val="44"/>
        </w:numPr>
        <w:tabs>
          <w:tab w:val="left" w:pos="1418"/>
        </w:tabs>
        <w:spacing w:before="101"/>
        <w:ind w:left="1276" w:right="4" w:hanging="426"/>
        <w:rPr>
          <w:rFonts w:ascii="Arial" w:hAnsi="Arial" w:cs="Arial"/>
          <w:dstrike/>
          <w:sz w:val="20"/>
          <w:szCs w:val="20"/>
        </w:rPr>
      </w:pPr>
      <w:r w:rsidRPr="00490ABF">
        <w:rPr>
          <w:rFonts w:ascii="Arial" w:hAnsi="Arial" w:cs="Arial"/>
          <w:dstrike/>
          <w:sz w:val="20"/>
          <w:szCs w:val="20"/>
        </w:rPr>
        <w:t>At any point in the process, the grievor may request mediation or a formal</w:t>
      </w:r>
      <w:r w:rsidRPr="00490ABF">
        <w:rPr>
          <w:rFonts w:ascii="Arial" w:hAnsi="Arial" w:cs="Arial"/>
          <w:dstrike/>
          <w:spacing w:val="-1"/>
          <w:sz w:val="20"/>
          <w:szCs w:val="20"/>
        </w:rPr>
        <w:t xml:space="preserve"> </w:t>
      </w:r>
      <w:r w:rsidRPr="00490ABF">
        <w:rPr>
          <w:rFonts w:ascii="Arial" w:hAnsi="Arial" w:cs="Arial"/>
          <w:dstrike/>
          <w:sz w:val="20"/>
          <w:szCs w:val="20"/>
        </w:rPr>
        <w:t>investigation.</w:t>
      </w:r>
    </w:p>
    <w:p w14:paraId="13BEB5C8" w14:textId="77777777" w:rsidR="004C5D96" w:rsidRPr="00490ABF" w:rsidRDefault="004C5D96" w:rsidP="004C5D96">
      <w:pPr>
        <w:pStyle w:val="BodyText"/>
        <w:spacing w:before="2"/>
        <w:ind w:left="851" w:right="4" w:hanging="851"/>
        <w:jc w:val="both"/>
        <w:rPr>
          <w:rFonts w:ascii="Arial" w:hAnsi="Arial" w:cs="Arial"/>
          <w:dstrike/>
          <w:sz w:val="20"/>
          <w:szCs w:val="20"/>
        </w:rPr>
      </w:pPr>
    </w:p>
    <w:p w14:paraId="165085F0" w14:textId="77777777" w:rsidR="004C5D96" w:rsidRPr="00490ABF" w:rsidRDefault="004C5D96" w:rsidP="00AC1A4D">
      <w:pPr>
        <w:pStyle w:val="ListParagraph"/>
        <w:numPr>
          <w:ilvl w:val="2"/>
          <w:numId w:val="116"/>
        </w:numPr>
        <w:tabs>
          <w:tab w:val="left" w:pos="1379"/>
          <w:tab w:val="left" w:pos="1380"/>
        </w:tabs>
        <w:ind w:left="851" w:right="4" w:hanging="851"/>
        <w:rPr>
          <w:rFonts w:ascii="Arial" w:hAnsi="Arial" w:cs="Arial"/>
          <w:dstrike/>
          <w:sz w:val="20"/>
          <w:szCs w:val="20"/>
        </w:rPr>
      </w:pPr>
      <w:r w:rsidRPr="00490ABF">
        <w:rPr>
          <w:rFonts w:ascii="Arial" w:hAnsi="Arial" w:cs="Arial"/>
          <w:dstrike/>
          <w:sz w:val="20"/>
          <w:szCs w:val="20"/>
        </w:rPr>
        <w:t>Mediation</w:t>
      </w:r>
    </w:p>
    <w:p w14:paraId="2A2EF838" w14:textId="77777777" w:rsidR="004C5D96" w:rsidRPr="00490ABF" w:rsidRDefault="004C5D96" w:rsidP="004C5D96">
      <w:pPr>
        <w:pStyle w:val="BodyText"/>
        <w:spacing w:before="101"/>
        <w:ind w:left="851" w:right="4"/>
        <w:jc w:val="both"/>
        <w:rPr>
          <w:rFonts w:ascii="Arial" w:hAnsi="Arial" w:cs="Arial"/>
          <w:dstrike/>
          <w:sz w:val="20"/>
          <w:szCs w:val="20"/>
        </w:rPr>
      </w:pPr>
      <w:r w:rsidRPr="00490ABF">
        <w:rPr>
          <w:rFonts w:ascii="Arial" w:hAnsi="Arial" w:cs="Arial"/>
          <w:dstrike/>
          <w:sz w:val="20"/>
          <w:szCs w:val="20"/>
        </w:rPr>
        <w:lastRenderedPageBreak/>
        <w:t>If the grievor requests mediation, the following steps will be taken:</w:t>
      </w:r>
    </w:p>
    <w:p w14:paraId="66F54060" w14:textId="77777777" w:rsidR="004C5D96" w:rsidRPr="00490ABF" w:rsidRDefault="004C5D96" w:rsidP="004C5D96">
      <w:pPr>
        <w:pStyle w:val="ListParagraph"/>
        <w:numPr>
          <w:ilvl w:val="0"/>
          <w:numId w:val="43"/>
        </w:numPr>
        <w:tabs>
          <w:tab w:val="left" w:pos="1276"/>
        </w:tabs>
        <w:spacing w:before="100"/>
        <w:ind w:left="1276" w:right="4" w:hanging="426"/>
        <w:rPr>
          <w:rFonts w:ascii="Arial" w:hAnsi="Arial" w:cs="Arial"/>
          <w:dstrike/>
          <w:sz w:val="20"/>
          <w:szCs w:val="20"/>
        </w:rPr>
      </w:pPr>
      <w:r w:rsidRPr="00490ABF">
        <w:rPr>
          <w:rFonts w:ascii="Arial" w:hAnsi="Arial" w:cs="Arial"/>
          <w:dstrike/>
          <w:sz w:val="20"/>
          <w:szCs w:val="20"/>
        </w:rPr>
        <w:t>The Employer will ascertain if the respondent would be willing to participate in a mediation</w:t>
      </w:r>
      <w:r w:rsidRPr="00490ABF">
        <w:rPr>
          <w:rFonts w:ascii="Arial" w:hAnsi="Arial" w:cs="Arial"/>
          <w:dstrike/>
          <w:spacing w:val="-1"/>
          <w:sz w:val="20"/>
          <w:szCs w:val="20"/>
        </w:rPr>
        <w:t xml:space="preserve"> </w:t>
      </w:r>
      <w:r w:rsidRPr="00490ABF">
        <w:rPr>
          <w:rFonts w:ascii="Arial" w:hAnsi="Arial" w:cs="Arial"/>
          <w:dstrike/>
          <w:sz w:val="20"/>
          <w:szCs w:val="20"/>
        </w:rPr>
        <w:t>process.</w:t>
      </w:r>
    </w:p>
    <w:p w14:paraId="69B3A061" w14:textId="77777777" w:rsidR="004C5D96" w:rsidRPr="00490ABF" w:rsidRDefault="004C5D96" w:rsidP="004C5D96">
      <w:pPr>
        <w:pStyle w:val="ListParagraph"/>
        <w:numPr>
          <w:ilvl w:val="0"/>
          <w:numId w:val="43"/>
        </w:numPr>
        <w:tabs>
          <w:tab w:val="left" w:pos="1276"/>
        </w:tabs>
        <w:spacing w:before="99"/>
        <w:ind w:left="1276" w:right="4" w:hanging="426"/>
        <w:rPr>
          <w:rFonts w:ascii="Arial" w:hAnsi="Arial" w:cs="Arial"/>
          <w:dstrike/>
          <w:sz w:val="20"/>
          <w:szCs w:val="20"/>
        </w:rPr>
      </w:pPr>
      <w:r w:rsidRPr="00490ABF">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490ABF">
        <w:rPr>
          <w:rFonts w:ascii="Arial" w:hAnsi="Arial" w:cs="Arial"/>
          <w:dstrike/>
          <w:spacing w:val="-4"/>
          <w:sz w:val="20"/>
          <w:szCs w:val="20"/>
        </w:rPr>
        <w:t xml:space="preserve"> </w:t>
      </w:r>
      <w:r w:rsidRPr="00490ABF">
        <w:rPr>
          <w:rFonts w:ascii="Arial" w:hAnsi="Arial" w:cs="Arial"/>
          <w:dstrike/>
          <w:sz w:val="20"/>
          <w:szCs w:val="20"/>
        </w:rPr>
        <w:t>involved.</w:t>
      </w:r>
    </w:p>
    <w:p w14:paraId="2B1C8C98" w14:textId="77777777" w:rsidR="004C5D96" w:rsidRPr="00490ABF" w:rsidRDefault="004C5D96" w:rsidP="004C5D96">
      <w:pPr>
        <w:pStyle w:val="ListParagraph"/>
        <w:numPr>
          <w:ilvl w:val="0"/>
          <w:numId w:val="43"/>
        </w:numPr>
        <w:tabs>
          <w:tab w:val="left" w:pos="1276"/>
        </w:tabs>
        <w:spacing w:before="101"/>
        <w:ind w:left="1276" w:right="4" w:hanging="426"/>
        <w:rPr>
          <w:rFonts w:ascii="Arial" w:hAnsi="Arial" w:cs="Arial"/>
          <w:dstrike/>
          <w:sz w:val="20"/>
          <w:szCs w:val="20"/>
        </w:rPr>
      </w:pPr>
      <w:r w:rsidRPr="00490ABF">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014A7784" w14:textId="77777777" w:rsidR="004C5D96" w:rsidRPr="00490ABF" w:rsidRDefault="004C5D96" w:rsidP="004C5D96">
      <w:pPr>
        <w:pStyle w:val="ListParagraph"/>
        <w:numPr>
          <w:ilvl w:val="0"/>
          <w:numId w:val="43"/>
        </w:numPr>
        <w:tabs>
          <w:tab w:val="left" w:pos="1276"/>
        </w:tabs>
        <w:spacing w:before="99"/>
        <w:ind w:left="1276" w:right="4" w:hanging="426"/>
        <w:rPr>
          <w:rFonts w:ascii="Arial" w:hAnsi="Arial" w:cs="Arial"/>
          <w:dstrike/>
          <w:sz w:val="20"/>
          <w:szCs w:val="20"/>
        </w:rPr>
      </w:pPr>
      <w:r w:rsidRPr="00490ABF">
        <w:rPr>
          <w:rFonts w:ascii="Arial" w:hAnsi="Arial" w:cs="Arial"/>
          <w:dstrike/>
          <w:sz w:val="20"/>
          <w:szCs w:val="20"/>
        </w:rPr>
        <w:t>The outcome of the mediation will result in one of the</w:t>
      </w:r>
      <w:r w:rsidRPr="00490ABF">
        <w:rPr>
          <w:rFonts w:ascii="Arial" w:hAnsi="Arial" w:cs="Arial"/>
          <w:dstrike/>
          <w:spacing w:val="-14"/>
          <w:sz w:val="20"/>
          <w:szCs w:val="20"/>
        </w:rPr>
        <w:t xml:space="preserve"> </w:t>
      </w:r>
      <w:r w:rsidRPr="00490ABF">
        <w:rPr>
          <w:rFonts w:ascii="Arial" w:hAnsi="Arial" w:cs="Arial"/>
          <w:dstrike/>
          <w:sz w:val="20"/>
          <w:szCs w:val="20"/>
        </w:rPr>
        <w:t>following:</w:t>
      </w:r>
    </w:p>
    <w:p w14:paraId="20D7C3B2" w14:textId="77777777" w:rsidR="004C5D96" w:rsidRPr="00490ABF" w:rsidRDefault="004C5D96" w:rsidP="004C5D96">
      <w:pPr>
        <w:pStyle w:val="ListParagraph"/>
        <w:numPr>
          <w:ilvl w:val="1"/>
          <w:numId w:val="43"/>
        </w:numPr>
        <w:tabs>
          <w:tab w:val="left" w:pos="1985"/>
        </w:tabs>
        <w:spacing w:before="101"/>
        <w:ind w:left="1701" w:right="4" w:hanging="425"/>
        <w:rPr>
          <w:rFonts w:ascii="Arial" w:hAnsi="Arial" w:cs="Arial"/>
          <w:dstrike/>
          <w:sz w:val="20"/>
          <w:szCs w:val="20"/>
        </w:rPr>
      </w:pPr>
      <w:r w:rsidRPr="00490ABF">
        <w:rPr>
          <w:rFonts w:ascii="Arial" w:hAnsi="Arial" w:cs="Arial"/>
          <w:dstrike/>
          <w:sz w:val="20"/>
          <w:szCs w:val="20"/>
        </w:rPr>
        <w:t>No resolution is reached and the grievor decides to withdraw the grievance and take no further</w:t>
      </w:r>
      <w:r w:rsidRPr="00490ABF">
        <w:rPr>
          <w:rFonts w:ascii="Arial" w:hAnsi="Arial" w:cs="Arial"/>
          <w:dstrike/>
          <w:spacing w:val="-6"/>
          <w:sz w:val="20"/>
          <w:szCs w:val="20"/>
        </w:rPr>
        <w:t xml:space="preserve"> </w:t>
      </w:r>
      <w:r w:rsidRPr="00490ABF">
        <w:rPr>
          <w:rFonts w:ascii="Arial" w:hAnsi="Arial" w:cs="Arial"/>
          <w:dstrike/>
          <w:sz w:val="20"/>
          <w:szCs w:val="20"/>
        </w:rPr>
        <w:t>action.</w:t>
      </w:r>
    </w:p>
    <w:p w14:paraId="107B34BF" w14:textId="77777777" w:rsidR="004C5D96" w:rsidRPr="00490ABF" w:rsidRDefault="004C5D96" w:rsidP="004C5D96">
      <w:pPr>
        <w:pStyle w:val="ListParagraph"/>
        <w:numPr>
          <w:ilvl w:val="1"/>
          <w:numId w:val="43"/>
        </w:numPr>
        <w:tabs>
          <w:tab w:val="left" w:pos="1985"/>
        </w:tabs>
        <w:spacing w:before="101"/>
        <w:ind w:left="1701" w:right="4" w:hanging="425"/>
        <w:rPr>
          <w:rFonts w:ascii="Arial" w:hAnsi="Arial" w:cs="Arial"/>
          <w:dstrike/>
          <w:sz w:val="20"/>
          <w:szCs w:val="20"/>
        </w:rPr>
      </w:pPr>
      <w:r w:rsidRPr="00490ABF">
        <w:rPr>
          <w:rFonts w:ascii="Arial" w:hAnsi="Arial" w:cs="Arial"/>
          <w:dstrike/>
          <w:sz w:val="20"/>
          <w:szCs w:val="20"/>
        </w:rPr>
        <w:t>A resolution is reached, written up and signed by all parties to the mediation. The Employer and each of the parties to the mediation shall receive a copy.</w:t>
      </w:r>
    </w:p>
    <w:p w14:paraId="61A34163" w14:textId="77777777" w:rsidR="004C5D96" w:rsidRPr="00490ABF" w:rsidRDefault="004C5D96" w:rsidP="004C5D96">
      <w:pPr>
        <w:pStyle w:val="ListParagraph"/>
        <w:numPr>
          <w:ilvl w:val="1"/>
          <w:numId w:val="43"/>
        </w:numPr>
        <w:spacing w:before="101"/>
        <w:ind w:left="1701" w:right="4" w:hanging="425"/>
        <w:rPr>
          <w:rFonts w:ascii="Arial" w:hAnsi="Arial" w:cs="Arial"/>
          <w:dstrike/>
          <w:sz w:val="20"/>
          <w:szCs w:val="20"/>
        </w:rPr>
      </w:pPr>
      <w:r w:rsidRPr="00490ABF">
        <w:rPr>
          <w:rFonts w:ascii="Arial" w:hAnsi="Arial" w:cs="Arial"/>
          <w:dstrike/>
          <w:sz w:val="20"/>
          <w:szCs w:val="20"/>
        </w:rPr>
        <w:t>No resolution is reached and the grievor requests that the matter proceed to the formal investigation</w:t>
      </w:r>
      <w:r w:rsidRPr="00490ABF">
        <w:rPr>
          <w:rFonts w:ascii="Arial" w:hAnsi="Arial" w:cs="Arial"/>
          <w:dstrike/>
          <w:spacing w:val="-3"/>
          <w:sz w:val="20"/>
          <w:szCs w:val="20"/>
        </w:rPr>
        <w:t xml:space="preserve"> </w:t>
      </w:r>
      <w:r w:rsidRPr="00490ABF">
        <w:rPr>
          <w:rFonts w:ascii="Arial" w:hAnsi="Arial" w:cs="Arial"/>
          <w:dstrike/>
          <w:sz w:val="20"/>
          <w:szCs w:val="20"/>
        </w:rPr>
        <w:t>stage.</w:t>
      </w:r>
    </w:p>
    <w:p w14:paraId="4F106BC9" w14:textId="77777777" w:rsidR="004C5D96" w:rsidRPr="00490ABF" w:rsidRDefault="004C5D96" w:rsidP="004C5D96">
      <w:pPr>
        <w:pStyle w:val="ListParagraph"/>
        <w:tabs>
          <w:tab w:val="left" w:pos="2159"/>
        </w:tabs>
        <w:spacing w:before="102"/>
        <w:ind w:left="851" w:right="4" w:hanging="851"/>
        <w:rPr>
          <w:rFonts w:ascii="Arial" w:hAnsi="Arial" w:cs="Arial"/>
          <w:dstrike/>
          <w:sz w:val="20"/>
          <w:szCs w:val="20"/>
        </w:rPr>
      </w:pPr>
    </w:p>
    <w:p w14:paraId="4403E712" w14:textId="77777777" w:rsidR="004C5D96" w:rsidRPr="00490ABF" w:rsidRDefault="004C5D96" w:rsidP="00AC1A4D">
      <w:pPr>
        <w:pStyle w:val="ListParagraph"/>
        <w:numPr>
          <w:ilvl w:val="2"/>
          <w:numId w:val="116"/>
        </w:numPr>
        <w:tabs>
          <w:tab w:val="left" w:pos="1379"/>
          <w:tab w:val="left" w:pos="1380"/>
        </w:tabs>
        <w:spacing w:before="92"/>
        <w:ind w:left="851" w:right="4" w:hanging="851"/>
        <w:rPr>
          <w:rFonts w:ascii="Arial" w:hAnsi="Arial" w:cs="Arial"/>
          <w:dstrike/>
          <w:sz w:val="20"/>
          <w:szCs w:val="20"/>
        </w:rPr>
      </w:pPr>
      <w:r w:rsidRPr="00490ABF">
        <w:rPr>
          <w:rFonts w:ascii="Arial" w:hAnsi="Arial" w:cs="Arial"/>
          <w:dstrike/>
          <w:sz w:val="20"/>
          <w:szCs w:val="20"/>
        </w:rPr>
        <w:t>Grievance Response and</w:t>
      </w:r>
      <w:r w:rsidRPr="00490ABF">
        <w:rPr>
          <w:rFonts w:ascii="Arial" w:hAnsi="Arial" w:cs="Arial"/>
          <w:dstrike/>
          <w:spacing w:val="-2"/>
          <w:sz w:val="20"/>
          <w:szCs w:val="20"/>
        </w:rPr>
        <w:t xml:space="preserve"> </w:t>
      </w:r>
      <w:r w:rsidRPr="00490ABF">
        <w:rPr>
          <w:rFonts w:ascii="Arial" w:hAnsi="Arial" w:cs="Arial"/>
          <w:dstrike/>
          <w:sz w:val="20"/>
          <w:szCs w:val="20"/>
        </w:rPr>
        <w:t>Redress</w:t>
      </w:r>
    </w:p>
    <w:p w14:paraId="64C46A57" w14:textId="77777777" w:rsidR="004C5D96" w:rsidRPr="00490ABF" w:rsidRDefault="004C5D96" w:rsidP="004C5D96">
      <w:pPr>
        <w:pStyle w:val="BodyText"/>
        <w:spacing w:before="100"/>
        <w:ind w:left="851" w:right="4"/>
        <w:jc w:val="both"/>
        <w:rPr>
          <w:rFonts w:ascii="Arial" w:hAnsi="Arial" w:cs="Arial"/>
          <w:dstrike/>
          <w:sz w:val="20"/>
          <w:szCs w:val="20"/>
        </w:rPr>
      </w:pPr>
      <w:r w:rsidRPr="00490ABF">
        <w:rPr>
          <w:rFonts w:ascii="Arial" w:hAnsi="Arial" w:cs="Arial"/>
          <w:dstrike/>
          <w:sz w:val="20"/>
          <w:szCs w:val="20"/>
        </w:rPr>
        <w:t>Within fourteen (14) calendar days of the receipt of the Investigation Report from a formal investigation, the Employer will respond in writing to the grievor with:</w:t>
      </w:r>
    </w:p>
    <w:p w14:paraId="5E306C69" w14:textId="77777777" w:rsidR="004C5D96" w:rsidRPr="00490ABF" w:rsidRDefault="004C5D96" w:rsidP="00AC1A4D">
      <w:pPr>
        <w:pStyle w:val="ListParagraph"/>
        <w:numPr>
          <w:ilvl w:val="3"/>
          <w:numId w:val="116"/>
        </w:numPr>
        <w:tabs>
          <w:tab w:val="left" w:pos="1276"/>
        </w:tabs>
        <w:spacing w:before="99"/>
        <w:ind w:left="1276" w:right="4" w:hanging="426"/>
        <w:rPr>
          <w:rFonts w:ascii="Arial" w:hAnsi="Arial" w:cs="Arial"/>
          <w:dstrike/>
          <w:sz w:val="20"/>
          <w:szCs w:val="20"/>
        </w:rPr>
      </w:pPr>
      <w:r w:rsidRPr="00490ABF">
        <w:rPr>
          <w:rFonts w:ascii="Arial" w:hAnsi="Arial" w:cs="Arial"/>
          <w:dstrike/>
          <w:sz w:val="20"/>
          <w:szCs w:val="20"/>
        </w:rPr>
        <w:t>Whether the facts as revealed to the Investigation Report are such that some managerial action is warranted</w:t>
      </w:r>
      <w:r w:rsidRPr="00490ABF">
        <w:rPr>
          <w:rFonts w:ascii="Arial" w:hAnsi="Arial" w:cs="Arial"/>
          <w:dstrike/>
          <w:spacing w:val="-1"/>
          <w:sz w:val="20"/>
          <w:szCs w:val="20"/>
        </w:rPr>
        <w:t xml:space="preserve"> </w:t>
      </w:r>
      <w:r w:rsidRPr="00490ABF">
        <w:rPr>
          <w:rFonts w:ascii="Arial" w:hAnsi="Arial" w:cs="Arial"/>
          <w:dstrike/>
          <w:sz w:val="20"/>
          <w:szCs w:val="20"/>
        </w:rPr>
        <w:t>and;</w:t>
      </w:r>
    </w:p>
    <w:p w14:paraId="02BBEC10" w14:textId="77777777" w:rsidR="004C5D96" w:rsidRPr="00490ABF" w:rsidRDefault="004C5D96" w:rsidP="00AC1A4D">
      <w:pPr>
        <w:pStyle w:val="ListParagraph"/>
        <w:numPr>
          <w:ilvl w:val="3"/>
          <w:numId w:val="116"/>
        </w:numPr>
        <w:tabs>
          <w:tab w:val="left" w:pos="1276"/>
        </w:tabs>
        <w:spacing w:before="100"/>
        <w:ind w:left="1276" w:right="4" w:hanging="426"/>
        <w:rPr>
          <w:rFonts w:ascii="Arial" w:hAnsi="Arial" w:cs="Arial"/>
          <w:dstrike/>
          <w:sz w:val="20"/>
          <w:szCs w:val="20"/>
        </w:rPr>
      </w:pPr>
      <w:r w:rsidRPr="00490ABF">
        <w:rPr>
          <w:rFonts w:ascii="Arial" w:hAnsi="Arial" w:cs="Arial"/>
          <w:dstrike/>
          <w:sz w:val="20"/>
          <w:szCs w:val="20"/>
        </w:rPr>
        <w:t>What redress shall be awarded or</w:t>
      </w:r>
      <w:r w:rsidRPr="00490ABF">
        <w:rPr>
          <w:rFonts w:ascii="Arial" w:hAnsi="Arial" w:cs="Arial"/>
          <w:dstrike/>
          <w:spacing w:val="-6"/>
          <w:sz w:val="20"/>
          <w:szCs w:val="20"/>
        </w:rPr>
        <w:t xml:space="preserve"> </w:t>
      </w:r>
      <w:r w:rsidRPr="00490ABF">
        <w:rPr>
          <w:rFonts w:ascii="Arial" w:hAnsi="Arial" w:cs="Arial"/>
          <w:dstrike/>
          <w:sz w:val="20"/>
          <w:szCs w:val="20"/>
        </w:rPr>
        <w:t>continued.</w:t>
      </w:r>
    </w:p>
    <w:p w14:paraId="7E5BD536" w14:textId="77777777" w:rsidR="004C5D96" w:rsidRPr="00490ABF" w:rsidRDefault="004C5D96" w:rsidP="004C5D96">
      <w:pPr>
        <w:pStyle w:val="BodyText"/>
        <w:tabs>
          <w:tab w:val="left" w:pos="1276"/>
        </w:tabs>
        <w:spacing w:before="5"/>
        <w:ind w:left="1276" w:right="4" w:hanging="426"/>
        <w:jc w:val="both"/>
        <w:rPr>
          <w:rFonts w:ascii="Arial" w:hAnsi="Arial" w:cs="Arial"/>
          <w:dstrike/>
          <w:sz w:val="20"/>
          <w:szCs w:val="20"/>
        </w:rPr>
      </w:pPr>
    </w:p>
    <w:p w14:paraId="0C756CB6" w14:textId="3CD0AA41" w:rsidR="005F5BE8" w:rsidRPr="00130AE4" w:rsidRDefault="005F5BE8" w:rsidP="005F5BE8">
      <w:pPr>
        <w:spacing w:before="100"/>
        <w:ind w:left="851" w:right="4" w:hanging="851"/>
        <w:rPr>
          <w:rFonts w:ascii="Arial" w:hAnsi="Arial" w:cs="Arial"/>
          <w:dstrike/>
          <w:sz w:val="20"/>
          <w:szCs w:val="20"/>
        </w:rPr>
      </w:pPr>
      <w:r w:rsidRPr="00523A0A">
        <w:rPr>
          <w:rFonts w:ascii="Arial" w:hAnsi="Arial" w:cs="Arial"/>
          <w:sz w:val="20"/>
          <w:szCs w:val="20"/>
        </w:rPr>
        <w:t>4.03.</w:t>
      </w:r>
      <w:r w:rsidR="00523A0A" w:rsidRPr="00523A0A">
        <w:rPr>
          <w:rFonts w:ascii="Arial" w:hAnsi="Arial" w:cs="Arial"/>
          <w:color w:val="FF0000"/>
          <w:sz w:val="20"/>
          <w:szCs w:val="20"/>
        </w:rPr>
        <w:t>08</w:t>
      </w:r>
      <w:r w:rsidRPr="00523A0A">
        <w:rPr>
          <w:rFonts w:ascii="Arial" w:hAnsi="Arial" w:cs="Arial"/>
          <w:dstrike/>
          <w:sz w:val="20"/>
          <w:szCs w:val="20"/>
        </w:rPr>
        <w:t xml:space="preserve">12 </w:t>
      </w:r>
      <w:r w:rsidRPr="00523A0A">
        <w:rPr>
          <w:rFonts w:ascii="Arial" w:hAnsi="Arial" w:cs="Arial"/>
          <w:sz w:val="20"/>
          <w:szCs w:val="20"/>
        </w:rPr>
        <w:tab/>
      </w:r>
      <w:commentRangeStart w:id="28"/>
      <w:r w:rsidRPr="00523A0A">
        <w:rPr>
          <w:rFonts w:ascii="Arial" w:hAnsi="Arial" w:cs="Arial"/>
          <w:sz w:val="20"/>
          <w:szCs w:val="20"/>
        </w:rPr>
        <w:t>Reprisal</w:t>
      </w:r>
      <w:commentRangeEnd w:id="28"/>
      <w:r w:rsidR="0047754D">
        <w:rPr>
          <w:rStyle w:val="CommentReference"/>
        </w:rPr>
        <w:commentReference w:id="28"/>
      </w:r>
    </w:p>
    <w:p w14:paraId="0FD836A5" w14:textId="77777777" w:rsidR="005F5BE8" w:rsidRPr="00E1390D" w:rsidRDefault="005F5BE8" w:rsidP="005F5BE8">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50BE5E24" w14:textId="77777777" w:rsidR="004C5D96" w:rsidRPr="00764340" w:rsidRDefault="004C5D96" w:rsidP="004C5D96">
      <w:pPr>
        <w:pStyle w:val="BodyText"/>
        <w:spacing w:before="9"/>
        <w:ind w:left="851" w:right="4" w:hanging="851"/>
        <w:jc w:val="both"/>
        <w:rPr>
          <w:rFonts w:ascii="Arial" w:hAnsi="Arial" w:cs="Arial"/>
          <w:sz w:val="20"/>
          <w:szCs w:val="20"/>
        </w:rPr>
      </w:pPr>
    </w:p>
    <w:p w14:paraId="322E5B54" w14:textId="77777777" w:rsidR="004C5D96" w:rsidRPr="00764340" w:rsidRDefault="004C5D96" w:rsidP="00AC1A4D">
      <w:pPr>
        <w:pStyle w:val="ListParagraph"/>
        <w:numPr>
          <w:ilvl w:val="1"/>
          <w:numId w:val="116"/>
        </w:numPr>
        <w:tabs>
          <w:tab w:val="left" w:pos="1379"/>
          <w:tab w:val="left" w:pos="1380"/>
        </w:tabs>
        <w:ind w:left="851" w:right="4" w:hanging="851"/>
        <w:rPr>
          <w:rFonts w:ascii="Arial" w:hAnsi="Arial" w:cs="Arial"/>
          <w:sz w:val="20"/>
          <w:szCs w:val="20"/>
        </w:rPr>
      </w:pPr>
      <w:r w:rsidRPr="00764340">
        <w:rPr>
          <w:rFonts w:ascii="Arial" w:hAnsi="Arial" w:cs="Arial"/>
          <w:w w:val="105"/>
          <w:sz w:val="20"/>
          <w:szCs w:val="20"/>
        </w:rPr>
        <w:t>RACIAL AND ETHNIC</w:t>
      </w:r>
      <w:r w:rsidRPr="00764340">
        <w:rPr>
          <w:rFonts w:ascii="Arial" w:hAnsi="Arial" w:cs="Arial"/>
          <w:spacing w:val="-8"/>
          <w:w w:val="105"/>
          <w:sz w:val="20"/>
          <w:szCs w:val="20"/>
        </w:rPr>
        <w:t xml:space="preserve"> </w:t>
      </w:r>
      <w:r w:rsidRPr="00764340">
        <w:rPr>
          <w:rFonts w:ascii="Arial" w:hAnsi="Arial" w:cs="Arial"/>
          <w:w w:val="105"/>
          <w:sz w:val="20"/>
          <w:szCs w:val="20"/>
        </w:rPr>
        <w:t>HARASSMENT</w:t>
      </w:r>
    </w:p>
    <w:p w14:paraId="37726D99" w14:textId="77777777" w:rsidR="004C5D96" w:rsidRPr="00764340" w:rsidRDefault="004C5D96" w:rsidP="00AC1A4D">
      <w:pPr>
        <w:pStyle w:val="ListParagraph"/>
        <w:numPr>
          <w:ilvl w:val="2"/>
          <w:numId w:val="117"/>
        </w:numPr>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 xml:space="preserve">The union and the employer recognize the right of employees to work in an environment free from discrimination and/or harassment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764340">
        <w:rPr>
          <w:rFonts w:ascii="Arial" w:hAnsi="Arial" w:cs="Arial"/>
          <w:spacing w:val="-3"/>
          <w:sz w:val="20"/>
          <w:szCs w:val="20"/>
        </w:rPr>
        <w:t xml:space="preserve"> </w:t>
      </w:r>
      <w:r w:rsidRPr="00764340">
        <w:rPr>
          <w:rFonts w:ascii="Arial" w:hAnsi="Arial" w:cs="Arial"/>
          <w:sz w:val="20"/>
          <w:szCs w:val="20"/>
        </w:rPr>
        <w:t xml:space="preserve">harassment. </w:t>
      </w:r>
    </w:p>
    <w:p w14:paraId="3BE35662" w14:textId="77777777" w:rsidR="004C5D96" w:rsidRPr="00764340" w:rsidRDefault="004C5D96" w:rsidP="004C5D96">
      <w:pPr>
        <w:pStyle w:val="ListParagraph"/>
        <w:tabs>
          <w:tab w:val="left" w:pos="1379"/>
          <w:tab w:val="left" w:pos="1380"/>
        </w:tabs>
        <w:spacing w:before="93"/>
        <w:ind w:left="851" w:right="4" w:hanging="851"/>
        <w:rPr>
          <w:rFonts w:ascii="Arial" w:hAnsi="Arial" w:cs="Arial"/>
          <w:sz w:val="20"/>
          <w:szCs w:val="20"/>
        </w:rPr>
      </w:pPr>
      <w:r w:rsidRPr="00764340">
        <w:rPr>
          <w:rFonts w:ascii="Arial" w:hAnsi="Arial" w:cs="Arial"/>
          <w:sz w:val="20"/>
          <w:szCs w:val="20"/>
        </w:rPr>
        <w:tab/>
        <w:t>In keeping with this objective, the parties agree:</w:t>
      </w:r>
    </w:p>
    <w:p w14:paraId="1B75B23D" w14:textId="77777777" w:rsidR="004C5D96" w:rsidRPr="00764340" w:rsidRDefault="004C5D96" w:rsidP="004C5D96">
      <w:pPr>
        <w:pStyle w:val="ListParagraph"/>
        <w:numPr>
          <w:ilvl w:val="0"/>
          <w:numId w:val="42"/>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aims and purposes</w:t>
      </w:r>
      <w:r w:rsidRPr="00764340">
        <w:rPr>
          <w:rFonts w:ascii="Arial" w:hAnsi="Arial" w:cs="Arial"/>
          <w:spacing w:val="7"/>
          <w:sz w:val="20"/>
          <w:szCs w:val="20"/>
        </w:rPr>
        <w:t xml:space="preserve"> </w:t>
      </w:r>
      <w:r w:rsidRPr="00764340">
        <w:rPr>
          <w:rFonts w:ascii="Arial" w:hAnsi="Arial" w:cs="Arial"/>
          <w:sz w:val="20"/>
          <w:szCs w:val="20"/>
        </w:rPr>
        <w:t>of the</w:t>
      </w:r>
      <w:r w:rsidRPr="00764340">
        <w:rPr>
          <w:rFonts w:ascii="Arial" w:hAnsi="Arial" w:cs="Arial"/>
          <w:spacing w:val="6"/>
          <w:sz w:val="20"/>
          <w:szCs w:val="20"/>
        </w:rPr>
        <w:t xml:space="preserve"> </w:t>
      </w:r>
      <w:r w:rsidRPr="00764340">
        <w:rPr>
          <w:rFonts w:ascii="Arial" w:hAnsi="Arial" w:cs="Arial"/>
          <w:sz w:val="20"/>
          <w:szCs w:val="20"/>
        </w:rPr>
        <w:t xml:space="preserve">Centre for Human Rights, Equity and Inclusion. </w:t>
      </w:r>
    </w:p>
    <w:p w14:paraId="0D439053" w14:textId="77777777" w:rsidR="004C5D96" w:rsidRPr="00764340" w:rsidRDefault="004C5D96" w:rsidP="004C5D96">
      <w:pPr>
        <w:pStyle w:val="ListParagraph"/>
        <w:numPr>
          <w:ilvl w:val="0"/>
          <w:numId w:val="42"/>
        </w:numPr>
        <w:tabs>
          <w:tab w:val="left" w:pos="452"/>
        </w:tabs>
        <w:spacing w:before="100"/>
        <w:ind w:left="1276" w:right="4" w:hanging="426"/>
        <w:jc w:val="both"/>
        <w:rPr>
          <w:rFonts w:ascii="Arial" w:hAnsi="Arial" w:cs="Arial"/>
          <w:sz w:val="20"/>
          <w:szCs w:val="20"/>
        </w:rPr>
      </w:pPr>
      <w:r w:rsidRPr="00764340">
        <w:rPr>
          <w:rFonts w:ascii="Arial" w:hAnsi="Arial" w:cs="Arial"/>
          <w:sz w:val="20"/>
          <w:szCs w:val="20"/>
        </w:rPr>
        <w:t>to   co-operate   with   the   Centre   for   Human   Rights, Equity and Inclusion in the development of educational programs for CUPE 3903 members and contract administrators;</w:t>
      </w:r>
    </w:p>
    <w:p w14:paraId="74048289" w14:textId="77777777" w:rsidR="004C5D96" w:rsidRPr="00764340" w:rsidRDefault="004C5D96" w:rsidP="004C5D96">
      <w:pPr>
        <w:pStyle w:val="ListParagraph"/>
        <w:numPr>
          <w:ilvl w:val="0"/>
          <w:numId w:val="42"/>
        </w:numPr>
        <w:tabs>
          <w:tab w:val="left" w:pos="1740"/>
        </w:tabs>
        <w:spacing w:before="100"/>
        <w:ind w:left="1276" w:right="4" w:hanging="426"/>
        <w:jc w:val="both"/>
        <w:rPr>
          <w:rFonts w:ascii="Arial" w:hAnsi="Arial" w:cs="Arial"/>
          <w:sz w:val="20"/>
          <w:szCs w:val="20"/>
        </w:rPr>
      </w:pPr>
      <w:r w:rsidRPr="00764340">
        <w:rPr>
          <w:rFonts w:ascii="Arial" w:hAnsi="Arial" w:cs="Arial"/>
          <w:sz w:val="20"/>
          <w:szCs w:val="20"/>
        </w:rPr>
        <w:t>to follow the procedures set forth in this article respecting the resolution of a racial/ethnic harassment</w:t>
      </w:r>
      <w:r w:rsidRPr="00764340">
        <w:rPr>
          <w:rFonts w:ascii="Arial" w:hAnsi="Arial" w:cs="Arial"/>
          <w:spacing w:val="-1"/>
          <w:sz w:val="20"/>
          <w:szCs w:val="20"/>
        </w:rPr>
        <w:t xml:space="preserve"> </w:t>
      </w:r>
      <w:r w:rsidRPr="00764340">
        <w:rPr>
          <w:rFonts w:ascii="Arial" w:hAnsi="Arial" w:cs="Arial"/>
          <w:sz w:val="20"/>
          <w:szCs w:val="20"/>
        </w:rPr>
        <w:t>dispute.</w:t>
      </w:r>
    </w:p>
    <w:p w14:paraId="6C10BF6C" w14:textId="77777777" w:rsidR="004C5D96" w:rsidRPr="00764340" w:rsidRDefault="004C5D96" w:rsidP="004C5D96">
      <w:pPr>
        <w:pStyle w:val="BodyText"/>
        <w:spacing w:before="5"/>
        <w:ind w:left="851" w:right="4" w:hanging="851"/>
        <w:jc w:val="both"/>
        <w:rPr>
          <w:rFonts w:ascii="Arial" w:hAnsi="Arial" w:cs="Arial"/>
          <w:sz w:val="20"/>
          <w:szCs w:val="20"/>
        </w:rPr>
      </w:pPr>
    </w:p>
    <w:p w14:paraId="598C839A" w14:textId="77777777" w:rsidR="004C5D96" w:rsidRPr="00764340" w:rsidRDefault="004C5D96" w:rsidP="004C5D96">
      <w:pPr>
        <w:pStyle w:val="BodyText"/>
        <w:ind w:left="851" w:right="4" w:hanging="1"/>
        <w:jc w:val="both"/>
        <w:rPr>
          <w:rFonts w:ascii="Arial" w:hAnsi="Arial" w:cs="Arial"/>
          <w:sz w:val="20"/>
          <w:szCs w:val="20"/>
        </w:rPr>
      </w:pPr>
      <w:r w:rsidRPr="00764340">
        <w:rPr>
          <w:rFonts w:ascii="Arial" w:hAnsi="Arial" w:cs="Arial"/>
          <w:sz w:val="20"/>
          <w:szCs w:val="20"/>
        </w:rPr>
        <w:t>The employer further agrees:</w:t>
      </w:r>
    </w:p>
    <w:p w14:paraId="7EA17E0A" w14:textId="77777777" w:rsidR="004C5D96" w:rsidRPr="00764340" w:rsidRDefault="004C5D96" w:rsidP="004C5D96">
      <w:pPr>
        <w:pStyle w:val="BodyText"/>
        <w:ind w:left="851" w:right="4" w:hanging="851"/>
        <w:jc w:val="both"/>
        <w:rPr>
          <w:rFonts w:ascii="Arial" w:hAnsi="Arial" w:cs="Arial"/>
          <w:sz w:val="20"/>
          <w:szCs w:val="20"/>
        </w:rPr>
      </w:pPr>
    </w:p>
    <w:p w14:paraId="146D3055" w14:textId="77777777" w:rsidR="004C5D96" w:rsidRPr="00764340" w:rsidRDefault="004C5D96" w:rsidP="004C5D96">
      <w:pPr>
        <w:pStyle w:val="BodyText"/>
        <w:numPr>
          <w:ilvl w:val="0"/>
          <w:numId w:val="42"/>
        </w:numPr>
        <w:ind w:left="1276" w:right="4" w:hanging="425"/>
        <w:jc w:val="both"/>
        <w:rPr>
          <w:rFonts w:ascii="Arial" w:hAnsi="Arial" w:cs="Arial"/>
          <w:sz w:val="20"/>
          <w:szCs w:val="20"/>
        </w:rPr>
      </w:pPr>
      <w:r w:rsidRPr="00764340">
        <w:rPr>
          <w:rFonts w:ascii="Arial" w:hAnsi="Arial" w:cs="Arial"/>
          <w:sz w:val="20"/>
          <w:szCs w:val="20"/>
        </w:rPr>
        <w:lastRenderedPageBreak/>
        <w:t>to initiate and support educational and research programs mounted by the Centre for Human Rights, Equity and Inclusion for the University community;</w:t>
      </w:r>
      <w:r w:rsidRPr="00764340">
        <w:rPr>
          <w:rFonts w:ascii="Arial" w:hAnsi="Arial" w:cs="Arial"/>
          <w:spacing w:val="-9"/>
          <w:sz w:val="20"/>
          <w:szCs w:val="20"/>
        </w:rPr>
        <w:t xml:space="preserve"> </w:t>
      </w:r>
      <w:r w:rsidRPr="00764340">
        <w:rPr>
          <w:rFonts w:ascii="Arial" w:hAnsi="Arial" w:cs="Arial"/>
          <w:sz w:val="20"/>
          <w:szCs w:val="20"/>
        </w:rPr>
        <w:t>and</w:t>
      </w:r>
    </w:p>
    <w:p w14:paraId="3BE3F988" w14:textId="77777777" w:rsidR="004C5D96" w:rsidRPr="00764340" w:rsidRDefault="004C5D96" w:rsidP="004C5D96">
      <w:pPr>
        <w:pStyle w:val="BodyText"/>
        <w:ind w:left="1276" w:right="4" w:hanging="425"/>
        <w:jc w:val="both"/>
        <w:rPr>
          <w:rFonts w:ascii="Arial" w:hAnsi="Arial" w:cs="Arial"/>
          <w:sz w:val="20"/>
          <w:szCs w:val="20"/>
        </w:rPr>
      </w:pPr>
    </w:p>
    <w:p w14:paraId="33E8A947" w14:textId="77777777" w:rsidR="004C5D96" w:rsidRPr="00764340" w:rsidRDefault="004C5D96" w:rsidP="004C5D96">
      <w:pPr>
        <w:pStyle w:val="BodyText"/>
        <w:numPr>
          <w:ilvl w:val="0"/>
          <w:numId w:val="42"/>
        </w:numPr>
        <w:ind w:left="1276" w:right="4" w:hanging="425"/>
        <w:jc w:val="both"/>
        <w:rPr>
          <w:rFonts w:ascii="Arial" w:hAnsi="Arial" w:cs="Arial"/>
          <w:sz w:val="20"/>
          <w:szCs w:val="20"/>
        </w:rPr>
      </w:pPr>
      <w:r w:rsidRPr="00764340">
        <w:rPr>
          <w:rFonts w:ascii="Arial" w:hAnsi="Arial" w:cs="Arial"/>
          <w:sz w:val="20"/>
          <w:szCs w:val="20"/>
        </w:rPr>
        <w:t>to discipline, where appropriate, an employee</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color w:val="FF0000"/>
          <w:sz w:val="20"/>
          <w:szCs w:val="20"/>
        </w:rPr>
        <w:t xml:space="preserve"> </w:t>
      </w:r>
      <w:r w:rsidRPr="00764340">
        <w:rPr>
          <w:rFonts w:ascii="Arial" w:hAnsi="Arial" w:cs="Arial"/>
          <w:sz w:val="20"/>
          <w:szCs w:val="20"/>
        </w:rPr>
        <w:t>pursuant to the provisions of Article</w:t>
      </w:r>
      <w:r w:rsidRPr="00764340">
        <w:rPr>
          <w:rFonts w:ascii="Arial" w:hAnsi="Arial" w:cs="Arial"/>
          <w:spacing w:val="-3"/>
          <w:sz w:val="20"/>
          <w:szCs w:val="20"/>
        </w:rPr>
        <w:t xml:space="preserve"> </w:t>
      </w:r>
      <w:r w:rsidRPr="00764340">
        <w:rPr>
          <w:rFonts w:ascii="Arial" w:hAnsi="Arial" w:cs="Arial"/>
          <w:sz w:val="20"/>
          <w:szCs w:val="20"/>
        </w:rPr>
        <w:t>8.</w:t>
      </w:r>
    </w:p>
    <w:p w14:paraId="7FB2DE95" w14:textId="77777777" w:rsidR="004C5D96" w:rsidRPr="00764340" w:rsidRDefault="004C5D96" w:rsidP="004C5D96">
      <w:pPr>
        <w:pStyle w:val="BodyText"/>
        <w:spacing w:before="5"/>
        <w:ind w:left="851" w:right="4" w:hanging="851"/>
        <w:jc w:val="both"/>
        <w:rPr>
          <w:rFonts w:ascii="Arial" w:hAnsi="Arial" w:cs="Arial"/>
          <w:sz w:val="20"/>
          <w:szCs w:val="20"/>
        </w:rPr>
      </w:pPr>
    </w:p>
    <w:p w14:paraId="0C11F983" w14:textId="77777777" w:rsidR="004C5D96" w:rsidRPr="00764340" w:rsidRDefault="004C5D96" w:rsidP="00AC1A4D">
      <w:pPr>
        <w:pStyle w:val="ListParagraph"/>
        <w:numPr>
          <w:ilvl w:val="2"/>
          <w:numId w:val="117"/>
        </w:numPr>
        <w:tabs>
          <w:tab w:val="left" w:pos="1379"/>
          <w:tab w:val="left" w:pos="1380"/>
        </w:tabs>
        <w:spacing w:before="7"/>
        <w:ind w:left="851" w:right="4" w:hanging="851"/>
        <w:rPr>
          <w:rFonts w:ascii="Arial" w:hAnsi="Arial" w:cs="Arial"/>
          <w:sz w:val="20"/>
          <w:szCs w:val="20"/>
        </w:rPr>
      </w:pPr>
      <w:r w:rsidRPr="00764340">
        <w:rPr>
          <w:rFonts w:ascii="Arial" w:hAnsi="Arial" w:cs="Arial"/>
          <w:sz w:val="20"/>
          <w:szCs w:val="20"/>
        </w:rPr>
        <w:t>Racial/ethnic harassment shall be defined</w:t>
      </w:r>
      <w:r w:rsidRPr="00764340">
        <w:rPr>
          <w:rFonts w:ascii="Arial" w:hAnsi="Arial" w:cs="Arial"/>
          <w:spacing w:val="-5"/>
          <w:sz w:val="20"/>
          <w:szCs w:val="20"/>
        </w:rPr>
        <w:t xml:space="preserve"> </w:t>
      </w:r>
      <w:r w:rsidRPr="00764340">
        <w:rPr>
          <w:rFonts w:ascii="Arial" w:hAnsi="Arial" w:cs="Arial"/>
          <w:sz w:val="20"/>
          <w:szCs w:val="20"/>
        </w:rPr>
        <w:t>as:</w:t>
      </w:r>
    </w:p>
    <w:p w14:paraId="289DC1FA" w14:textId="77777777" w:rsidR="004C5D96" w:rsidRPr="00764340" w:rsidRDefault="004C5D96" w:rsidP="00AC1A4D">
      <w:pPr>
        <w:pStyle w:val="ListParagraph"/>
        <w:numPr>
          <w:ilvl w:val="3"/>
          <w:numId w:val="117"/>
        </w:numPr>
        <w:tabs>
          <w:tab w:val="left" w:pos="1276"/>
        </w:tabs>
        <w:spacing w:before="92"/>
        <w:ind w:left="1276" w:right="4" w:hanging="425"/>
        <w:rPr>
          <w:rFonts w:ascii="Arial" w:hAnsi="Arial" w:cs="Arial"/>
          <w:sz w:val="20"/>
          <w:szCs w:val="20"/>
        </w:rPr>
      </w:pPr>
      <w:r w:rsidRPr="00764340">
        <w:rPr>
          <w:rFonts w:ascii="Arial" w:hAnsi="Arial" w:cs="Arial"/>
          <w:sz w:val="20"/>
          <w:szCs w:val="20"/>
        </w:rPr>
        <w:t>offensive comments, including racial/ethnic slurs, jokes, remarks or other such verbal abuse;</w:t>
      </w:r>
      <w:r w:rsidRPr="00764340">
        <w:rPr>
          <w:rFonts w:ascii="Arial" w:hAnsi="Arial" w:cs="Arial"/>
          <w:spacing w:val="-7"/>
          <w:sz w:val="20"/>
          <w:szCs w:val="20"/>
        </w:rPr>
        <w:t xml:space="preserve"> </w:t>
      </w:r>
      <w:r w:rsidRPr="00764340">
        <w:rPr>
          <w:rFonts w:ascii="Arial" w:hAnsi="Arial" w:cs="Arial"/>
          <w:sz w:val="20"/>
          <w:szCs w:val="20"/>
        </w:rPr>
        <w:t>and/or</w:t>
      </w:r>
    </w:p>
    <w:p w14:paraId="47274DD1" w14:textId="77777777" w:rsidR="004C5D96" w:rsidRPr="00764340" w:rsidRDefault="004C5D96" w:rsidP="00AC1A4D">
      <w:pPr>
        <w:pStyle w:val="ListParagraph"/>
        <w:numPr>
          <w:ilvl w:val="3"/>
          <w:numId w:val="117"/>
        </w:numPr>
        <w:tabs>
          <w:tab w:val="left" w:pos="1276"/>
        </w:tabs>
        <w:spacing w:before="100"/>
        <w:ind w:left="1276" w:right="4" w:hanging="425"/>
        <w:rPr>
          <w:rFonts w:ascii="Arial" w:hAnsi="Arial" w:cs="Arial"/>
          <w:sz w:val="20"/>
          <w:szCs w:val="20"/>
        </w:rPr>
      </w:pPr>
      <w:r w:rsidRPr="00764340">
        <w:rPr>
          <w:rFonts w:ascii="Arial" w:hAnsi="Arial" w:cs="Arial"/>
          <w:sz w:val="20"/>
          <w:szCs w:val="20"/>
        </w:rPr>
        <w:t>offensive physical gestures or abuse;</w:t>
      </w:r>
      <w:r w:rsidRPr="00764340">
        <w:rPr>
          <w:rFonts w:ascii="Arial" w:hAnsi="Arial" w:cs="Arial"/>
          <w:spacing w:val="-8"/>
          <w:sz w:val="20"/>
          <w:szCs w:val="20"/>
        </w:rPr>
        <w:t xml:space="preserve"> </w:t>
      </w:r>
      <w:r w:rsidRPr="00764340">
        <w:rPr>
          <w:rFonts w:ascii="Arial" w:hAnsi="Arial" w:cs="Arial"/>
          <w:sz w:val="20"/>
          <w:szCs w:val="20"/>
        </w:rPr>
        <w:t>and/or</w:t>
      </w:r>
    </w:p>
    <w:p w14:paraId="49E11508" w14:textId="77777777" w:rsidR="004C5D96" w:rsidRPr="00764340" w:rsidRDefault="004C5D96" w:rsidP="00AC1A4D">
      <w:pPr>
        <w:pStyle w:val="ListParagraph"/>
        <w:numPr>
          <w:ilvl w:val="3"/>
          <w:numId w:val="117"/>
        </w:numPr>
        <w:tabs>
          <w:tab w:val="left" w:pos="1276"/>
        </w:tabs>
        <w:spacing w:before="100"/>
        <w:ind w:left="1276" w:right="4" w:hanging="425"/>
        <w:rPr>
          <w:rFonts w:ascii="Arial" w:hAnsi="Arial" w:cs="Arial"/>
          <w:sz w:val="20"/>
          <w:szCs w:val="20"/>
        </w:rPr>
      </w:pPr>
      <w:r w:rsidRPr="00764340">
        <w:rPr>
          <w:rFonts w:ascii="Arial" w:hAnsi="Arial" w:cs="Arial"/>
          <w:sz w:val="20"/>
          <w:szCs w:val="20"/>
        </w:rPr>
        <w:t>consistent exclusion from that to which a person(s) would otherwise have a right or privilege;</w:t>
      </w:r>
      <w:r w:rsidRPr="00764340">
        <w:rPr>
          <w:rFonts w:ascii="Arial" w:hAnsi="Arial" w:cs="Arial"/>
          <w:spacing w:val="-3"/>
          <w:sz w:val="20"/>
          <w:szCs w:val="20"/>
        </w:rPr>
        <w:t xml:space="preserve"> </w:t>
      </w:r>
      <w:r w:rsidRPr="00764340">
        <w:rPr>
          <w:rFonts w:ascii="Arial" w:hAnsi="Arial" w:cs="Arial"/>
          <w:sz w:val="20"/>
          <w:szCs w:val="20"/>
        </w:rPr>
        <w:t>and/or</w:t>
      </w:r>
    </w:p>
    <w:p w14:paraId="5AF0A008" w14:textId="77777777" w:rsidR="004C5D96" w:rsidRPr="00764340" w:rsidRDefault="004C5D96" w:rsidP="00AC1A4D">
      <w:pPr>
        <w:pStyle w:val="ListParagraph"/>
        <w:numPr>
          <w:ilvl w:val="3"/>
          <w:numId w:val="117"/>
        </w:numPr>
        <w:tabs>
          <w:tab w:val="left" w:pos="1276"/>
        </w:tabs>
        <w:spacing w:before="100"/>
        <w:ind w:left="1276" w:right="4" w:hanging="425"/>
        <w:rPr>
          <w:rFonts w:ascii="Arial" w:hAnsi="Arial" w:cs="Arial"/>
          <w:sz w:val="20"/>
          <w:szCs w:val="20"/>
        </w:rPr>
      </w:pPr>
      <w:r w:rsidRPr="00764340">
        <w:rPr>
          <w:rFonts w:ascii="Arial" w:hAnsi="Arial" w:cs="Arial"/>
          <w:sz w:val="20"/>
          <w:szCs w:val="20"/>
        </w:rPr>
        <w:t xml:space="preserve">continued differential treatment in the assignment of duties or responsibilities </w:t>
      </w:r>
      <w:r w:rsidRPr="00764340">
        <w:rPr>
          <w:rFonts w:ascii="Arial" w:hAnsi="Arial" w:cs="Arial"/>
          <w:dstrike/>
          <w:sz w:val="20"/>
          <w:szCs w:val="20"/>
          <w:highlight w:val="green"/>
        </w:rPr>
        <w:t>(subject to Article 12.01.7)</w:t>
      </w:r>
      <w:r w:rsidRPr="00764340">
        <w:rPr>
          <w:rFonts w:ascii="Arial" w:hAnsi="Arial" w:cs="Arial"/>
          <w:sz w:val="20"/>
          <w:szCs w:val="20"/>
        </w:rPr>
        <w:t>;</w:t>
      </w:r>
      <w:r w:rsidRPr="00764340">
        <w:rPr>
          <w:rFonts w:ascii="Arial" w:hAnsi="Arial" w:cs="Arial"/>
          <w:spacing w:val="-7"/>
          <w:sz w:val="20"/>
          <w:szCs w:val="20"/>
        </w:rPr>
        <w:t xml:space="preserve"> </w:t>
      </w:r>
      <w:r w:rsidRPr="00764340">
        <w:rPr>
          <w:rFonts w:ascii="Arial" w:hAnsi="Arial" w:cs="Arial"/>
          <w:sz w:val="20"/>
          <w:szCs w:val="20"/>
        </w:rPr>
        <w:t>and/or</w:t>
      </w:r>
    </w:p>
    <w:p w14:paraId="5C3841B9" w14:textId="77777777" w:rsidR="004C5D96" w:rsidRPr="00764340" w:rsidRDefault="004C5D96" w:rsidP="00AC1A4D">
      <w:pPr>
        <w:pStyle w:val="ListParagraph"/>
        <w:numPr>
          <w:ilvl w:val="3"/>
          <w:numId w:val="117"/>
        </w:numPr>
        <w:tabs>
          <w:tab w:val="left" w:pos="1276"/>
        </w:tabs>
        <w:spacing w:before="99"/>
        <w:ind w:left="1276" w:right="4" w:hanging="425"/>
        <w:rPr>
          <w:rFonts w:ascii="Arial" w:hAnsi="Arial" w:cs="Arial"/>
          <w:sz w:val="20"/>
          <w:szCs w:val="20"/>
        </w:rPr>
      </w:pPr>
      <w:r w:rsidRPr="00764340">
        <w:rPr>
          <w:rFonts w:ascii="Arial" w:hAnsi="Arial" w:cs="Arial"/>
          <w:sz w:val="20"/>
          <w:szCs w:val="20"/>
        </w:rPr>
        <w:t xml:space="preserve">any other offensive actions which demean, belittle and/or cause humiliation or are unwelcome to an individual and/or group(s) on the basis of native language </w:t>
      </w:r>
      <w:r w:rsidRPr="00764340">
        <w:rPr>
          <w:rFonts w:ascii="Arial" w:hAnsi="Arial" w:cs="Arial"/>
          <w:dstrike/>
          <w:sz w:val="20"/>
          <w:szCs w:val="20"/>
          <w:highlight w:val="green"/>
        </w:rPr>
        <w:t>(subject to Article 12.01.7)</w:t>
      </w:r>
      <w:r w:rsidRPr="00764340">
        <w:rPr>
          <w:rFonts w:ascii="Arial" w:hAnsi="Arial" w:cs="Arial"/>
          <w:sz w:val="20"/>
          <w:szCs w:val="20"/>
        </w:rPr>
        <w:t>, race, colour, ethnicity, ancestry, nationality, place of origin, and/or religion by a person(s) who knows or ought reasonably to know that such comments, gestures, exclusions, differential treatment and/or other actions is demeaning or</w:t>
      </w:r>
      <w:r w:rsidRPr="00764340">
        <w:rPr>
          <w:rFonts w:ascii="Arial" w:hAnsi="Arial" w:cs="Arial"/>
          <w:spacing w:val="-2"/>
          <w:sz w:val="20"/>
          <w:szCs w:val="20"/>
        </w:rPr>
        <w:t xml:space="preserve"> </w:t>
      </w:r>
      <w:r w:rsidRPr="00764340">
        <w:rPr>
          <w:rFonts w:ascii="Arial" w:hAnsi="Arial" w:cs="Arial"/>
          <w:sz w:val="20"/>
          <w:szCs w:val="20"/>
        </w:rPr>
        <w:t>unwelcome.</w:t>
      </w:r>
    </w:p>
    <w:p w14:paraId="753E48D8" w14:textId="77777777" w:rsidR="004C5D96" w:rsidRPr="00764340" w:rsidRDefault="004C5D96" w:rsidP="004C5D96">
      <w:pPr>
        <w:pStyle w:val="BodyText"/>
        <w:spacing w:before="5"/>
        <w:ind w:left="851" w:right="4" w:hanging="851"/>
        <w:jc w:val="both"/>
        <w:rPr>
          <w:rFonts w:ascii="Arial" w:hAnsi="Arial" w:cs="Arial"/>
          <w:sz w:val="20"/>
          <w:szCs w:val="20"/>
        </w:rPr>
      </w:pPr>
    </w:p>
    <w:p w14:paraId="717D8339" w14:textId="0637B563" w:rsidR="004C5D96" w:rsidRPr="00764340" w:rsidRDefault="004C5D96" w:rsidP="00AC1A4D">
      <w:pPr>
        <w:pStyle w:val="ListParagraph"/>
        <w:numPr>
          <w:ilvl w:val="2"/>
          <w:numId w:val="117"/>
        </w:numPr>
        <w:tabs>
          <w:tab w:val="left" w:pos="1379"/>
          <w:tab w:val="left" w:pos="1380"/>
        </w:tabs>
        <w:spacing w:before="5"/>
        <w:ind w:left="851" w:right="4" w:hanging="851"/>
        <w:rPr>
          <w:rFonts w:ascii="Arial" w:hAnsi="Arial" w:cs="Arial"/>
          <w:dstrike/>
          <w:sz w:val="20"/>
          <w:szCs w:val="20"/>
        </w:rPr>
      </w:pPr>
      <w:r w:rsidRPr="00764340">
        <w:rPr>
          <w:rFonts w:ascii="Arial" w:hAnsi="Arial" w:cs="Arial"/>
          <w:sz w:val="20"/>
          <w:szCs w:val="20"/>
        </w:rPr>
        <w:t xml:space="preserve">On receipt of a complaint of racism and/or ethnic harassment from </w:t>
      </w:r>
      <w:r w:rsidRPr="00764340">
        <w:rPr>
          <w:rFonts w:ascii="Arial" w:hAnsi="Arial" w:cs="Arial"/>
          <w:color w:val="FF0000"/>
          <w:sz w:val="20"/>
          <w:szCs w:val="20"/>
          <w:highlight w:val="green"/>
        </w:rPr>
        <w:t>or against</w:t>
      </w:r>
      <w:r w:rsidRPr="00764340">
        <w:rPr>
          <w:rFonts w:ascii="Arial" w:hAnsi="Arial" w:cs="Arial"/>
          <w:color w:val="FF0000"/>
          <w:sz w:val="20"/>
          <w:szCs w:val="20"/>
        </w:rPr>
        <w:t xml:space="preserve"> </w:t>
      </w:r>
      <w:r w:rsidRPr="00764340">
        <w:rPr>
          <w:rFonts w:ascii="Arial" w:hAnsi="Arial" w:cs="Arial"/>
          <w:sz w:val="20"/>
          <w:szCs w:val="20"/>
        </w:rPr>
        <w:t xml:space="preserve">an employee, the Employer will also advise the employee of their right to Union representation in connection with the complaint. The Employer will follow </w:t>
      </w:r>
      <w:r w:rsidRPr="00764340">
        <w:rPr>
          <w:rFonts w:ascii="Arial" w:hAnsi="Arial" w:cs="Arial"/>
          <w:color w:val="FF0000"/>
          <w:sz w:val="20"/>
          <w:szCs w:val="20"/>
          <w:highlight w:val="green"/>
        </w:rPr>
        <w:t xml:space="preserve">the </w:t>
      </w:r>
      <w:r w:rsidRPr="00764340">
        <w:rPr>
          <w:rFonts w:ascii="Arial" w:hAnsi="Arial" w:cs="Arial"/>
          <w:sz w:val="20"/>
          <w:szCs w:val="20"/>
          <w:highlight w:val="green"/>
        </w:rPr>
        <w:t xml:space="preserve">University </w:t>
      </w:r>
      <w:r w:rsidRPr="00764340">
        <w:rPr>
          <w:rFonts w:ascii="Arial" w:hAnsi="Arial" w:cs="Arial"/>
          <w:i/>
          <w:iCs/>
          <w:color w:val="FF0000"/>
          <w:sz w:val="20"/>
          <w:szCs w:val="20"/>
          <w:highlight w:val="green"/>
        </w:rPr>
        <w:t xml:space="preserve">Human Rights Policy and </w:t>
      </w:r>
      <w:r w:rsidRPr="00764340">
        <w:rPr>
          <w:rFonts w:ascii="Arial" w:hAnsi="Arial" w:cs="Arial"/>
          <w:i/>
          <w:iCs/>
          <w:sz w:val="20"/>
          <w:szCs w:val="20"/>
          <w:highlight w:val="green"/>
        </w:rPr>
        <w:t>Procedures</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“Procedures”)</w:t>
      </w:r>
      <w:r w:rsidR="00525B39" w:rsidRPr="00764340">
        <w:rPr>
          <w:rFonts w:ascii="Arial" w:hAnsi="Arial" w:cs="Arial"/>
          <w:color w:val="FF0000"/>
          <w:sz w:val="20"/>
          <w:szCs w:val="20"/>
        </w:rPr>
        <w:t>,</w:t>
      </w:r>
      <w:r w:rsidR="00850FEC" w:rsidRPr="00764340">
        <w:rPr>
          <w:rFonts w:ascii="Arial" w:hAnsi="Arial" w:cs="Arial"/>
          <w:color w:val="FF0000"/>
          <w:sz w:val="20"/>
          <w:szCs w:val="20"/>
        </w:rPr>
        <w:t xml:space="preserve"> </w:t>
      </w:r>
      <w:r w:rsidRPr="00764340">
        <w:rPr>
          <w:rFonts w:ascii="Arial" w:hAnsi="Arial" w:cs="Arial"/>
          <w:sz w:val="20"/>
          <w:szCs w:val="20"/>
        </w:rPr>
        <w:t xml:space="preserve">to address the complaint </w:t>
      </w:r>
      <w:hyperlink r:id="rId21" w:history="1">
        <w:r w:rsidRPr="00764340">
          <w:rPr>
            <w:rStyle w:val="Hyperlink"/>
            <w:rFonts w:ascii="Arial" w:hAnsi="Arial" w:cs="Arial"/>
            <w:dstrike/>
            <w:sz w:val="20"/>
            <w:szCs w:val="20"/>
            <w:highlight w:val="green"/>
          </w:rPr>
          <w:t>https://www.yorku.ca/secretariat/policies/policies/human-rights-policy-and-procedures/</w:t>
        </w:r>
      </w:hyperlink>
      <w:r w:rsidRPr="00764340">
        <w:rPr>
          <w:rFonts w:ascii="Arial" w:hAnsi="Arial" w:cs="Arial"/>
          <w:color w:val="FF0000"/>
          <w:sz w:val="20"/>
          <w:szCs w:val="20"/>
          <w:highlight w:val="green"/>
        </w:rPr>
        <w:t>,</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subject to the provisions of the Collective Agreement</w:t>
      </w:r>
      <w:r w:rsidRPr="00764340">
        <w:rPr>
          <w:rFonts w:ascii="Arial" w:hAnsi="Arial" w:cs="Arial"/>
          <w:color w:val="FF0000"/>
          <w:sz w:val="20"/>
          <w:szCs w:val="20"/>
        </w:rPr>
        <w:t>.</w:t>
      </w:r>
    </w:p>
    <w:p w14:paraId="77200C2D" w14:textId="77777777" w:rsidR="004C5D96" w:rsidRPr="00764340" w:rsidRDefault="004C5D96" w:rsidP="004C5D96">
      <w:pPr>
        <w:pStyle w:val="ListParagraph"/>
        <w:tabs>
          <w:tab w:val="left" w:pos="1379"/>
          <w:tab w:val="left" w:pos="1380"/>
        </w:tabs>
        <w:spacing w:before="5"/>
        <w:ind w:left="851" w:right="4"/>
        <w:rPr>
          <w:rFonts w:ascii="Arial" w:hAnsi="Arial" w:cs="Arial"/>
          <w:sz w:val="20"/>
          <w:szCs w:val="20"/>
        </w:rPr>
      </w:pPr>
    </w:p>
    <w:p w14:paraId="23801EE6" w14:textId="77777777" w:rsidR="004C5D96" w:rsidRPr="00764340" w:rsidRDefault="004C5D96" w:rsidP="004C5D96">
      <w:pPr>
        <w:ind w:left="851" w:right="4" w:hanging="131"/>
        <w:rPr>
          <w:rFonts w:ascii="Arial" w:hAnsi="Arial" w:cs="Arial"/>
          <w:sz w:val="20"/>
          <w:szCs w:val="20"/>
        </w:rPr>
      </w:pPr>
      <w:r w:rsidRPr="00764340">
        <w:rPr>
          <w:rFonts w:ascii="Arial" w:hAnsi="Arial" w:cs="Arial"/>
          <w:sz w:val="20"/>
          <w:szCs w:val="20"/>
        </w:rPr>
        <w:t>On a semi-annual basis the Employer will provide the union with a report of the number of members who have made complaints of racism and/or ethnic</w:t>
      </w:r>
      <w:r w:rsidRPr="00764340">
        <w:rPr>
          <w:rFonts w:ascii="Arial" w:hAnsi="Arial" w:cs="Arial"/>
          <w:spacing w:val="-3"/>
          <w:sz w:val="20"/>
          <w:szCs w:val="20"/>
        </w:rPr>
        <w:t xml:space="preserve"> </w:t>
      </w:r>
      <w:r w:rsidRPr="00764340">
        <w:rPr>
          <w:rFonts w:ascii="Arial" w:hAnsi="Arial" w:cs="Arial"/>
          <w:sz w:val="20"/>
          <w:szCs w:val="20"/>
        </w:rPr>
        <w:t>harassment.</w:t>
      </w:r>
    </w:p>
    <w:p w14:paraId="052E1D79" w14:textId="77777777" w:rsidR="004C5D96" w:rsidRPr="00764340" w:rsidRDefault="004C5D96" w:rsidP="004C5D96">
      <w:pPr>
        <w:pStyle w:val="ListParagraph"/>
        <w:tabs>
          <w:tab w:val="left" w:pos="1379"/>
          <w:tab w:val="left" w:pos="1380"/>
        </w:tabs>
        <w:spacing w:before="5"/>
        <w:ind w:left="851" w:right="4"/>
        <w:rPr>
          <w:rFonts w:ascii="Arial" w:hAnsi="Arial" w:cs="Arial"/>
          <w:dstrike/>
          <w:sz w:val="20"/>
          <w:szCs w:val="20"/>
        </w:rPr>
      </w:pPr>
    </w:p>
    <w:p w14:paraId="552D5C1C" w14:textId="77777777" w:rsidR="004C5D96" w:rsidRPr="00764340" w:rsidRDefault="004C5D96" w:rsidP="004C5D96">
      <w:pPr>
        <w:pStyle w:val="ListParagraph"/>
        <w:tabs>
          <w:tab w:val="left" w:pos="1379"/>
          <w:tab w:val="left" w:pos="1380"/>
        </w:tabs>
        <w:spacing w:before="7"/>
        <w:ind w:left="851" w:right="4"/>
        <w:rPr>
          <w:rFonts w:ascii="Arial" w:hAnsi="Arial" w:cs="Arial"/>
          <w:dstrike/>
          <w:sz w:val="20"/>
          <w:szCs w:val="20"/>
        </w:rPr>
      </w:pPr>
      <w:r w:rsidRPr="00764340">
        <w:rPr>
          <w:rFonts w:ascii="Arial" w:hAnsi="Arial" w:cs="Arial"/>
          <w:dstrike/>
          <w:sz w:val="20"/>
          <w:szCs w:val="20"/>
        </w:rPr>
        <w:t>Decisions with respect to any remediation shall not be grievable except:</w:t>
      </w:r>
    </w:p>
    <w:p w14:paraId="48337E01" w14:textId="77777777" w:rsidR="004C5D96" w:rsidRPr="00764340" w:rsidRDefault="004C5D96" w:rsidP="004C5D96">
      <w:pPr>
        <w:pStyle w:val="BodyText"/>
        <w:numPr>
          <w:ilvl w:val="0"/>
          <w:numId w:val="41"/>
        </w:numPr>
        <w:ind w:left="1276" w:right="4" w:hanging="425"/>
        <w:jc w:val="both"/>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12"/>
          <w:sz w:val="20"/>
          <w:szCs w:val="20"/>
        </w:rPr>
        <w:t xml:space="preserve"> </w:t>
      </w:r>
      <w:r w:rsidRPr="00764340">
        <w:rPr>
          <w:rFonts w:ascii="Arial" w:hAnsi="Arial" w:cs="Arial"/>
          <w:dstrike/>
          <w:sz w:val="20"/>
          <w:szCs w:val="20"/>
        </w:rPr>
        <w:t>complainant-employee</w:t>
      </w:r>
      <w:r w:rsidRPr="00764340">
        <w:rPr>
          <w:rFonts w:ascii="Arial" w:hAnsi="Arial" w:cs="Arial"/>
          <w:dstrike/>
          <w:spacing w:val="13"/>
          <w:sz w:val="20"/>
          <w:szCs w:val="20"/>
        </w:rPr>
        <w:t xml:space="preserve"> </w:t>
      </w:r>
      <w:r w:rsidRPr="00764340">
        <w:rPr>
          <w:rFonts w:ascii="Arial" w:hAnsi="Arial" w:cs="Arial"/>
          <w:dstrike/>
          <w:sz w:val="20"/>
          <w:szCs w:val="20"/>
        </w:rPr>
        <w:t>may</w:t>
      </w:r>
      <w:r w:rsidRPr="00764340">
        <w:rPr>
          <w:rFonts w:ascii="Arial" w:hAnsi="Arial" w:cs="Arial"/>
          <w:dstrike/>
          <w:spacing w:val="11"/>
          <w:sz w:val="20"/>
          <w:szCs w:val="20"/>
        </w:rPr>
        <w:t xml:space="preserve"> </w:t>
      </w:r>
      <w:r w:rsidRPr="00764340">
        <w:rPr>
          <w:rFonts w:ascii="Arial" w:hAnsi="Arial" w:cs="Arial"/>
          <w:dstrike/>
          <w:sz w:val="20"/>
          <w:szCs w:val="20"/>
        </w:rPr>
        <w:t>grieve</w:t>
      </w:r>
      <w:r w:rsidRPr="00764340">
        <w:rPr>
          <w:rFonts w:ascii="Arial" w:hAnsi="Arial" w:cs="Arial"/>
          <w:dstrike/>
          <w:spacing w:val="12"/>
          <w:sz w:val="20"/>
          <w:szCs w:val="20"/>
        </w:rPr>
        <w:t xml:space="preserve"> </w:t>
      </w:r>
      <w:r w:rsidRPr="00764340">
        <w:rPr>
          <w:rFonts w:ascii="Arial" w:hAnsi="Arial" w:cs="Arial"/>
          <w:dstrike/>
          <w:sz w:val="20"/>
          <w:szCs w:val="20"/>
        </w:rPr>
        <w:t>a</w:t>
      </w:r>
      <w:r w:rsidRPr="00764340">
        <w:rPr>
          <w:rFonts w:ascii="Arial" w:hAnsi="Arial" w:cs="Arial"/>
          <w:dstrike/>
          <w:spacing w:val="13"/>
          <w:sz w:val="20"/>
          <w:szCs w:val="20"/>
        </w:rPr>
        <w:t xml:space="preserve"> </w:t>
      </w:r>
      <w:r w:rsidRPr="00764340">
        <w:rPr>
          <w:rFonts w:ascii="Arial" w:hAnsi="Arial" w:cs="Arial"/>
          <w:dstrike/>
          <w:sz w:val="20"/>
          <w:szCs w:val="20"/>
        </w:rPr>
        <w:t>decision</w:t>
      </w:r>
      <w:r w:rsidRPr="00764340">
        <w:rPr>
          <w:rFonts w:ascii="Arial" w:hAnsi="Arial" w:cs="Arial"/>
          <w:dstrike/>
          <w:spacing w:val="11"/>
          <w:sz w:val="20"/>
          <w:szCs w:val="20"/>
        </w:rPr>
        <w:t xml:space="preserve"> </w:t>
      </w:r>
      <w:r w:rsidRPr="00764340">
        <w:rPr>
          <w:rFonts w:ascii="Arial" w:hAnsi="Arial" w:cs="Arial"/>
          <w:dstrike/>
          <w:sz w:val="20"/>
          <w:szCs w:val="20"/>
        </w:rPr>
        <w:t>not</w:t>
      </w:r>
      <w:r w:rsidRPr="00764340">
        <w:rPr>
          <w:rFonts w:ascii="Arial" w:hAnsi="Arial" w:cs="Arial"/>
          <w:dstrike/>
          <w:spacing w:val="11"/>
          <w:sz w:val="20"/>
          <w:szCs w:val="20"/>
        </w:rPr>
        <w:t xml:space="preserve"> </w:t>
      </w:r>
      <w:r w:rsidRPr="00764340">
        <w:rPr>
          <w:rFonts w:ascii="Arial" w:hAnsi="Arial" w:cs="Arial"/>
          <w:dstrike/>
          <w:sz w:val="20"/>
          <w:szCs w:val="20"/>
        </w:rPr>
        <w:t>to</w:t>
      </w:r>
      <w:r w:rsidRPr="00764340">
        <w:rPr>
          <w:rFonts w:ascii="Arial" w:hAnsi="Arial" w:cs="Arial"/>
          <w:dstrike/>
          <w:spacing w:val="13"/>
          <w:sz w:val="20"/>
          <w:szCs w:val="20"/>
        </w:rPr>
        <w:t xml:space="preserve"> </w:t>
      </w:r>
      <w:r w:rsidRPr="00764340">
        <w:rPr>
          <w:rFonts w:ascii="Arial" w:hAnsi="Arial" w:cs="Arial"/>
          <w:dstrike/>
          <w:sz w:val="20"/>
          <w:szCs w:val="20"/>
        </w:rPr>
        <w:t>separate the parties;</w:t>
      </w:r>
    </w:p>
    <w:p w14:paraId="7A75D26A" w14:textId="77777777" w:rsidR="004C5D96" w:rsidRPr="00764340" w:rsidRDefault="004C5D96" w:rsidP="004C5D96">
      <w:pPr>
        <w:pStyle w:val="BodyText"/>
        <w:spacing w:before="7"/>
        <w:ind w:left="1276" w:right="4" w:hanging="425"/>
        <w:jc w:val="both"/>
        <w:rPr>
          <w:rFonts w:ascii="Arial" w:hAnsi="Arial" w:cs="Arial"/>
          <w:dstrike/>
          <w:sz w:val="20"/>
          <w:szCs w:val="20"/>
        </w:rPr>
      </w:pPr>
    </w:p>
    <w:p w14:paraId="1516157C" w14:textId="77777777" w:rsidR="004C5D96" w:rsidRPr="00764340" w:rsidRDefault="004C5D96" w:rsidP="004C5D96">
      <w:pPr>
        <w:pStyle w:val="ListParagraph"/>
        <w:numPr>
          <w:ilvl w:val="0"/>
          <w:numId w:val="41"/>
        </w:numPr>
        <w:tabs>
          <w:tab w:val="left" w:pos="515"/>
        </w:tabs>
        <w:spacing w:before="1"/>
        <w:ind w:left="1276" w:right="4" w:hanging="425"/>
        <w:rPr>
          <w:rFonts w:ascii="Arial" w:hAnsi="Arial" w:cs="Arial"/>
          <w:dstrike/>
          <w:sz w:val="20"/>
          <w:szCs w:val="20"/>
        </w:rPr>
      </w:pP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complainant-employee</w:t>
      </w:r>
      <w:r w:rsidRPr="00764340">
        <w:rPr>
          <w:rFonts w:ascii="Arial" w:hAnsi="Arial" w:cs="Arial"/>
          <w:dstrike/>
          <w:spacing w:val="24"/>
          <w:sz w:val="20"/>
          <w:szCs w:val="20"/>
        </w:rPr>
        <w:t xml:space="preserve"> </w:t>
      </w:r>
      <w:r w:rsidRPr="00764340">
        <w:rPr>
          <w:rFonts w:ascii="Arial" w:hAnsi="Arial" w:cs="Arial"/>
          <w:dstrike/>
          <w:sz w:val="20"/>
          <w:szCs w:val="20"/>
        </w:rPr>
        <w:t>or</w:t>
      </w:r>
      <w:r w:rsidRPr="00764340">
        <w:rPr>
          <w:rFonts w:ascii="Arial" w:hAnsi="Arial" w:cs="Arial"/>
          <w:dstrike/>
          <w:spacing w:val="25"/>
          <w:sz w:val="20"/>
          <w:szCs w:val="20"/>
        </w:rPr>
        <w:t xml:space="preserve"> </w:t>
      </w:r>
      <w:r w:rsidRPr="00764340">
        <w:rPr>
          <w:rFonts w:ascii="Arial" w:hAnsi="Arial" w:cs="Arial"/>
          <w:dstrike/>
          <w:sz w:val="20"/>
          <w:szCs w:val="20"/>
        </w:rPr>
        <w:t>the</w:t>
      </w:r>
      <w:r w:rsidRPr="00764340">
        <w:rPr>
          <w:rFonts w:ascii="Arial" w:hAnsi="Arial" w:cs="Arial"/>
          <w:dstrike/>
          <w:spacing w:val="26"/>
          <w:sz w:val="20"/>
          <w:szCs w:val="20"/>
        </w:rPr>
        <w:t xml:space="preserve"> </w:t>
      </w:r>
      <w:r w:rsidRPr="00764340">
        <w:rPr>
          <w:rFonts w:ascii="Arial" w:hAnsi="Arial" w:cs="Arial"/>
          <w:dstrike/>
          <w:sz w:val="20"/>
          <w:szCs w:val="20"/>
        </w:rPr>
        <w:t>other</w:t>
      </w:r>
      <w:r w:rsidRPr="00764340">
        <w:rPr>
          <w:rFonts w:ascii="Arial" w:hAnsi="Arial" w:cs="Arial"/>
          <w:dstrike/>
          <w:spacing w:val="24"/>
          <w:sz w:val="20"/>
          <w:szCs w:val="20"/>
        </w:rPr>
        <w:t xml:space="preserve"> </w:t>
      </w:r>
      <w:r w:rsidRPr="00764340">
        <w:rPr>
          <w:rFonts w:ascii="Arial" w:hAnsi="Arial" w:cs="Arial"/>
          <w:dstrike/>
          <w:sz w:val="20"/>
          <w:szCs w:val="20"/>
        </w:rPr>
        <w:t>party</w:t>
      </w:r>
      <w:r w:rsidRPr="00764340">
        <w:rPr>
          <w:rFonts w:ascii="Arial" w:hAnsi="Arial" w:cs="Arial"/>
          <w:dstrike/>
          <w:spacing w:val="27"/>
          <w:sz w:val="20"/>
          <w:szCs w:val="20"/>
        </w:rPr>
        <w:t xml:space="preserve"> </w:t>
      </w:r>
      <w:r w:rsidRPr="00764340">
        <w:rPr>
          <w:rFonts w:ascii="Arial" w:hAnsi="Arial" w:cs="Arial"/>
          <w:dstrike/>
          <w:sz w:val="20"/>
          <w:szCs w:val="20"/>
        </w:rPr>
        <w:t>may</w:t>
      </w:r>
      <w:r w:rsidRPr="00764340">
        <w:rPr>
          <w:rFonts w:ascii="Arial" w:hAnsi="Arial" w:cs="Arial"/>
          <w:dstrike/>
          <w:spacing w:val="27"/>
          <w:sz w:val="20"/>
          <w:szCs w:val="20"/>
        </w:rPr>
        <w:t xml:space="preserve"> </w:t>
      </w:r>
      <w:r w:rsidRPr="00764340">
        <w:rPr>
          <w:rFonts w:ascii="Arial" w:hAnsi="Arial" w:cs="Arial"/>
          <w:dstrike/>
          <w:sz w:val="20"/>
          <w:szCs w:val="20"/>
        </w:rPr>
        <w:t>grieve</w:t>
      </w:r>
      <w:r w:rsidRPr="00764340">
        <w:rPr>
          <w:rFonts w:ascii="Arial" w:hAnsi="Arial" w:cs="Arial"/>
          <w:dstrike/>
          <w:spacing w:val="26"/>
          <w:sz w:val="20"/>
          <w:szCs w:val="20"/>
        </w:rPr>
        <w:t xml:space="preserve"> </w:t>
      </w:r>
      <w:r w:rsidRPr="00764340">
        <w:rPr>
          <w:rFonts w:ascii="Arial" w:hAnsi="Arial" w:cs="Arial"/>
          <w:dstrike/>
          <w:sz w:val="20"/>
          <w:szCs w:val="20"/>
        </w:rPr>
        <w:t>if</w:t>
      </w:r>
      <w:r w:rsidRPr="00764340">
        <w:rPr>
          <w:rFonts w:ascii="Arial" w:hAnsi="Arial" w:cs="Arial"/>
          <w:dstrike/>
          <w:spacing w:val="25"/>
          <w:sz w:val="20"/>
          <w:szCs w:val="20"/>
        </w:rPr>
        <w:t xml:space="preserve"> </w:t>
      </w:r>
      <w:r w:rsidRPr="00764340">
        <w:rPr>
          <w:rFonts w:ascii="Arial" w:hAnsi="Arial" w:cs="Arial"/>
          <w:dstrike/>
          <w:sz w:val="20"/>
          <w:szCs w:val="20"/>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B42FBF5" w14:textId="77777777" w:rsidR="004C5D96" w:rsidRPr="00764340" w:rsidRDefault="004C5D96" w:rsidP="004C5D96">
      <w:pPr>
        <w:pStyle w:val="BodyText"/>
        <w:spacing w:before="4"/>
        <w:ind w:left="851" w:right="4" w:hanging="851"/>
        <w:jc w:val="both"/>
        <w:rPr>
          <w:rFonts w:ascii="Arial" w:hAnsi="Arial" w:cs="Arial"/>
          <w:sz w:val="20"/>
          <w:szCs w:val="20"/>
        </w:rPr>
      </w:pPr>
    </w:p>
    <w:p w14:paraId="23C8AB8A" w14:textId="77777777" w:rsidR="004C5D96" w:rsidRPr="00764340" w:rsidRDefault="004C5D96" w:rsidP="004C5D96">
      <w:pPr>
        <w:pStyle w:val="ListParagraph"/>
        <w:numPr>
          <w:ilvl w:val="2"/>
          <w:numId w:val="51"/>
        </w:numPr>
        <w:tabs>
          <w:tab w:val="left" w:pos="1379"/>
          <w:tab w:val="left" w:pos="1380"/>
        </w:tabs>
        <w:spacing w:before="1"/>
        <w:ind w:left="851" w:right="4" w:hanging="851"/>
        <w:rPr>
          <w:rFonts w:ascii="Arial" w:hAnsi="Arial" w:cs="Arial"/>
          <w:sz w:val="20"/>
          <w:szCs w:val="20"/>
        </w:rPr>
      </w:pPr>
      <w:r w:rsidRPr="00764340">
        <w:rPr>
          <w:rFonts w:ascii="Arial" w:hAnsi="Arial" w:cs="Arial"/>
          <w:sz w:val="20"/>
          <w:szCs w:val="20"/>
        </w:rPr>
        <w:t xml:space="preserve">Separation of Complainant and </w:t>
      </w:r>
      <w:r w:rsidRPr="00764340">
        <w:rPr>
          <w:rFonts w:ascii="Arial" w:hAnsi="Arial" w:cs="Arial"/>
          <w:dstrike/>
          <w:sz w:val="20"/>
          <w:szCs w:val="20"/>
          <w:highlight w:val="green"/>
        </w:rPr>
        <w:t>Alleged</w:t>
      </w:r>
      <w:r w:rsidRPr="00764340">
        <w:rPr>
          <w:rFonts w:ascii="Arial" w:hAnsi="Arial" w:cs="Arial"/>
          <w:dstrike/>
          <w:spacing w:val="-10"/>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trike/>
          <w:sz w:val="20"/>
          <w:szCs w:val="20"/>
          <w:highlight w:val="green"/>
        </w:rPr>
        <w:t xml:space="preserve"> </w:t>
      </w:r>
      <w:r w:rsidRPr="00764340">
        <w:rPr>
          <w:rFonts w:ascii="Arial" w:hAnsi="Arial" w:cs="Arial"/>
          <w:color w:val="FF0000"/>
          <w:sz w:val="20"/>
          <w:szCs w:val="20"/>
          <w:highlight w:val="green"/>
        </w:rPr>
        <w:t>Respondent</w:t>
      </w:r>
    </w:p>
    <w:p w14:paraId="64699630" w14:textId="77777777" w:rsidR="004C5D96" w:rsidRPr="00764340" w:rsidRDefault="004C5D96" w:rsidP="004C5D96">
      <w:pPr>
        <w:pStyle w:val="BodyText"/>
        <w:spacing w:before="100"/>
        <w:ind w:left="851" w:right="4"/>
        <w:jc w:val="both"/>
        <w:rPr>
          <w:rFonts w:ascii="Arial" w:hAnsi="Arial" w:cs="Arial"/>
          <w:sz w:val="20"/>
          <w:szCs w:val="20"/>
        </w:rPr>
      </w:pPr>
      <w:r w:rsidRPr="00764340">
        <w:rPr>
          <w:rFonts w:ascii="Arial" w:hAnsi="Arial" w:cs="Arial"/>
          <w:sz w:val="20"/>
          <w:szCs w:val="20"/>
        </w:rPr>
        <w:t xml:space="preserve">The parties agree that some circumstances involving allegations of discrimination or harassment shall warrant separation of the complainant and </w:t>
      </w:r>
      <w:r w:rsidRPr="00764340">
        <w:rPr>
          <w:rFonts w:ascii="Arial" w:hAnsi="Arial" w:cs="Arial"/>
          <w:dstrike/>
          <w:sz w:val="20"/>
          <w:szCs w:val="20"/>
          <w:highlight w:val="green"/>
        </w:rPr>
        <w:t>alleged</w:t>
      </w:r>
      <w:r w:rsidRPr="00764340">
        <w:rPr>
          <w:rFonts w:ascii="Arial" w:hAnsi="Arial" w:cs="Arial"/>
          <w:dstrike/>
          <w:spacing w:val="-11"/>
          <w:sz w:val="20"/>
          <w:szCs w:val="20"/>
          <w:highlight w:val="green"/>
        </w:rPr>
        <w:t xml:space="preserve"> </w:t>
      </w:r>
      <w:r w:rsidRPr="00764340">
        <w:rPr>
          <w:rFonts w:ascii="Arial" w:hAnsi="Arial" w:cs="Arial"/>
          <w:dstrike/>
          <w:sz w:val="20"/>
          <w:szCs w:val="20"/>
          <w:highlight w:val="green"/>
        </w:rPr>
        <w:t>harasser</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respondent</w:t>
      </w:r>
      <w:r w:rsidRPr="00764340">
        <w:rPr>
          <w:rFonts w:ascii="Arial" w:hAnsi="Arial" w:cs="Arial"/>
          <w:sz w:val="20"/>
          <w:szCs w:val="20"/>
        </w:rPr>
        <w:t>.</w:t>
      </w:r>
    </w:p>
    <w:p w14:paraId="41B38D19" w14:textId="77777777" w:rsidR="004C5D96" w:rsidRPr="00764340" w:rsidRDefault="004C5D96" w:rsidP="004C5D96">
      <w:pPr>
        <w:pStyle w:val="BodyText"/>
        <w:spacing w:before="100"/>
        <w:ind w:left="851" w:right="4"/>
        <w:jc w:val="both"/>
        <w:rPr>
          <w:rFonts w:ascii="Arial" w:hAnsi="Arial" w:cs="Arial"/>
          <w:sz w:val="20"/>
          <w:szCs w:val="20"/>
        </w:rPr>
      </w:pPr>
    </w:p>
    <w:p w14:paraId="2038D3DF" w14:textId="77777777" w:rsidR="004C5D96" w:rsidRPr="00764340" w:rsidRDefault="004C5D96" w:rsidP="004C5D96">
      <w:pPr>
        <w:numPr>
          <w:ilvl w:val="2"/>
          <w:numId w:val="51"/>
        </w:numPr>
        <w:tabs>
          <w:tab w:val="left" w:pos="1379"/>
          <w:tab w:val="left" w:pos="1380"/>
        </w:tabs>
        <w:spacing w:before="7"/>
        <w:ind w:left="851" w:right="4" w:hanging="851"/>
        <w:jc w:val="both"/>
        <w:rPr>
          <w:rFonts w:ascii="Arial" w:hAnsi="Arial" w:cs="Arial"/>
          <w:sz w:val="20"/>
          <w:szCs w:val="20"/>
        </w:rPr>
      </w:pPr>
      <w:r w:rsidRPr="00764340">
        <w:rPr>
          <w:rFonts w:ascii="Arial" w:hAnsi="Arial" w:cs="Arial"/>
          <w:sz w:val="20"/>
          <w:szCs w:val="20"/>
        </w:rPr>
        <w:t>Decisions with respect to any remediation shall not be grievable except:</w:t>
      </w:r>
    </w:p>
    <w:p w14:paraId="3F24D90B" w14:textId="77777777" w:rsidR="004C5D96" w:rsidRPr="00764340" w:rsidRDefault="004C5D96" w:rsidP="004C5D96">
      <w:pPr>
        <w:tabs>
          <w:tab w:val="left" w:pos="1379"/>
          <w:tab w:val="left" w:pos="1380"/>
        </w:tabs>
        <w:spacing w:before="7"/>
        <w:ind w:left="851" w:right="4"/>
        <w:jc w:val="both"/>
        <w:rPr>
          <w:rFonts w:ascii="Arial" w:hAnsi="Arial" w:cs="Arial"/>
          <w:sz w:val="20"/>
          <w:szCs w:val="20"/>
        </w:rPr>
      </w:pPr>
    </w:p>
    <w:p w14:paraId="03A75C55" w14:textId="77777777" w:rsidR="004C5D96" w:rsidRPr="00764340" w:rsidRDefault="004C5D96" w:rsidP="004C5D96">
      <w:pPr>
        <w:numPr>
          <w:ilvl w:val="3"/>
          <w:numId w:val="46"/>
        </w:numPr>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2"/>
          <w:sz w:val="20"/>
          <w:szCs w:val="20"/>
        </w:rPr>
        <w:t xml:space="preserve"> </w:t>
      </w:r>
      <w:r w:rsidRPr="00764340">
        <w:rPr>
          <w:rFonts w:ascii="Arial" w:hAnsi="Arial" w:cs="Arial"/>
          <w:sz w:val="20"/>
          <w:szCs w:val="20"/>
        </w:rPr>
        <w:t>complainant-employee</w:t>
      </w:r>
      <w:r w:rsidRPr="00764340">
        <w:rPr>
          <w:rFonts w:ascii="Arial" w:hAnsi="Arial" w:cs="Arial"/>
          <w:spacing w:val="13"/>
          <w:sz w:val="20"/>
          <w:szCs w:val="20"/>
        </w:rPr>
        <w:t xml:space="preserve"> </w:t>
      </w:r>
      <w:r w:rsidRPr="00764340">
        <w:rPr>
          <w:rFonts w:ascii="Arial" w:hAnsi="Arial" w:cs="Arial"/>
          <w:sz w:val="20"/>
          <w:szCs w:val="20"/>
        </w:rPr>
        <w:t>may</w:t>
      </w:r>
      <w:r w:rsidRPr="00764340">
        <w:rPr>
          <w:rFonts w:ascii="Arial" w:hAnsi="Arial" w:cs="Arial"/>
          <w:spacing w:val="11"/>
          <w:sz w:val="20"/>
          <w:szCs w:val="20"/>
        </w:rPr>
        <w:t xml:space="preserve"> </w:t>
      </w:r>
      <w:r w:rsidRPr="00764340">
        <w:rPr>
          <w:rFonts w:ascii="Arial" w:hAnsi="Arial" w:cs="Arial"/>
          <w:sz w:val="20"/>
          <w:szCs w:val="20"/>
        </w:rPr>
        <w:t>grieve</w:t>
      </w:r>
      <w:r w:rsidRPr="00764340">
        <w:rPr>
          <w:rFonts w:ascii="Arial" w:hAnsi="Arial" w:cs="Arial"/>
          <w:spacing w:val="12"/>
          <w:sz w:val="20"/>
          <w:szCs w:val="20"/>
        </w:rPr>
        <w:t xml:space="preserve"> </w:t>
      </w:r>
      <w:r w:rsidRPr="00764340">
        <w:rPr>
          <w:rFonts w:ascii="Arial" w:hAnsi="Arial" w:cs="Arial"/>
          <w:sz w:val="20"/>
          <w:szCs w:val="20"/>
        </w:rPr>
        <w:t>a</w:t>
      </w:r>
      <w:r w:rsidRPr="00764340">
        <w:rPr>
          <w:rFonts w:ascii="Arial" w:hAnsi="Arial" w:cs="Arial"/>
          <w:spacing w:val="13"/>
          <w:sz w:val="20"/>
          <w:szCs w:val="20"/>
        </w:rPr>
        <w:t xml:space="preserve"> </w:t>
      </w:r>
      <w:r w:rsidRPr="00764340">
        <w:rPr>
          <w:rFonts w:ascii="Arial" w:hAnsi="Arial" w:cs="Arial"/>
          <w:sz w:val="20"/>
          <w:szCs w:val="20"/>
        </w:rPr>
        <w:t>decision</w:t>
      </w:r>
      <w:r w:rsidRPr="00764340">
        <w:rPr>
          <w:rFonts w:ascii="Arial" w:hAnsi="Arial" w:cs="Arial"/>
          <w:spacing w:val="11"/>
          <w:sz w:val="20"/>
          <w:szCs w:val="20"/>
        </w:rPr>
        <w:t xml:space="preserve"> </w:t>
      </w:r>
      <w:r w:rsidRPr="00764340">
        <w:rPr>
          <w:rFonts w:ascii="Arial" w:hAnsi="Arial" w:cs="Arial"/>
          <w:sz w:val="20"/>
          <w:szCs w:val="20"/>
        </w:rPr>
        <w:t>not</w:t>
      </w:r>
      <w:r w:rsidRPr="00764340">
        <w:rPr>
          <w:rFonts w:ascii="Arial" w:hAnsi="Arial" w:cs="Arial"/>
          <w:spacing w:val="11"/>
          <w:sz w:val="20"/>
          <w:szCs w:val="20"/>
        </w:rPr>
        <w:t xml:space="preserve"> </w:t>
      </w:r>
      <w:r w:rsidRPr="00764340">
        <w:rPr>
          <w:rFonts w:ascii="Arial" w:hAnsi="Arial" w:cs="Arial"/>
          <w:sz w:val="20"/>
          <w:szCs w:val="20"/>
        </w:rPr>
        <w:t>to</w:t>
      </w:r>
      <w:r w:rsidRPr="00764340">
        <w:rPr>
          <w:rFonts w:ascii="Arial" w:hAnsi="Arial" w:cs="Arial"/>
          <w:spacing w:val="13"/>
          <w:sz w:val="20"/>
          <w:szCs w:val="20"/>
        </w:rPr>
        <w:t xml:space="preserve"> </w:t>
      </w:r>
      <w:r w:rsidRPr="00764340">
        <w:rPr>
          <w:rFonts w:ascii="Arial" w:hAnsi="Arial" w:cs="Arial"/>
          <w:sz w:val="20"/>
          <w:szCs w:val="20"/>
        </w:rPr>
        <w:t>separate the parties;</w:t>
      </w:r>
    </w:p>
    <w:p w14:paraId="468DDA7B" w14:textId="77777777" w:rsidR="004C5D96" w:rsidRPr="00764340" w:rsidRDefault="004C5D96" w:rsidP="004C5D96">
      <w:pPr>
        <w:spacing w:before="7"/>
        <w:ind w:left="1276" w:right="4" w:hanging="425"/>
        <w:jc w:val="both"/>
        <w:rPr>
          <w:rFonts w:ascii="Arial" w:hAnsi="Arial" w:cs="Arial"/>
          <w:sz w:val="20"/>
          <w:szCs w:val="20"/>
        </w:rPr>
      </w:pPr>
    </w:p>
    <w:p w14:paraId="4B0383F7" w14:textId="77777777" w:rsidR="004C5D96" w:rsidRPr="00764340" w:rsidRDefault="004C5D96" w:rsidP="004C5D96">
      <w:pPr>
        <w:numPr>
          <w:ilvl w:val="3"/>
          <w:numId w:val="46"/>
        </w:numPr>
        <w:tabs>
          <w:tab w:val="left" w:pos="515"/>
        </w:tabs>
        <w:spacing w:before="1"/>
        <w:ind w:left="1418" w:right="4" w:hanging="567"/>
        <w:jc w:val="both"/>
        <w:rPr>
          <w:rFonts w:ascii="Arial" w:hAnsi="Arial" w:cs="Arial"/>
          <w:sz w:val="20"/>
          <w:szCs w:val="20"/>
        </w:rPr>
      </w:pPr>
      <w:r w:rsidRPr="00764340">
        <w:rPr>
          <w:rFonts w:ascii="Arial" w:hAnsi="Arial" w:cs="Arial"/>
          <w:sz w:val="20"/>
          <w:szCs w:val="20"/>
        </w:rPr>
        <w:t>the</w:t>
      </w:r>
      <w:r w:rsidRPr="00764340">
        <w:rPr>
          <w:rFonts w:ascii="Arial" w:hAnsi="Arial" w:cs="Arial"/>
          <w:spacing w:val="26"/>
          <w:sz w:val="20"/>
          <w:szCs w:val="20"/>
        </w:rPr>
        <w:t xml:space="preserve"> </w:t>
      </w:r>
      <w:r w:rsidRPr="00764340">
        <w:rPr>
          <w:rFonts w:ascii="Arial" w:hAnsi="Arial" w:cs="Arial"/>
          <w:dstrike/>
          <w:sz w:val="20"/>
          <w:szCs w:val="20"/>
          <w:highlight w:val="green"/>
        </w:rPr>
        <w:t>complainant-</w:t>
      </w:r>
      <w:r w:rsidRPr="00764340">
        <w:rPr>
          <w:rFonts w:ascii="Arial" w:hAnsi="Arial" w:cs="Arial"/>
          <w:sz w:val="20"/>
          <w:szCs w:val="20"/>
        </w:rPr>
        <w:t xml:space="preserve">employee, </w:t>
      </w:r>
      <w:r w:rsidRPr="00764340">
        <w:rPr>
          <w:rFonts w:ascii="Arial" w:hAnsi="Arial" w:cs="Arial"/>
          <w:color w:val="FF0000"/>
          <w:sz w:val="20"/>
          <w:szCs w:val="20"/>
          <w:highlight w:val="green"/>
        </w:rPr>
        <w:t xml:space="preserve">whether complainant or respondent </w:t>
      </w:r>
      <w:r w:rsidRPr="00764340">
        <w:rPr>
          <w:rFonts w:ascii="Arial" w:hAnsi="Arial" w:cs="Arial"/>
          <w:dstrike/>
          <w:sz w:val="20"/>
          <w:szCs w:val="20"/>
          <w:highlight w:val="green"/>
        </w:rPr>
        <w:t>or</w:t>
      </w:r>
      <w:r w:rsidRPr="00764340">
        <w:rPr>
          <w:rFonts w:ascii="Arial" w:hAnsi="Arial" w:cs="Arial"/>
          <w:dstrike/>
          <w:spacing w:val="25"/>
          <w:sz w:val="20"/>
          <w:szCs w:val="20"/>
          <w:highlight w:val="green"/>
        </w:rPr>
        <w:t xml:space="preserve"> </w:t>
      </w:r>
      <w:r w:rsidRPr="00764340">
        <w:rPr>
          <w:rFonts w:ascii="Arial" w:hAnsi="Arial" w:cs="Arial"/>
          <w:dstrike/>
          <w:sz w:val="20"/>
          <w:szCs w:val="20"/>
          <w:highlight w:val="green"/>
        </w:rPr>
        <w:t>the</w:t>
      </w:r>
      <w:r w:rsidRPr="00764340">
        <w:rPr>
          <w:rFonts w:ascii="Arial" w:hAnsi="Arial" w:cs="Arial"/>
          <w:dstrike/>
          <w:spacing w:val="26"/>
          <w:sz w:val="20"/>
          <w:szCs w:val="20"/>
          <w:highlight w:val="green"/>
        </w:rPr>
        <w:t xml:space="preserve"> </w:t>
      </w:r>
      <w:r w:rsidRPr="00764340">
        <w:rPr>
          <w:rFonts w:ascii="Arial" w:hAnsi="Arial" w:cs="Arial"/>
          <w:dstrike/>
          <w:sz w:val="20"/>
          <w:szCs w:val="20"/>
          <w:highlight w:val="green"/>
        </w:rPr>
        <w:t>other</w:t>
      </w:r>
      <w:r w:rsidRPr="00764340">
        <w:rPr>
          <w:rFonts w:ascii="Arial" w:hAnsi="Arial" w:cs="Arial"/>
          <w:dstrike/>
          <w:spacing w:val="24"/>
          <w:sz w:val="20"/>
          <w:szCs w:val="20"/>
          <w:highlight w:val="green"/>
        </w:rPr>
        <w:t xml:space="preserve"> </w:t>
      </w:r>
      <w:r w:rsidRPr="00764340">
        <w:rPr>
          <w:rFonts w:ascii="Arial" w:hAnsi="Arial" w:cs="Arial"/>
          <w:dstrike/>
          <w:sz w:val="20"/>
          <w:szCs w:val="20"/>
          <w:highlight w:val="green"/>
        </w:rPr>
        <w:t>party</w:t>
      </w:r>
      <w:r w:rsidRPr="00764340">
        <w:rPr>
          <w:rFonts w:ascii="Arial" w:hAnsi="Arial" w:cs="Arial"/>
          <w:spacing w:val="27"/>
          <w:sz w:val="20"/>
          <w:szCs w:val="20"/>
        </w:rPr>
        <w:t xml:space="preserve"> </w:t>
      </w:r>
      <w:r w:rsidRPr="00764340">
        <w:rPr>
          <w:rFonts w:ascii="Arial" w:hAnsi="Arial" w:cs="Arial"/>
          <w:sz w:val="20"/>
          <w:szCs w:val="20"/>
        </w:rPr>
        <w:t>may</w:t>
      </w:r>
      <w:r w:rsidRPr="00764340">
        <w:rPr>
          <w:rFonts w:ascii="Arial" w:hAnsi="Arial" w:cs="Arial"/>
          <w:spacing w:val="27"/>
          <w:sz w:val="20"/>
          <w:szCs w:val="20"/>
        </w:rPr>
        <w:t xml:space="preserve"> </w:t>
      </w:r>
      <w:r w:rsidRPr="00764340">
        <w:rPr>
          <w:rFonts w:ascii="Arial" w:hAnsi="Arial" w:cs="Arial"/>
          <w:sz w:val="20"/>
          <w:szCs w:val="20"/>
        </w:rPr>
        <w:t>grieve</w:t>
      </w:r>
      <w:r w:rsidRPr="00764340">
        <w:rPr>
          <w:rFonts w:ascii="Arial" w:hAnsi="Arial" w:cs="Arial"/>
          <w:spacing w:val="26"/>
          <w:sz w:val="20"/>
          <w:szCs w:val="20"/>
        </w:rPr>
        <w:t xml:space="preserve"> </w:t>
      </w:r>
      <w:r w:rsidRPr="00764340">
        <w:rPr>
          <w:rFonts w:ascii="Arial" w:hAnsi="Arial" w:cs="Arial"/>
          <w:sz w:val="20"/>
          <w:szCs w:val="20"/>
        </w:rPr>
        <w:t>if</w:t>
      </w:r>
      <w:r w:rsidRPr="00764340">
        <w:rPr>
          <w:rFonts w:ascii="Arial" w:hAnsi="Arial" w:cs="Arial"/>
          <w:spacing w:val="25"/>
          <w:sz w:val="20"/>
          <w:szCs w:val="20"/>
        </w:rPr>
        <w:t xml:space="preserve"> </w:t>
      </w:r>
      <w:r w:rsidRPr="00764340">
        <w:rPr>
          <w:rFonts w:ascii="Arial" w:hAnsi="Arial" w:cs="Arial"/>
          <w:sz w:val="20"/>
          <w:szCs w:val="20"/>
        </w:rPr>
        <w:t>they believe that in consequence of the arrangement for separation of the parties</w:t>
      </w:r>
      <w:r w:rsidRPr="00764340">
        <w:rPr>
          <w:rFonts w:ascii="Arial" w:hAnsi="Arial" w:cs="Arial"/>
          <w:color w:val="FF0000"/>
          <w:sz w:val="20"/>
          <w:szCs w:val="20"/>
        </w:rPr>
        <w:t>,</w:t>
      </w:r>
      <w:r w:rsidRPr="00764340">
        <w:rPr>
          <w:rFonts w:ascii="Arial" w:hAnsi="Arial" w:cs="Arial"/>
          <w:sz w:val="20"/>
          <w:szCs w:val="20"/>
        </w:rPr>
        <w:t xml:space="preserve"> they have incurred a penalty in their employment and/or academic situation. The separation itself and any investigation and/or discipline arising from the circumstances which led to </w:t>
      </w:r>
      <w:r w:rsidRPr="00764340">
        <w:rPr>
          <w:rFonts w:ascii="Arial" w:hAnsi="Arial" w:cs="Arial"/>
          <w:sz w:val="20"/>
          <w:szCs w:val="20"/>
        </w:rPr>
        <w:lastRenderedPageBreak/>
        <w:t>the separation do not constitute a penalty under this clause. Any discipline arising from this article shall be in conformity with Article 8.</w:t>
      </w:r>
    </w:p>
    <w:p w14:paraId="60EA680E" w14:textId="77777777" w:rsidR="004C5D96" w:rsidRPr="00764340" w:rsidRDefault="004C5D96" w:rsidP="004C5D96">
      <w:pPr>
        <w:pStyle w:val="ListParagraph"/>
        <w:tabs>
          <w:tab w:val="left" w:pos="1379"/>
          <w:tab w:val="left" w:pos="1380"/>
        </w:tabs>
        <w:spacing w:before="1"/>
        <w:ind w:left="851" w:right="4"/>
        <w:rPr>
          <w:rFonts w:ascii="Arial" w:hAnsi="Arial" w:cs="Arial"/>
          <w:sz w:val="20"/>
          <w:szCs w:val="20"/>
        </w:rPr>
      </w:pPr>
    </w:p>
    <w:p w14:paraId="1BA6CC50" w14:textId="77777777" w:rsidR="004C5D96" w:rsidRPr="00764340" w:rsidRDefault="004C5D96" w:rsidP="00AC1A4D">
      <w:pPr>
        <w:pStyle w:val="ListParagraph"/>
        <w:numPr>
          <w:ilvl w:val="0"/>
          <w:numId w:val="118"/>
        </w:numPr>
        <w:tabs>
          <w:tab w:val="left" w:pos="1379"/>
          <w:tab w:val="left" w:pos="1380"/>
        </w:tabs>
        <w:spacing w:before="1"/>
        <w:ind w:right="4"/>
        <w:rPr>
          <w:rFonts w:ascii="Arial" w:hAnsi="Arial" w:cs="Arial"/>
          <w:vanish/>
          <w:sz w:val="20"/>
          <w:szCs w:val="20"/>
        </w:rPr>
      </w:pPr>
    </w:p>
    <w:p w14:paraId="68F8C9C4" w14:textId="77777777" w:rsidR="004C5D96" w:rsidRPr="00764340" w:rsidRDefault="004C5D96" w:rsidP="004C5D96">
      <w:pPr>
        <w:spacing w:before="1"/>
        <w:ind w:left="851" w:right="4" w:hanging="851"/>
        <w:rPr>
          <w:rFonts w:ascii="Arial" w:hAnsi="Arial" w:cs="Arial"/>
          <w:sz w:val="20"/>
          <w:szCs w:val="20"/>
        </w:rPr>
      </w:pPr>
      <w:r w:rsidRPr="00764340">
        <w:rPr>
          <w:rFonts w:ascii="Arial" w:hAnsi="Arial" w:cs="Arial"/>
          <w:sz w:val="20"/>
          <w:szCs w:val="20"/>
        </w:rPr>
        <w:t xml:space="preserve">4.04.6 </w:t>
      </w:r>
      <w:r w:rsidRPr="00764340">
        <w:rPr>
          <w:rFonts w:ascii="Arial" w:hAnsi="Arial" w:cs="Arial"/>
          <w:sz w:val="20"/>
          <w:szCs w:val="20"/>
        </w:rPr>
        <w:tab/>
        <w:t xml:space="preserve">Decisions with respect to any remediation may be grieved within fourteen days of the receipt of the </w:t>
      </w:r>
      <w:bookmarkStart w:id="29" w:name="_Hlk138592977"/>
      <w:r w:rsidRPr="00764340">
        <w:rPr>
          <w:rFonts w:ascii="Arial" w:hAnsi="Arial" w:cs="Arial"/>
          <w:color w:val="FF0000"/>
          <w:sz w:val="20"/>
          <w:szCs w:val="20"/>
          <w:highlight w:val="green"/>
        </w:rPr>
        <w:t>Employer’s</w:t>
      </w:r>
      <w:bookmarkEnd w:id="29"/>
      <w:r w:rsidRPr="00764340">
        <w:rPr>
          <w:rFonts w:ascii="Arial" w:hAnsi="Arial" w:cs="Arial"/>
          <w:sz w:val="20"/>
          <w:szCs w:val="20"/>
        </w:rPr>
        <w:t xml:space="preserve"> decision by the</w:t>
      </w:r>
      <w:r w:rsidRPr="00764340">
        <w:rPr>
          <w:rFonts w:ascii="Arial" w:hAnsi="Arial" w:cs="Arial"/>
          <w:spacing w:val="-11"/>
          <w:sz w:val="20"/>
          <w:szCs w:val="20"/>
        </w:rPr>
        <w:t xml:space="preserve"> </w:t>
      </w:r>
      <w:r w:rsidRPr="00764340">
        <w:rPr>
          <w:rFonts w:ascii="Arial" w:hAnsi="Arial" w:cs="Arial"/>
          <w:sz w:val="20"/>
          <w:szCs w:val="20"/>
        </w:rPr>
        <w:t>employee.</w:t>
      </w:r>
    </w:p>
    <w:p w14:paraId="2B614097" w14:textId="77777777" w:rsidR="004C5D96" w:rsidRPr="00764340" w:rsidRDefault="004C5D96" w:rsidP="004C5D96">
      <w:pPr>
        <w:pStyle w:val="BodyText"/>
        <w:spacing w:before="4"/>
        <w:ind w:left="851" w:right="4" w:hanging="851"/>
        <w:jc w:val="both"/>
        <w:rPr>
          <w:rFonts w:ascii="Arial" w:hAnsi="Arial" w:cs="Arial"/>
          <w:sz w:val="20"/>
          <w:szCs w:val="20"/>
        </w:rPr>
      </w:pPr>
    </w:p>
    <w:p w14:paraId="4CF7B945" w14:textId="77777777" w:rsidR="004C5D96" w:rsidRPr="00764340" w:rsidRDefault="004C5D96" w:rsidP="00AC1A4D">
      <w:pPr>
        <w:pStyle w:val="ListParagraph"/>
        <w:numPr>
          <w:ilvl w:val="1"/>
          <w:numId w:val="115"/>
        </w:numPr>
        <w:spacing w:before="100"/>
        <w:ind w:right="4"/>
        <w:rPr>
          <w:rFonts w:ascii="Arial" w:hAnsi="Arial" w:cs="Arial"/>
          <w:vanish/>
          <w:color w:val="FF0000"/>
          <w:sz w:val="20"/>
          <w:szCs w:val="20"/>
        </w:rPr>
      </w:pPr>
    </w:p>
    <w:p w14:paraId="568B72CB" w14:textId="77777777" w:rsidR="004C5D96" w:rsidRPr="00764340" w:rsidRDefault="004C5D96" w:rsidP="00AC1A4D">
      <w:pPr>
        <w:pStyle w:val="BodyText"/>
        <w:numPr>
          <w:ilvl w:val="2"/>
          <w:numId w:val="115"/>
        </w:numPr>
        <w:spacing w:before="100"/>
        <w:ind w:left="851" w:right="4" w:hanging="851"/>
        <w:jc w:val="both"/>
        <w:rPr>
          <w:rFonts w:ascii="Arial" w:hAnsi="Arial" w:cs="Arial"/>
          <w:color w:val="FF0000"/>
          <w:sz w:val="20"/>
          <w:szCs w:val="20"/>
        </w:rPr>
      </w:pPr>
      <w:r w:rsidRPr="00764340">
        <w:rPr>
          <w:rFonts w:ascii="Arial" w:hAnsi="Arial" w:cs="Arial"/>
          <w:color w:val="FF0000"/>
          <w:sz w:val="20"/>
          <w:szCs w:val="20"/>
        </w:rPr>
        <w:t xml:space="preserve">Grievance Rights as per Article 6 </w:t>
      </w:r>
    </w:p>
    <w:p w14:paraId="3EBFB0B6" w14:textId="77777777" w:rsidR="004C5D96" w:rsidRPr="00764340" w:rsidRDefault="004C5D96" w:rsidP="004C5D96">
      <w:pPr>
        <w:spacing w:before="92"/>
        <w:ind w:left="851" w:right="4"/>
        <w:rPr>
          <w:rFonts w:ascii="Arial" w:hAnsi="Arial" w:cs="Arial"/>
          <w:color w:val="FF0000"/>
          <w:sz w:val="20"/>
          <w:szCs w:val="20"/>
        </w:rPr>
      </w:pPr>
      <w:r w:rsidRPr="001E6396">
        <w:rPr>
          <w:rFonts w:ascii="Arial" w:hAnsi="Arial" w:cs="Arial"/>
          <w:color w:val="FF0000"/>
          <w:sz w:val="20"/>
          <w:szCs w:val="20"/>
        </w:rPr>
        <w:t>Except as expressly limited in Article 4.04 above, Article 4.04 is not intended to extinguish the right to grieve as per Article 6 of the Collective Agreement. A grievance arising from the administration of Article 4.04 shall be initiated directly at Step Two of the grievance process.</w:t>
      </w:r>
    </w:p>
    <w:p w14:paraId="5AEAFD39" w14:textId="77777777" w:rsidR="004C5D96" w:rsidRPr="00764340" w:rsidRDefault="004C5D96" w:rsidP="004C5D96">
      <w:pPr>
        <w:spacing w:before="92"/>
        <w:ind w:left="851" w:right="4"/>
        <w:rPr>
          <w:rFonts w:ascii="Arial" w:hAnsi="Arial" w:cs="Arial"/>
          <w:color w:val="FF0000"/>
          <w:sz w:val="20"/>
          <w:szCs w:val="20"/>
        </w:rPr>
      </w:pPr>
    </w:p>
    <w:p w14:paraId="04015C03" w14:textId="77777777" w:rsidR="004C5D96" w:rsidRPr="00764340" w:rsidRDefault="004C5D96" w:rsidP="00AC1A4D">
      <w:pPr>
        <w:pStyle w:val="ListParagraph"/>
        <w:numPr>
          <w:ilvl w:val="1"/>
          <w:numId w:val="114"/>
        </w:numPr>
        <w:tabs>
          <w:tab w:val="left" w:pos="1379"/>
          <w:tab w:val="left" w:pos="1380"/>
        </w:tabs>
        <w:spacing w:before="92"/>
        <w:ind w:right="4"/>
        <w:rPr>
          <w:rFonts w:ascii="Arial" w:hAnsi="Arial" w:cs="Arial"/>
          <w:vanish/>
          <w:sz w:val="20"/>
          <w:szCs w:val="20"/>
        </w:rPr>
      </w:pPr>
    </w:p>
    <w:p w14:paraId="5DC4008E" w14:textId="77777777" w:rsidR="004C5D96" w:rsidRPr="001E6396" w:rsidRDefault="004C5D96" w:rsidP="00AC1A4D">
      <w:pPr>
        <w:pStyle w:val="ListParagraph"/>
        <w:numPr>
          <w:ilvl w:val="2"/>
          <w:numId w:val="118"/>
        </w:numPr>
        <w:tabs>
          <w:tab w:val="left" w:pos="1379"/>
          <w:tab w:val="left" w:pos="1380"/>
        </w:tabs>
        <w:spacing w:before="1"/>
        <w:ind w:left="851" w:right="4" w:hanging="851"/>
        <w:rPr>
          <w:rFonts w:ascii="Arial" w:hAnsi="Arial" w:cs="Arial"/>
          <w:dstrike/>
          <w:sz w:val="20"/>
          <w:szCs w:val="20"/>
        </w:rPr>
      </w:pPr>
      <w:r w:rsidRPr="001E6396">
        <w:rPr>
          <w:rFonts w:ascii="Arial" w:hAnsi="Arial" w:cs="Arial"/>
          <w:dstrike/>
          <w:sz w:val="20"/>
          <w:szCs w:val="20"/>
        </w:rPr>
        <w:t>When a grievance is filed as per Article 6.20, a first meeting is convened by the Employer as per Article 6.06. If an employee who is not in the CUPE 3903 bargaining unit is named as a respondent in the grievance, this meeting may include a case advisor or the Executive Director from the York University Centre for Human Rights, Equity and Inclusion (the</w:t>
      </w:r>
      <w:r w:rsidRPr="001E6396">
        <w:rPr>
          <w:rFonts w:ascii="Arial" w:hAnsi="Arial" w:cs="Arial"/>
          <w:dstrike/>
          <w:spacing w:val="-2"/>
          <w:sz w:val="20"/>
          <w:szCs w:val="20"/>
        </w:rPr>
        <w:t xml:space="preserve"> </w:t>
      </w:r>
      <w:r w:rsidRPr="001E6396">
        <w:rPr>
          <w:rFonts w:ascii="Arial" w:hAnsi="Arial" w:cs="Arial"/>
          <w:dstrike/>
          <w:sz w:val="20"/>
          <w:szCs w:val="20"/>
        </w:rPr>
        <w:t>Centre).</w:t>
      </w:r>
    </w:p>
    <w:p w14:paraId="435638BB" w14:textId="77777777" w:rsidR="004C5D96" w:rsidRPr="001E6396" w:rsidRDefault="004C5D96" w:rsidP="004C5D96">
      <w:pPr>
        <w:pStyle w:val="BodyText"/>
        <w:spacing w:before="3"/>
        <w:ind w:left="851" w:right="4" w:hanging="851"/>
        <w:jc w:val="both"/>
        <w:rPr>
          <w:rFonts w:ascii="Arial" w:hAnsi="Arial" w:cs="Arial"/>
          <w:dstrike/>
          <w:sz w:val="20"/>
          <w:szCs w:val="20"/>
        </w:rPr>
      </w:pPr>
    </w:p>
    <w:p w14:paraId="5DCB330D" w14:textId="77777777" w:rsidR="004C5D96" w:rsidRPr="001E6396" w:rsidRDefault="004C5D96" w:rsidP="004C5D96">
      <w:pPr>
        <w:pStyle w:val="BodyText"/>
        <w:ind w:left="851" w:right="4"/>
        <w:jc w:val="both"/>
        <w:rPr>
          <w:rFonts w:ascii="Arial" w:hAnsi="Arial" w:cs="Arial"/>
          <w:dstrike/>
          <w:sz w:val="20"/>
          <w:szCs w:val="20"/>
        </w:rPr>
      </w:pPr>
      <w:r w:rsidRPr="001E6396">
        <w:rPr>
          <w:rFonts w:ascii="Arial" w:hAnsi="Arial" w:cs="Arial"/>
          <w:dstrike/>
          <w:sz w:val="20"/>
          <w:szCs w:val="20"/>
        </w:rPr>
        <w:t>The employer shall not use information provided by a complainant employee respecting Racial/Ethnic Harassment for the purpose of disciplining any member of the University community unless that complainant-employee specifically agrees to such usage.</w:t>
      </w:r>
    </w:p>
    <w:p w14:paraId="577260BF" w14:textId="77777777" w:rsidR="004C5D96" w:rsidRPr="001E6396" w:rsidRDefault="004C5D96" w:rsidP="004C5D96">
      <w:pPr>
        <w:pStyle w:val="BodyText"/>
        <w:spacing w:before="4"/>
        <w:ind w:left="851" w:right="4" w:hanging="851"/>
        <w:jc w:val="both"/>
        <w:rPr>
          <w:rFonts w:ascii="Arial" w:hAnsi="Arial" w:cs="Arial"/>
          <w:sz w:val="20"/>
          <w:szCs w:val="20"/>
        </w:rPr>
      </w:pPr>
    </w:p>
    <w:p w14:paraId="59F67639" w14:textId="77777777" w:rsidR="004C5D96" w:rsidRPr="001E6396" w:rsidRDefault="004C5D96" w:rsidP="00AC1A4D">
      <w:pPr>
        <w:pStyle w:val="ListParagraph"/>
        <w:numPr>
          <w:ilvl w:val="2"/>
          <w:numId w:val="118"/>
        </w:numPr>
        <w:tabs>
          <w:tab w:val="left" w:pos="1379"/>
          <w:tab w:val="left" w:pos="1380"/>
        </w:tabs>
        <w:spacing w:before="1"/>
        <w:ind w:left="851" w:right="4" w:hanging="851"/>
        <w:rPr>
          <w:rFonts w:ascii="Arial" w:hAnsi="Arial" w:cs="Arial"/>
          <w:dstrike/>
          <w:sz w:val="20"/>
          <w:szCs w:val="20"/>
        </w:rPr>
      </w:pPr>
      <w:commentRangeStart w:id="30"/>
      <w:r w:rsidRPr="001E6396">
        <w:rPr>
          <w:rFonts w:ascii="Arial" w:hAnsi="Arial" w:cs="Arial"/>
          <w:dstrike/>
          <w:sz w:val="20"/>
          <w:szCs w:val="20"/>
        </w:rPr>
        <w:t xml:space="preserve">Separation </w:t>
      </w:r>
      <w:commentRangeEnd w:id="30"/>
      <w:r w:rsidR="0047754D">
        <w:rPr>
          <w:rStyle w:val="CommentReference"/>
        </w:rPr>
        <w:commentReference w:id="30"/>
      </w:r>
      <w:r w:rsidRPr="001E6396">
        <w:rPr>
          <w:rFonts w:ascii="Arial" w:hAnsi="Arial" w:cs="Arial"/>
          <w:dstrike/>
          <w:sz w:val="20"/>
          <w:szCs w:val="20"/>
        </w:rPr>
        <w:t>of Complainant and Alleged Harasser</w:t>
      </w:r>
    </w:p>
    <w:p w14:paraId="5F2245B1" w14:textId="77777777" w:rsidR="004C5D96" w:rsidRPr="001E6396" w:rsidRDefault="004C5D96" w:rsidP="004C5D96">
      <w:pPr>
        <w:pStyle w:val="BodyText"/>
        <w:spacing w:before="100"/>
        <w:ind w:left="851" w:right="4"/>
        <w:jc w:val="both"/>
        <w:rPr>
          <w:rFonts w:ascii="Arial" w:hAnsi="Arial" w:cs="Arial"/>
          <w:dstrike/>
          <w:sz w:val="20"/>
          <w:szCs w:val="20"/>
        </w:rPr>
      </w:pPr>
      <w:r w:rsidRPr="001E6396">
        <w:rPr>
          <w:rFonts w:ascii="Arial" w:hAnsi="Arial" w:cs="Arial"/>
          <w:dstrike/>
          <w:sz w:val="20"/>
          <w:szCs w:val="20"/>
        </w:rPr>
        <w:t>The parties agree that some circumstances involving allegations of discrimination or harassment shall warrant separation of the complainant and alleged harasser.</w:t>
      </w:r>
    </w:p>
    <w:p w14:paraId="40D8811A" w14:textId="77777777" w:rsidR="004C5D96" w:rsidRPr="001E6396" w:rsidRDefault="004C5D96" w:rsidP="004C5D96">
      <w:pPr>
        <w:pStyle w:val="BodyText"/>
        <w:spacing w:before="4"/>
        <w:ind w:left="851" w:right="4" w:hanging="851"/>
        <w:jc w:val="both"/>
        <w:rPr>
          <w:rFonts w:ascii="Arial" w:hAnsi="Arial" w:cs="Arial"/>
          <w:dstrike/>
          <w:sz w:val="20"/>
          <w:szCs w:val="20"/>
        </w:rPr>
      </w:pPr>
    </w:p>
    <w:p w14:paraId="4CDD8834" w14:textId="77777777" w:rsidR="004C5D96" w:rsidRPr="001E6396" w:rsidRDefault="004C5D96" w:rsidP="00AC1A4D">
      <w:pPr>
        <w:pStyle w:val="ListParagraph"/>
        <w:numPr>
          <w:ilvl w:val="2"/>
          <w:numId w:val="118"/>
        </w:numPr>
        <w:tabs>
          <w:tab w:val="left" w:pos="1379"/>
          <w:tab w:val="left" w:pos="1380"/>
        </w:tabs>
        <w:ind w:left="851" w:right="4" w:hanging="851"/>
        <w:rPr>
          <w:rFonts w:ascii="Arial" w:hAnsi="Arial" w:cs="Arial"/>
          <w:dstrike/>
          <w:sz w:val="20"/>
          <w:szCs w:val="20"/>
        </w:rPr>
      </w:pPr>
      <w:commentRangeStart w:id="31"/>
      <w:r w:rsidRPr="001E6396">
        <w:rPr>
          <w:rFonts w:ascii="Arial" w:hAnsi="Arial" w:cs="Arial"/>
          <w:dstrike/>
          <w:sz w:val="20"/>
          <w:szCs w:val="20"/>
        </w:rPr>
        <w:t>The</w:t>
      </w:r>
      <w:commentRangeEnd w:id="31"/>
      <w:r w:rsidR="0047754D">
        <w:rPr>
          <w:rStyle w:val="CommentReference"/>
        </w:rPr>
        <w:commentReference w:id="31"/>
      </w:r>
      <w:r w:rsidRPr="001E6396">
        <w:rPr>
          <w:rFonts w:ascii="Arial" w:hAnsi="Arial" w:cs="Arial"/>
          <w:dstrike/>
          <w:sz w:val="20"/>
          <w:szCs w:val="20"/>
        </w:rPr>
        <w:t xml:space="preserve"> Employer will respond to the grievance in writing consistent with the timelines provided in Article 6.06, unless the Employer proceeds with a formal investigation. Such an investigation will proceed under the University’s Procedures and the investigator will be appointed from a list of internal investigators agreed to by the Employer and the</w:t>
      </w:r>
      <w:r w:rsidRPr="001E6396">
        <w:rPr>
          <w:rFonts w:ascii="Arial" w:hAnsi="Arial" w:cs="Arial"/>
          <w:dstrike/>
          <w:spacing w:val="-4"/>
          <w:sz w:val="20"/>
          <w:szCs w:val="20"/>
        </w:rPr>
        <w:t xml:space="preserve"> </w:t>
      </w:r>
      <w:r w:rsidRPr="001E6396">
        <w:rPr>
          <w:rFonts w:ascii="Arial" w:hAnsi="Arial" w:cs="Arial"/>
          <w:dstrike/>
          <w:sz w:val="20"/>
          <w:szCs w:val="20"/>
        </w:rPr>
        <w:t>Union.</w:t>
      </w:r>
    </w:p>
    <w:p w14:paraId="69BF10D9" w14:textId="77777777" w:rsidR="004C5D96" w:rsidRPr="001E6396" w:rsidRDefault="004C5D96" w:rsidP="004C5D96">
      <w:pPr>
        <w:pStyle w:val="BodyText"/>
        <w:spacing w:before="6"/>
        <w:ind w:left="851" w:right="4" w:hanging="851"/>
        <w:jc w:val="both"/>
        <w:rPr>
          <w:rFonts w:ascii="Arial" w:hAnsi="Arial" w:cs="Arial"/>
          <w:dstrike/>
          <w:sz w:val="20"/>
          <w:szCs w:val="20"/>
        </w:rPr>
      </w:pPr>
    </w:p>
    <w:p w14:paraId="61F64C7E" w14:textId="77777777" w:rsidR="004C5D96" w:rsidRPr="001E6396" w:rsidRDefault="004C5D96" w:rsidP="00AC1A4D">
      <w:pPr>
        <w:pStyle w:val="ListParagraph"/>
        <w:numPr>
          <w:ilvl w:val="2"/>
          <w:numId w:val="118"/>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Informal</w:t>
      </w:r>
      <w:r w:rsidRPr="001E6396">
        <w:rPr>
          <w:rFonts w:ascii="Arial" w:hAnsi="Arial" w:cs="Arial"/>
          <w:dstrike/>
          <w:spacing w:val="-1"/>
          <w:sz w:val="20"/>
          <w:szCs w:val="20"/>
        </w:rPr>
        <w:t xml:space="preserve"> </w:t>
      </w:r>
      <w:r w:rsidRPr="001E6396">
        <w:rPr>
          <w:rFonts w:ascii="Arial" w:hAnsi="Arial" w:cs="Arial"/>
          <w:dstrike/>
          <w:sz w:val="20"/>
          <w:szCs w:val="20"/>
        </w:rPr>
        <w:t>Resolution</w:t>
      </w:r>
    </w:p>
    <w:p w14:paraId="40E15AAF" w14:textId="77777777" w:rsidR="004C5D96" w:rsidRPr="001E6396" w:rsidRDefault="004C5D96" w:rsidP="004C5D96">
      <w:pPr>
        <w:pStyle w:val="BodyText"/>
        <w:spacing w:before="98"/>
        <w:ind w:left="851" w:right="4"/>
        <w:jc w:val="both"/>
        <w:rPr>
          <w:rFonts w:ascii="Arial" w:hAnsi="Arial" w:cs="Arial"/>
          <w:dstrike/>
          <w:sz w:val="20"/>
          <w:szCs w:val="20"/>
        </w:rPr>
      </w:pPr>
      <w:r w:rsidRPr="001E6396">
        <w:rPr>
          <w:rFonts w:ascii="Arial" w:hAnsi="Arial" w:cs="Arial"/>
          <w:dstrike/>
          <w:sz w:val="20"/>
          <w:szCs w:val="20"/>
        </w:rPr>
        <w:t>If the grievor requests an informal resolution the following steps will be taken:</w:t>
      </w:r>
    </w:p>
    <w:p w14:paraId="2060CE68" w14:textId="77777777" w:rsidR="004C5D96" w:rsidRPr="001E6396" w:rsidRDefault="004C5D96" w:rsidP="004C5D96">
      <w:pPr>
        <w:pStyle w:val="ListParagraph"/>
        <w:numPr>
          <w:ilvl w:val="0"/>
          <w:numId w:val="40"/>
        </w:numPr>
        <w:tabs>
          <w:tab w:val="left" w:pos="1276"/>
        </w:tabs>
        <w:spacing w:before="101"/>
        <w:ind w:left="1276" w:right="4" w:hanging="426"/>
        <w:rPr>
          <w:rFonts w:ascii="Arial" w:hAnsi="Arial" w:cs="Arial"/>
          <w:dstrike/>
          <w:sz w:val="20"/>
          <w:szCs w:val="20"/>
        </w:rPr>
      </w:pPr>
      <w:r w:rsidRPr="001E6396">
        <w:rPr>
          <w:rFonts w:ascii="Arial" w:hAnsi="Arial" w:cs="Arial"/>
          <w:dstrike/>
          <w:sz w:val="20"/>
          <w:szCs w:val="20"/>
        </w:rPr>
        <w:t>The Employer will assist the parties involved in effecting</w:t>
      </w:r>
      <w:r w:rsidRPr="001E6396">
        <w:rPr>
          <w:rFonts w:ascii="Arial" w:hAnsi="Arial" w:cs="Arial"/>
          <w:dstrike/>
          <w:spacing w:val="22"/>
          <w:sz w:val="20"/>
          <w:szCs w:val="20"/>
        </w:rPr>
        <w:t xml:space="preserve"> </w:t>
      </w:r>
      <w:r w:rsidRPr="001E6396">
        <w:rPr>
          <w:rFonts w:ascii="Arial" w:hAnsi="Arial" w:cs="Arial"/>
          <w:dstrike/>
          <w:sz w:val="20"/>
          <w:szCs w:val="20"/>
        </w:rPr>
        <w:t>an informal resolution. The parties to any such resolution may include the respondent and representatives of the union(s) of which each of the grievor and the respondent are members and representatives of the Employer.</w:t>
      </w:r>
    </w:p>
    <w:p w14:paraId="3CDB35A9" w14:textId="77777777" w:rsidR="004C5D96" w:rsidRPr="001E6396" w:rsidRDefault="004C5D96" w:rsidP="004C5D96">
      <w:pPr>
        <w:pStyle w:val="ListParagraph"/>
        <w:numPr>
          <w:ilvl w:val="0"/>
          <w:numId w:val="40"/>
        </w:numPr>
        <w:tabs>
          <w:tab w:val="left" w:pos="1276"/>
        </w:tabs>
        <w:spacing w:before="98"/>
        <w:ind w:left="1701" w:right="4" w:hanging="851"/>
        <w:rPr>
          <w:rFonts w:ascii="Arial" w:hAnsi="Arial" w:cs="Arial"/>
          <w:dstrike/>
          <w:sz w:val="20"/>
          <w:szCs w:val="20"/>
        </w:rPr>
      </w:pPr>
      <w:r w:rsidRPr="001E6396">
        <w:rPr>
          <w:rFonts w:ascii="Arial" w:hAnsi="Arial" w:cs="Arial"/>
          <w:dstrike/>
          <w:sz w:val="20"/>
          <w:szCs w:val="20"/>
        </w:rPr>
        <w:t>At any point in the process, the grievor may request mediation or a formal</w:t>
      </w:r>
      <w:r w:rsidRPr="001E6396">
        <w:rPr>
          <w:rFonts w:ascii="Arial" w:hAnsi="Arial" w:cs="Arial"/>
          <w:dstrike/>
          <w:spacing w:val="-1"/>
          <w:sz w:val="20"/>
          <w:szCs w:val="20"/>
        </w:rPr>
        <w:t xml:space="preserve"> </w:t>
      </w:r>
      <w:r w:rsidRPr="001E6396">
        <w:rPr>
          <w:rFonts w:ascii="Arial" w:hAnsi="Arial" w:cs="Arial"/>
          <w:dstrike/>
          <w:sz w:val="20"/>
          <w:szCs w:val="20"/>
        </w:rPr>
        <w:t>investigation.</w:t>
      </w:r>
    </w:p>
    <w:p w14:paraId="40A671FB" w14:textId="77777777" w:rsidR="004C5D96" w:rsidRPr="001E6396" w:rsidRDefault="004C5D96" w:rsidP="004C5D96">
      <w:pPr>
        <w:pStyle w:val="BodyText"/>
        <w:spacing w:before="5"/>
        <w:ind w:left="851" w:right="4" w:hanging="851"/>
        <w:jc w:val="both"/>
        <w:rPr>
          <w:rFonts w:ascii="Arial" w:hAnsi="Arial" w:cs="Arial"/>
          <w:dstrike/>
          <w:sz w:val="20"/>
          <w:szCs w:val="20"/>
        </w:rPr>
      </w:pPr>
    </w:p>
    <w:p w14:paraId="4C6F7F01" w14:textId="77777777" w:rsidR="004C5D96" w:rsidRPr="001E6396" w:rsidRDefault="004C5D96" w:rsidP="00AC1A4D">
      <w:pPr>
        <w:pStyle w:val="ListParagraph"/>
        <w:numPr>
          <w:ilvl w:val="2"/>
          <w:numId w:val="118"/>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Mediation</w:t>
      </w:r>
    </w:p>
    <w:p w14:paraId="6C681484" w14:textId="77777777" w:rsidR="004C5D96" w:rsidRPr="001E6396" w:rsidRDefault="004C5D96" w:rsidP="004C5D96">
      <w:pPr>
        <w:pStyle w:val="BodyText"/>
        <w:spacing w:before="91"/>
        <w:ind w:left="851" w:right="4"/>
        <w:jc w:val="both"/>
        <w:rPr>
          <w:rFonts w:ascii="Arial" w:hAnsi="Arial" w:cs="Arial"/>
          <w:dstrike/>
          <w:sz w:val="20"/>
          <w:szCs w:val="20"/>
        </w:rPr>
      </w:pPr>
      <w:r w:rsidRPr="001E6396">
        <w:rPr>
          <w:rFonts w:ascii="Arial" w:hAnsi="Arial" w:cs="Arial"/>
          <w:dstrike/>
          <w:sz w:val="20"/>
          <w:szCs w:val="20"/>
        </w:rPr>
        <w:t>If the grievor requests mediation, the following steps will be taken:</w:t>
      </w:r>
    </w:p>
    <w:p w14:paraId="6FE7ECE8" w14:textId="77777777" w:rsidR="004C5D96" w:rsidRPr="001E6396" w:rsidRDefault="004C5D96" w:rsidP="004C5D96">
      <w:pPr>
        <w:pStyle w:val="ListParagraph"/>
        <w:numPr>
          <w:ilvl w:val="0"/>
          <w:numId w:val="39"/>
        </w:numPr>
        <w:tabs>
          <w:tab w:val="left" w:pos="1276"/>
        </w:tabs>
        <w:spacing w:before="90"/>
        <w:ind w:left="1276" w:right="4" w:hanging="426"/>
        <w:rPr>
          <w:rFonts w:ascii="Arial" w:hAnsi="Arial" w:cs="Arial"/>
          <w:dstrike/>
          <w:sz w:val="20"/>
          <w:szCs w:val="20"/>
        </w:rPr>
      </w:pPr>
      <w:r w:rsidRPr="001E6396">
        <w:rPr>
          <w:rFonts w:ascii="Arial" w:hAnsi="Arial" w:cs="Arial"/>
          <w:dstrike/>
          <w:sz w:val="20"/>
          <w:szCs w:val="20"/>
        </w:rPr>
        <w:t>The Employer will ascertain if the respondent would be willing to participate in a mediation</w:t>
      </w:r>
      <w:r w:rsidRPr="001E6396">
        <w:rPr>
          <w:rFonts w:ascii="Arial" w:hAnsi="Arial" w:cs="Arial"/>
          <w:dstrike/>
          <w:spacing w:val="-1"/>
          <w:sz w:val="20"/>
          <w:szCs w:val="20"/>
        </w:rPr>
        <w:t xml:space="preserve"> </w:t>
      </w:r>
      <w:r w:rsidRPr="001E6396">
        <w:rPr>
          <w:rFonts w:ascii="Arial" w:hAnsi="Arial" w:cs="Arial"/>
          <w:dstrike/>
          <w:sz w:val="20"/>
          <w:szCs w:val="20"/>
        </w:rPr>
        <w:t>process.</w:t>
      </w:r>
    </w:p>
    <w:p w14:paraId="2F788248" w14:textId="77777777" w:rsidR="004C5D96" w:rsidRPr="001E6396" w:rsidRDefault="004C5D96" w:rsidP="004C5D96">
      <w:pPr>
        <w:pStyle w:val="ListParagraph"/>
        <w:numPr>
          <w:ilvl w:val="0"/>
          <w:numId w:val="39"/>
        </w:numPr>
        <w:tabs>
          <w:tab w:val="left" w:pos="1276"/>
        </w:tabs>
        <w:spacing w:before="90"/>
        <w:ind w:left="1276" w:right="4" w:hanging="426"/>
        <w:rPr>
          <w:rFonts w:ascii="Arial" w:hAnsi="Arial" w:cs="Arial"/>
          <w:dstrike/>
          <w:sz w:val="20"/>
          <w:szCs w:val="20"/>
        </w:rPr>
      </w:pPr>
      <w:r w:rsidRPr="001E6396">
        <w:rPr>
          <w:rFonts w:ascii="Arial" w:hAnsi="Arial" w:cs="Arial"/>
          <w:dstrike/>
          <w:sz w:val="20"/>
          <w:szCs w:val="20"/>
        </w:rPr>
        <w:t>If both parties wish to participate, a mediator will be appointed from among a panel of internal mediators agreed upon by the Employer and CUPE 3903. Within fourteen (14) calendar days of the initial grievance meeting the mediator will then hold a meeting with the parties</w:t>
      </w:r>
      <w:r w:rsidRPr="001E6396">
        <w:rPr>
          <w:rFonts w:ascii="Arial" w:hAnsi="Arial" w:cs="Arial"/>
          <w:dstrike/>
          <w:spacing w:val="-4"/>
          <w:sz w:val="20"/>
          <w:szCs w:val="20"/>
        </w:rPr>
        <w:t xml:space="preserve"> </w:t>
      </w:r>
      <w:r w:rsidRPr="001E6396">
        <w:rPr>
          <w:rFonts w:ascii="Arial" w:hAnsi="Arial" w:cs="Arial"/>
          <w:dstrike/>
          <w:sz w:val="20"/>
          <w:szCs w:val="20"/>
        </w:rPr>
        <w:t>involved.</w:t>
      </w:r>
    </w:p>
    <w:p w14:paraId="3D2AE3B1" w14:textId="77777777" w:rsidR="004C5D96" w:rsidRPr="001E6396" w:rsidRDefault="004C5D96" w:rsidP="004C5D96">
      <w:pPr>
        <w:pStyle w:val="ListParagraph"/>
        <w:numPr>
          <w:ilvl w:val="0"/>
          <w:numId w:val="39"/>
        </w:numPr>
        <w:tabs>
          <w:tab w:val="left" w:pos="1276"/>
        </w:tabs>
        <w:spacing w:before="89"/>
        <w:ind w:left="1276" w:right="4" w:hanging="426"/>
        <w:rPr>
          <w:rFonts w:ascii="Arial" w:hAnsi="Arial" w:cs="Arial"/>
          <w:dstrike/>
          <w:sz w:val="20"/>
          <w:szCs w:val="20"/>
        </w:rPr>
      </w:pPr>
      <w:r w:rsidRPr="001E6396">
        <w:rPr>
          <w:rFonts w:ascii="Arial" w:hAnsi="Arial" w:cs="Arial"/>
          <w:dstrike/>
          <w:sz w:val="20"/>
          <w:szCs w:val="20"/>
        </w:rPr>
        <w:t>The parties to any such mediation will include the grievor and the respondent, representatives of the union(s) of which each of the grievor and the respondent are members, and representatives of the Employer.</w:t>
      </w:r>
    </w:p>
    <w:p w14:paraId="316DC77B" w14:textId="77777777" w:rsidR="004C5D96" w:rsidRPr="001E6396" w:rsidRDefault="004C5D96" w:rsidP="004C5D96">
      <w:pPr>
        <w:pStyle w:val="ListParagraph"/>
        <w:numPr>
          <w:ilvl w:val="0"/>
          <w:numId w:val="39"/>
        </w:numPr>
        <w:tabs>
          <w:tab w:val="left" w:pos="1276"/>
        </w:tabs>
        <w:spacing w:before="90"/>
        <w:ind w:left="1276" w:right="4" w:hanging="426"/>
        <w:rPr>
          <w:rFonts w:ascii="Arial" w:hAnsi="Arial" w:cs="Arial"/>
          <w:dstrike/>
          <w:sz w:val="20"/>
          <w:szCs w:val="20"/>
        </w:rPr>
      </w:pPr>
      <w:r w:rsidRPr="001E6396">
        <w:rPr>
          <w:rFonts w:ascii="Arial" w:hAnsi="Arial" w:cs="Arial"/>
          <w:dstrike/>
          <w:sz w:val="20"/>
          <w:szCs w:val="20"/>
        </w:rPr>
        <w:t>The outcome of the mediation will result in one of the</w:t>
      </w:r>
      <w:r w:rsidRPr="001E6396">
        <w:rPr>
          <w:rFonts w:ascii="Arial" w:hAnsi="Arial" w:cs="Arial"/>
          <w:dstrike/>
          <w:spacing w:val="-14"/>
          <w:sz w:val="20"/>
          <w:szCs w:val="20"/>
        </w:rPr>
        <w:t xml:space="preserve"> </w:t>
      </w:r>
      <w:r w:rsidRPr="001E6396">
        <w:rPr>
          <w:rFonts w:ascii="Arial" w:hAnsi="Arial" w:cs="Arial"/>
          <w:dstrike/>
          <w:sz w:val="20"/>
          <w:szCs w:val="20"/>
        </w:rPr>
        <w:t>following:</w:t>
      </w:r>
    </w:p>
    <w:p w14:paraId="5B8A8CC7" w14:textId="77777777" w:rsidR="004C5D96" w:rsidRPr="001E6396" w:rsidRDefault="004C5D96" w:rsidP="004C5D96">
      <w:pPr>
        <w:pStyle w:val="ListParagraph"/>
        <w:numPr>
          <w:ilvl w:val="1"/>
          <w:numId w:val="39"/>
        </w:numPr>
        <w:spacing w:before="90"/>
        <w:ind w:left="1701" w:right="4" w:hanging="425"/>
        <w:rPr>
          <w:rFonts w:ascii="Arial" w:hAnsi="Arial" w:cs="Arial"/>
          <w:dstrike/>
          <w:sz w:val="20"/>
          <w:szCs w:val="20"/>
        </w:rPr>
      </w:pPr>
      <w:r w:rsidRPr="001E6396">
        <w:rPr>
          <w:rFonts w:ascii="Arial" w:hAnsi="Arial" w:cs="Arial"/>
          <w:dstrike/>
          <w:sz w:val="20"/>
          <w:szCs w:val="20"/>
        </w:rPr>
        <w:t>No resolution is reached and the grievor decides to withdraw the grievance and take no further</w:t>
      </w:r>
      <w:r w:rsidRPr="001E6396">
        <w:rPr>
          <w:rFonts w:ascii="Arial" w:hAnsi="Arial" w:cs="Arial"/>
          <w:dstrike/>
          <w:spacing w:val="-6"/>
          <w:sz w:val="20"/>
          <w:szCs w:val="20"/>
        </w:rPr>
        <w:t xml:space="preserve"> </w:t>
      </w:r>
      <w:r w:rsidRPr="001E6396">
        <w:rPr>
          <w:rFonts w:ascii="Arial" w:hAnsi="Arial" w:cs="Arial"/>
          <w:dstrike/>
          <w:sz w:val="20"/>
          <w:szCs w:val="20"/>
        </w:rPr>
        <w:t>action.</w:t>
      </w:r>
    </w:p>
    <w:p w14:paraId="6D4798FD" w14:textId="77777777" w:rsidR="004C5D96" w:rsidRPr="001E6396" w:rsidRDefault="004C5D96" w:rsidP="004C5D96">
      <w:pPr>
        <w:pStyle w:val="ListParagraph"/>
        <w:numPr>
          <w:ilvl w:val="1"/>
          <w:numId w:val="39"/>
        </w:numPr>
        <w:spacing w:before="92"/>
        <w:ind w:left="1701" w:right="4" w:hanging="425"/>
        <w:rPr>
          <w:rFonts w:ascii="Arial" w:hAnsi="Arial" w:cs="Arial"/>
          <w:dstrike/>
          <w:sz w:val="20"/>
          <w:szCs w:val="20"/>
        </w:rPr>
      </w:pPr>
      <w:r w:rsidRPr="001E6396">
        <w:rPr>
          <w:rFonts w:ascii="Arial" w:hAnsi="Arial" w:cs="Arial"/>
          <w:dstrike/>
          <w:sz w:val="20"/>
          <w:szCs w:val="20"/>
        </w:rPr>
        <w:lastRenderedPageBreak/>
        <w:t>A resolution is reached, written up and signed by all</w:t>
      </w:r>
      <w:r w:rsidRPr="001E6396">
        <w:rPr>
          <w:rFonts w:ascii="Arial" w:hAnsi="Arial" w:cs="Arial"/>
          <w:dstrike/>
          <w:spacing w:val="27"/>
          <w:sz w:val="20"/>
          <w:szCs w:val="20"/>
        </w:rPr>
        <w:t xml:space="preserve"> </w:t>
      </w:r>
      <w:r w:rsidRPr="001E6396">
        <w:rPr>
          <w:rFonts w:ascii="Arial" w:hAnsi="Arial" w:cs="Arial"/>
          <w:dstrike/>
          <w:sz w:val="20"/>
          <w:szCs w:val="20"/>
        </w:rPr>
        <w:t>parties to the mediation. The Employer and each of the parties to the mediation shall receive a copy.</w:t>
      </w:r>
    </w:p>
    <w:p w14:paraId="6EC514EC" w14:textId="77777777" w:rsidR="004C5D96" w:rsidRPr="001E6396" w:rsidRDefault="004C5D96" w:rsidP="004C5D96">
      <w:pPr>
        <w:pStyle w:val="ListParagraph"/>
        <w:numPr>
          <w:ilvl w:val="1"/>
          <w:numId w:val="39"/>
        </w:numPr>
        <w:spacing w:before="90"/>
        <w:ind w:left="1701" w:right="4" w:hanging="425"/>
        <w:rPr>
          <w:rFonts w:ascii="Arial" w:hAnsi="Arial" w:cs="Arial"/>
          <w:dstrike/>
          <w:sz w:val="20"/>
          <w:szCs w:val="20"/>
        </w:rPr>
      </w:pPr>
      <w:r w:rsidRPr="001E6396">
        <w:rPr>
          <w:rFonts w:ascii="Arial" w:hAnsi="Arial" w:cs="Arial"/>
          <w:dstrike/>
          <w:sz w:val="20"/>
          <w:szCs w:val="20"/>
        </w:rPr>
        <w:t>No resolution is reached and the grievor requests that the matter proceed to the formal investigation</w:t>
      </w:r>
      <w:r w:rsidRPr="001E6396">
        <w:rPr>
          <w:rFonts w:ascii="Arial" w:hAnsi="Arial" w:cs="Arial"/>
          <w:dstrike/>
          <w:spacing w:val="-3"/>
          <w:sz w:val="20"/>
          <w:szCs w:val="20"/>
        </w:rPr>
        <w:t xml:space="preserve"> </w:t>
      </w:r>
      <w:r w:rsidRPr="001E6396">
        <w:rPr>
          <w:rFonts w:ascii="Arial" w:hAnsi="Arial" w:cs="Arial"/>
          <w:dstrike/>
          <w:sz w:val="20"/>
          <w:szCs w:val="20"/>
        </w:rPr>
        <w:t>stage.</w:t>
      </w:r>
    </w:p>
    <w:p w14:paraId="19C09B0C" w14:textId="77777777" w:rsidR="004C5D96" w:rsidRPr="001E6396" w:rsidRDefault="004C5D96" w:rsidP="004C5D96">
      <w:pPr>
        <w:pStyle w:val="BodyText"/>
        <w:spacing w:before="5"/>
        <w:ind w:left="851" w:right="4" w:hanging="851"/>
        <w:jc w:val="both"/>
        <w:rPr>
          <w:rFonts w:ascii="Arial" w:hAnsi="Arial" w:cs="Arial"/>
          <w:dstrike/>
          <w:sz w:val="20"/>
          <w:szCs w:val="20"/>
        </w:rPr>
      </w:pPr>
    </w:p>
    <w:p w14:paraId="0D08D1D6" w14:textId="77777777" w:rsidR="004C5D96" w:rsidRPr="001E6396" w:rsidRDefault="004C5D96" w:rsidP="00AC1A4D">
      <w:pPr>
        <w:pStyle w:val="ListParagraph"/>
        <w:numPr>
          <w:ilvl w:val="2"/>
          <w:numId w:val="118"/>
        </w:numPr>
        <w:tabs>
          <w:tab w:val="left" w:pos="1379"/>
          <w:tab w:val="left" w:pos="1380"/>
        </w:tabs>
        <w:ind w:left="851" w:right="4" w:hanging="851"/>
        <w:rPr>
          <w:rFonts w:ascii="Arial" w:hAnsi="Arial" w:cs="Arial"/>
          <w:dstrike/>
          <w:sz w:val="20"/>
          <w:szCs w:val="20"/>
        </w:rPr>
      </w:pPr>
      <w:r w:rsidRPr="001E6396">
        <w:rPr>
          <w:rFonts w:ascii="Arial" w:hAnsi="Arial" w:cs="Arial"/>
          <w:dstrike/>
          <w:sz w:val="20"/>
          <w:szCs w:val="20"/>
        </w:rPr>
        <w:t>Grievance Response and</w:t>
      </w:r>
      <w:r w:rsidRPr="001E6396">
        <w:rPr>
          <w:rFonts w:ascii="Arial" w:hAnsi="Arial" w:cs="Arial"/>
          <w:dstrike/>
          <w:spacing w:val="-2"/>
          <w:sz w:val="20"/>
          <w:szCs w:val="20"/>
        </w:rPr>
        <w:t xml:space="preserve"> </w:t>
      </w:r>
      <w:r w:rsidRPr="001E6396">
        <w:rPr>
          <w:rFonts w:ascii="Arial" w:hAnsi="Arial" w:cs="Arial"/>
          <w:dstrike/>
          <w:sz w:val="20"/>
          <w:szCs w:val="20"/>
        </w:rPr>
        <w:t>Redress</w:t>
      </w:r>
    </w:p>
    <w:p w14:paraId="2666B43E" w14:textId="77777777" w:rsidR="004C5D96" w:rsidRPr="001E6396" w:rsidRDefault="004C5D96" w:rsidP="004C5D96">
      <w:pPr>
        <w:pStyle w:val="BodyText"/>
        <w:spacing w:before="100"/>
        <w:ind w:left="851" w:right="4"/>
        <w:jc w:val="both"/>
        <w:rPr>
          <w:rFonts w:ascii="Arial" w:hAnsi="Arial" w:cs="Arial"/>
          <w:dstrike/>
          <w:sz w:val="20"/>
          <w:szCs w:val="20"/>
        </w:rPr>
      </w:pPr>
      <w:r w:rsidRPr="001E6396">
        <w:rPr>
          <w:rFonts w:ascii="Arial" w:hAnsi="Arial" w:cs="Arial"/>
          <w:dstrike/>
          <w:sz w:val="20"/>
          <w:szCs w:val="20"/>
        </w:rPr>
        <w:t>Within fourteen (14) calendar days of the receipt of the Investigation Report from a formal investigation, the Employer will respond in writing to the grievor with:</w:t>
      </w:r>
    </w:p>
    <w:p w14:paraId="4D1D7C86" w14:textId="77777777" w:rsidR="004C5D96" w:rsidRPr="001E6396" w:rsidRDefault="004C5D96" w:rsidP="00AC1A4D">
      <w:pPr>
        <w:pStyle w:val="ListParagraph"/>
        <w:numPr>
          <w:ilvl w:val="3"/>
          <w:numId w:val="118"/>
        </w:numPr>
        <w:spacing w:before="90"/>
        <w:ind w:left="1276" w:right="4" w:hanging="426"/>
        <w:rPr>
          <w:rFonts w:ascii="Arial" w:hAnsi="Arial" w:cs="Arial"/>
          <w:dstrike/>
          <w:sz w:val="20"/>
          <w:szCs w:val="20"/>
        </w:rPr>
      </w:pPr>
      <w:r w:rsidRPr="001E6396">
        <w:rPr>
          <w:rFonts w:ascii="Arial" w:hAnsi="Arial" w:cs="Arial"/>
          <w:dstrike/>
          <w:sz w:val="20"/>
          <w:szCs w:val="20"/>
        </w:rPr>
        <w:t>Whether the facts as revealed to the Investigation Report are such that some managerial action is warranted</w:t>
      </w:r>
      <w:r w:rsidRPr="001E6396">
        <w:rPr>
          <w:rFonts w:ascii="Arial" w:hAnsi="Arial" w:cs="Arial"/>
          <w:dstrike/>
          <w:spacing w:val="-1"/>
          <w:sz w:val="20"/>
          <w:szCs w:val="20"/>
        </w:rPr>
        <w:t xml:space="preserve"> </w:t>
      </w:r>
      <w:r w:rsidRPr="001E6396">
        <w:rPr>
          <w:rFonts w:ascii="Arial" w:hAnsi="Arial" w:cs="Arial"/>
          <w:dstrike/>
          <w:sz w:val="20"/>
          <w:szCs w:val="20"/>
        </w:rPr>
        <w:t>and;</w:t>
      </w:r>
    </w:p>
    <w:p w14:paraId="7F3EFDE3" w14:textId="77777777" w:rsidR="004C5D96" w:rsidRPr="001E6396" w:rsidRDefault="004C5D96" w:rsidP="00AC1A4D">
      <w:pPr>
        <w:pStyle w:val="ListParagraph"/>
        <w:numPr>
          <w:ilvl w:val="3"/>
          <w:numId w:val="118"/>
        </w:numPr>
        <w:spacing w:before="90"/>
        <w:ind w:left="1276" w:right="4" w:hanging="426"/>
        <w:rPr>
          <w:rFonts w:ascii="Arial" w:hAnsi="Arial" w:cs="Arial"/>
          <w:dstrike/>
          <w:sz w:val="20"/>
          <w:szCs w:val="20"/>
        </w:rPr>
      </w:pPr>
      <w:r w:rsidRPr="001E6396">
        <w:rPr>
          <w:rFonts w:ascii="Arial" w:hAnsi="Arial" w:cs="Arial"/>
          <w:dstrike/>
          <w:sz w:val="20"/>
          <w:szCs w:val="20"/>
        </w:rPr>
        <w:t>What redress shall be awarded or</w:t>
      </w:r>
      <w:r w:rsidRPr="001E6396">
        <w:rPr>
          <w:rFonts w:ascii="Arial" w:hAnsi="Arial" w:cs="Arial"/>
          <w:dstrike/>
          <w:spacing w:val="-6"/>
          <w:sz w:val="20"/>
          <w:szCs w:val="20"/>
        </w:rPr>
        <w:t xml:space="preserve"> </w:t>
      </w:r>
      <w:r w:rsidRPr="001E6396">
        <w:rPr>
          <w:rFonts w:ascii="Arial" w:hAnsi="Arial" w:cs="Arial"/>
          <w:dstrike/>
          <w:sz w:val="20"/>
          <w:szCs w:val="20"/>
        </w:rPr>
        <w:t>continued.</w:t>
      </w:r>
    </w:p>
    <w:p w14:paraId="2E9EEC2C" w14:textId="77777777" w:rsidR="004C5D96" w:rsidRPr="001E6396" w:rsidRDefault="004C5D96" w:rsidP="004C5D96">
      <w:pPr>
        <w:pStyle w:val="BodyText"/>
        <w:spacing w:before="5"/>
        <w:ind w:left="851" w:right="4" w:hanging="851"/>
        <w:jc w:val="both"/>
        <w:rPr>
          <w:rFonts w:ascii="Arial" w:hAnsi="Arial" w:cs="Arial"/>
          <w:dstrike/>
          <w:sz w:val="20"/>
          <w:szCs w:val="20"/>
        </w:rPr>
      </w:pPr>
    </w:p>
    <w:p w14:paraId="080E66EC" w14:textId="708A6EF9" w:rsidR="005F5BE8" w:rsidRPr="00130AE4" w:rsidRDefault="005F5BE8" w:rsidP="005F5BE8">
      <w:pPr>
        <w:spacing w:before="100"/>
        <w:ind w:left="851" w:right="4" w:hanging="851"/>
        <w:rPr>
          <w:rFonts w:ascii="Arial" w:hAnsi="Arial" w:cs="Arial"/>
          <w:dstrike/>
          <w:sz w:val="20"/>
          <w:szCs w:val="20"/>
        </w:rPr>
      </w:pPr>
      <w:r w:rsidRPr="00523A0A">
        <w:rPr>
          <w:rFonts w:ascii="Arial" w:hAnsi="Arial" w:cs="Arial"/>
          <w:sz w:val="20"/>
          <w:szCs w:val="20"/>
        </w:rPr>
        <w:t>4.04.</w:t>
      </w:r>
      <w:r w:rsidR="00523A0A" w:rsidRPr="00523A0A">
        <w:rPr>
          <w:rFonts w:ascii="Arial" w:hAnsi="Arial" w:cs="Arial"/>
          <w:color w:val="FF0000"/>
          <w:sz w:val="20"/>
          <w:szCs w:val="20"/>
        </w:rPr>
        <w:t>08</w:t>
      </w:r>
      <w:r w:rsidRPr="00523A0A">
        <w:rPr>
          <w:rFonts w:ascii="Arial" w:hAnsi="Arial" w:cs="Arial"/>
          <w:dstrike/>
          <w:sz w:val="20"/>
          <w:szCs w:val="20"/>
        </w:rPr>
        <w:t xml:space="preserve">12 </w:t>
      </w:r>
      <w:r w:rsidRPr="00523A0A">
        <w:rPr>
          <w:rFonts w:ascii="Arial" w:hAnsi="Arial" w:cs="Arial"/>
          <w:sz w:val="20"/>
          <w:szCs w:val="20"/>
        </w:rPr>
        <w:tab/>
        <w:t>Reprisal</w:t>
      </w:r>
    </w:p>
    <w:p w14:paraId="2B8F30F8" w14:textId="77777777" w:rsidR="005F5BE8" w:rsidRPr="00E1390D" w:rsidRDefault="005F5BE8" w:rsidP="005F5BE8">
      <w:pPr>
        <w:pStyle w:val="BodyText"/>
        <w:spacing w:before="100"/>
        <w:ind w:left="851" w:right="4"/>
        <w:jc w:val="both"/>
        <w:rPr>
          <w:rFonts w:ascii="Arial" w:hAnsi="Arial" w:cs="Arial"/>
          <w:sz w:val="20"/>
          <w:szCs w:val="20"/>
        </w:rPr>
      </w:pPr>
      <w:r w:rsidRPr="00E1390D">
        <w:rPr>
          <w:rFonts w:ascii="Arial" w:hAnsi="Arial" w:cs="Arial"/>
          <w:sz w:val="20"/>
          <w:szCs w:val="20"/>
        </w:rPr>
        <w:t xml:space="preserve">No </w:t>
      </w:r>
      <w:r w:rsidRPr="00E1390D">
        <w:rPr>
          <w:rFonts w:ascii="Arial" w:hAnsi="Arial" w:cs="Arial"/>
          <w:dstrike/>
          <w:sz w:val="20"/>
          <w:szCs w:val="20"/>
          <w:highlight w:val="green"/>
        </w:rPr>
        <w:t xml:space="preserve">person </w:t>
      </w:r>
      <w:r w:rsidRPr="00E1390D">
        <w:rPr>
          <w:rFonts w:ascii="Arial" w:hAnsi="Arial" w:cs="Arial"/>
          <w:color w:val="FF0000"/>
          <w:sz w:val="20"/>
          <w:szCs w:val="20"/>
          <w:highlight w:val="green"/>
        </w:rPr>
        <w:t>employee</w:t>
      </w:r>
      <w:r w:rsidRPr="00E1390D">
        <w:rPr>
          <w:rFonts w:ascii="Arial" w:hAnsi="Arial" w:cs="Arial"/>
          <w:sz w:val="20"/>
          <w:szCs w:val="20"/>
        </w:rPr>
        <w:t xml:space="preserve"> shall be penalized in employment for bringing forward a </w:t>
      </w:r>
      <w:r w:rsidRPr="00130AE4">
        <w:rPr>
          <w:rFonts w:ascii="Arial" w:hAnsi="Arial" w:cs="Arial"/>
          <w:sz w:val="20"/>
          <w:szCs w:val="20"/>
        </w:rPr>
        <w:t>grievance or</w:t>
      </w:r>
      <w:r w:rsidRPr="00E1390D">
        <w:rPr>
          <w:rFonts w:ascii="Arial" w:hAnsi="Arial" w:cs="Arial"/>
          <w:sz w:val="20"/>
          <w:szCs w:val="20"/>
        </w:rPr>
        <w:t xml:space="preserve"> complaint in good faith, or for cooperating in the resolution or investigation of any complaint.</w:t>
      </w:r>
    </w:p>
    <w:p w14:paraId="7D369DC6" w14:textId="77777777" w:rsidR="004C5D96" w:rsidRPr="00764340" w:rsidRDefault="004C5D96" w:rsidP="004C5D96">
      <w:pPr>
        <w:pStyle w:val="BodyText"/>
        <w:spacing w:before="9"/>
        <w:ind w:left="851" w:right="4" w:hanging="851"/>
        <w:jc w:val="both"/>
        <w:rPr>
          <w:rFonts w:ascii="Arial" w:hAnsi="Arial" w:cs="Arial"/>
          <w:sz w:val="20"/>
          <w:szCs w:val="20"/>
        </w:rPr>
      </w:pPr>
    </w:p>
    <w:p w14:paraId="334FA121" w14:textId="77777777" w:rsidR="004C5D96" w:rsidRPr="00764340" w:rsidRDefault="004C5D96" w:rsidP="004C5D96">
      <w:pPr>
        <w:rPr>
          <w:rFonts w:ascii="Arial" w:hAnsi="Arial" w:cs="Arial"/>
          <w:sz w:val="20"/>
          <w:szCs w:val="20"/>
        </w:rPr>
      </w:pPr>
      <w:r w:rsidRPr="00764340">
        <w:rPr>
          <w:rFonts w:ascii="Arial" w:hAnsi="Arial" w:cs="Arial"/>
          <w:sz w:val="20"/>
          <w:szCs w:val="20"/>
        </w:rPr>
        <w:t>…</w:t>
      </w:r>
    </w:p>
    <w:p w14:paraId="694A19B1" w14:textId="77777777" w:rsidR="00EE3805" w:rsidRPr="00764340" w:rsidRDefault="00EE3805" w:rsidP="00C31D3C">
      <w:pPr>
        <w:ind w:right="4"/>
        <w:jc w:val="both"/>
        <w:rPr>
          <w:rFonts w:ascii="Arial" w:hAnsi="Arial" w:cs="Arial"/>
          <w:b/>
          <w:bCs/>
          <w:w w:val="105"/>
          <w:sz w:val="20"/>
          <w:szCs w:val="20"/>
        </w:rPr>
      </w:pPr>
    </w:p>
    <w:p w14:paraId="7BFAAF40" w14:textId="77777777" w:rsidR="0032577B" w:rsidRPr="00E1390D" w:rsidRDefault="0032577B" w:rsidP="0032577B">
      <w:pPr>
        <w:rPr>
          <w:rFonts w:ascii="Arial" w:eastAsia="Arial" w:hAnsi="Arial" w:cs="Arial"/>
          <w:b/>
          <w:color w:val="FF0000"/>
          <w:sz w:val="20"/>
          <w:szCs w:val="20"/>
        </w:rPr>
      </w:pPr>
      <w:bookmarkStart w:id="32" w:name="_Hlk138606819"/>
      <w:bookmarkEnd w:id="11"/>
      <w:r w:rsidRPr="00B92BC4">
        <w:rPr>
          <w:rFonts w:ascii="Arial" w:hAnsi="Arial" w:cs="Arial"/>
          <w:b/>
          <w:bCs/>
          <w:w w:val="105"/>
          <w:sz w:val="20"/>
          <w:szCs w:val="20"/>
        </w:rPr>
        <w:t xml:space="preserve">ARTICLE 6 – GRIEVANCE PROCEDURE – </w:t>
      </w:r>
      <w:r w:rsidRPr="00B92BC4">
        <w:rPr>
          <w:rFonts w:ascii="Arial" w:eastAsia="Arial" w:hAnsi="Arial" w:cs="Arial"/>
          <w:b/>
          <w:color w:val="C00000"/>
          <w:sz w:val="20"/>
          <w:szCs w:val="20"/>
        </w:rPr>
        <w:t>New Employer Counter Proposal – March 24, 2024 1:30PM</w:t>
      </w:r>
      <w:r w:rsidRPr="00E1390D">
        <w:rPr>
          <w:rFonts w:ascii="Arial" w:eastAsia="Arial" w:hAnsi="Arial" w:cs="Arial"/>
          <w:b/>
          <w:color w:val="C00000"/>
          <w:sz w:val="20"/>
          <w:szCs w:val="20"/>
        </w:rPr>
        <w:t xml:space="preserve">  </w:t>
      </w:r>
    </w:p>
    <w:p w14:paraId="0226A9B7" w14:textId="77777777" w:rsidR="004454FA" w:rsidRPr="00764340" w:rsidRDefault="004454FA" w:rsidP="004454FA">
      <w:pPr>
        <w:pStyle w:val="ListParagraph"/>
        <w:tabs>
          <w:tab w:val="left" w:pos="851"/>
        </w:tabs>
        <w:spacing w:before="177"/>
        <w:ind w:left="1276" w:right="4" w:hanging="1276"/>
        <w:rPr>
          <w:rFonts w:ascii="Arial" w:hAnsi="Arial" w:cs="Arial"/>
          <w:sz w:val="20"/>
          <w:szCs w:val="20"/>
        </w:rPr>
      </w:pPr>
      <w:r w:rsidRPr="00764340">
        <w:rPr>
          <w:rFonts w:ascii="Arial" w:hAnsi="Arial" w:cs="Arial"/>
          <w:sz w:val="20"/>
          <w:szCs w:val="20"/>
        </w:rPr>
        <w:t xml:space="preserve">6.01 </w:t>
      </w:r>
      <w:r w:rsidRPr="00764340">
        <w:rPr>
          <w:rFonts w:ascii="Arial" w:hAnsi="Arial" w:cs="Arial"/>
          <w:sz w:val="20"/>
          <w:szCs w:val="20"/>
        </w:rPr>
        <w:tab/>
        <w:t xml:space="preserve">(i)  A grievance shall be defined as any difference arising out of the interpretation, application, administration or alleged violation of this agreement. In the conduct of grievances, the </w:t>
      </w:r>
      <w:r w:rsidRPr="00764340">
        <w:rPr>
          <w:rFonts w:ascii="Arial" w:hAnsi="Arial" w:cs="Arial"/>
          <w:sz w:val="20"/>
          <w:szCs w:val="20"/>
          <w:highlight w:val="green"/>
        </w:rPr>
        <w:t xml:space="preserve">employer </w:t>
      </w:r>
      <w:r w:rsidRPr="00764340">
        <w:rPr>
          <w:rFonts w:ascii="Arial" w:hAnsi="Arial" w:cs="Arial"/>
          <w:dstrike/>
          <w:color w:val="FF0000"/>
          <w:sz w:val="20"/>
          <w:szCs w:val="20"/>
          <w:highlight w:val="green"/>
        </w:rPr>
        <w:t>parties</w:t>
      </w:r>
      <w:r w:rsidRPr="00764340">
        <w:rPr>
          <w:rFonts w:ascii="Arial" w:hAnsi="Arial" w:cs="Arial"/>
          <w:sz w:val="20"/>
          <w:szCs w:val="20"/>
        </w:rPr>
        <w:t xml:space="preserve"> shall act reasonably, non-discriminatorily and in good faith.</w:t>
      </w:r>
    </w:p>
    <w:p w14:paraId="20498782" w14:textId="4AC6A148" w:rsidR="004454FA" w:rsidRPr="00764340" w:rsidRDefault="004454FA" w:rsidP="00542A6F">
      <w:pPr>
        <w:pStyle w:val="ListParagraph"/>
        <w:numPr>
          <w:ilvl w:val="0"/>
          <w:numId w:val="27"/>
        </w:numPr>
        <w:tabs>
          <w:tab w:val="left" w:pos="1843"/>
        </w:tabs>
        <w:spacing w:before="79"/>
        <w:ind w:left="1276" w:right="4" w:hanging="426"/>
        <w:rPr>
          <w:rFonts w:ascii="Arial" w:hAnsi="Arial" w:cs="Arial"/>
          <w:sz w:val="20"/>
          <w:szCs w:val="20"/>
        </w:rPr>
      </w:pPr>
      <w:r w:rsidRPr="00764340">
        <w:rPr>
          <w:rFonts w:ascii="Arial" w:hAnsi="Arial" w:cs="Arial"/>
          <w:sz w:val="20"/>
          <w:szCs w:val="20"/>
        </w:rPr>
        <w:t xml:space="preserve">A grievance shall be received within </w:t>
      </w:r>
      <w:bookmarkStart w:id="33" w:name="_Hlk138605453"/>
      <w:r w:rsidR="00850FEC" w:rsidRPr="001E6396">
        <w:rPr>
          <w:rFonts w:ascii="Arial" w:hAnsi="Arial" w:cs="Arial"/>
          <w:sz w:val="20"/>
          <w:szCs w:val="20"/>
          <w:highlight w:val="green"/>
        </w:rPr>
        <w:t>twenty-eight</w:t>
      </w:r>
      <w:r w:rsidR="00850FEC" w:rsidRPr="001E6396">
        <w:rPr>
          <w:rFonts w:ascii="Arial" w:hAnsi="Arial" w:cs="Arial"/>
          <w:spacing w:val="-9"/>
          <w:sz w:val="20"/>
          <w:szCs w:val="20"/>
          <w:highlight w:val="green"/>
        </w:rPr>
        <w:t xml:space="preserve"> </w:t>
      </w:r>
      <w:r w:rsidR="00850FEC" w:rsidRPr="001E6396">
        <w:rPr>
          <w:rFonts w:ascii="Arial" w:hAnsi="Arial" w:cs="Arial"/>
          <w:dstrike/>
          <w:color w:val="FF0000"/>
          <w:sz w:val="20"/>
          <w:szCs w:val="20"/>
          <w:highlight w:val="green"/>
        </w:rPr>
        <w:t>fourteen</w:t>
      </w:r>
      <w:bookmarkEnd w:id="33"/>
      <w:r w:rsidR="00850FEC" w:rsidRPr="00764340">
        <w:rPr>
          <w:rFonts w:ascii="Arial" w:hAnsi="Arial" w:cs="Arial"/>
          <w:sz w:val="20"/>
          <w:szCs w:val="20"/>
        </w:rPr>
        <w:t xml:space="preserve"> </w:t>
      </w:r>
      <w:r w:rsidRPr="00764340">
        <w:rPr>
          <w:rFonts w:ascii="Arial" w:hAnsi="Arial" w:cs="Arial"/>
          <w:sz w:val="20"/>
          <w:szCs w:val="20"/>
        </w:rPr>
        <w:t xml:space="preserve">calendar days after the </w:t>
      </w:r>
      <w:r w:rsidRPr="00764340">
        <w:rPr>
          <w:rFonts w:ascii="Arial" w:hAnsi="Arial" w:cs="Arial"/>
          <w:dstrike/>
          <w:color w:val="FF0000"/>
          <w:sz w:val="20"/>
          <w:szCs w:val="20"/>
          <w:highlight w:val="green"/>
        </w:rPr>
        <w:t>grieving party(ies)</w:t>
      </w:r>
      <w:r w:rsidRPr="00764340">
        <w:rPr>
          <w:rFonts w:ascii="Arial" w:hAnsi="Arial" w:cs="Arial"/>
          <w:color w:val="FF0000"/>
          <w:sz w:val="20"/>
          <w:szCs w:val="20"/>
          <w:highlight w:val="green"/>
        </w:rPr>
        <w:t xml:space="preserve"> </w:t>
      </w:r>
      <w:r w:rsidRPr="00764340">
        <w:rPr>
          <w:rFonts w:ascii="Arial" w:hAnsi="Arial" w:cs="Arial"/>
          <w:sz w:val="20"/>
          <w:szCs w:val="20"/>
        </w:rPr>
        <w:t>employee(s), or in the case of a policy grievance or union grievance as defined below, the union, became aware, or reasonably ought to have been aware, of the occurrence of the circumstances giving rise to the</w:t>
      </w:r>
      <w:r w:rsidRPr="00764340">
        <w:rPr>
          <w:rFonts w:ascii="Arial" w:hAnsi="Arial" w:cs="Arial"/>
          <w:spacing w:val="-33"/>
          <w:sz w:val="20"/>
          <w:szCs w:val="20"/>
        </w:rPr>
        <w:t xml:space="preserve"> </w:t>
      </w:r>
      <w:r w:rsidRPr="00764340">
        <w:rPr>
          <w:rFonts w:ascii="Arial" w:hAnsi="Arial" w:cs="Arial"/>
          <w:sz w:val="20"/>
          <w:szCs w:val="20"/>
        </w:rPr>
        <w:t>grievance.</w:t>
      </w:r>
    </w:p>
    <w:p w14:paraId="3FE03848" w14:textId="476AC830" w:rsidR="004454FA" w:rsidRPr="00764340" w:rsidRDefault="004454FA" w:rsidP="00542A6F">
      <w:pPr>
        <w:pStyle w:val="ListParagraph"/>
        <w:numPr>
          <w:ilvl w:val="0"/>
          <w:numId w:val="27"/>
        </w:numPr>
        <w:tabs>
          <w:tab w:val="left" w:pos="1843"/>
        </w:tabs>
        <w:spacing w:before="80"/>
        <w:ind w:left="1276" w:right="4" w:hanging="426"/>
        <w:rPr>
          <w:rFonts w:ascii="Arial" w:hAnsi="Arial" w:cs="Arial"/>
          <w:sz w:val="20"/>
          <w:szCs w:val="20"/>
        </w:rPr>
      </w:pPr>
      <w:r w:rsidRPr="00764340">
        <w:rPr>
          <w:rFonts w:ascii="Arial" w:hAnsi="Arial" w:cs="Arial"/>
          <w:sz w:val="20"/>
          <w:szCs w:val="20"/>
        </w:rPr>
        <w:t>Notwithstanding (ii), and subject to Article 12.14, where the Union queries an appointment or recommended appointment pursuant to Article 12.18 of the Unit 2 collective agreement, a grievance respecting that appointment or recommended</w:t>
      </w:r>
      <w:r w:rsidRPr="00764340">
        <w:rPr>
          <w:rFonts w:ascii="Arial" w:hAnsi="Arial" w:cs="Arial"/>
          <w:spacing w:val="-2"/>
          <w:sz w:val="20"/>
          <w:szCs w:val="20"/>
        </w:rPr>
        <w:t xml:space="preserve"> </w:t>
      </w:r>
      <w:r w:rsidRPr="00764340">
        <w:rPr>
          <w:rFonts w:ascii="Arial" w:hAnsi="Arial" w:cs="Arial"/>
          <w:sz w:val="20"/>
          <w:szCs w:val="20"/>
        </w:rPr>
        <w:t>appointment</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4"/>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considered</w:t>
      </w:r>
      <w:r w:rsidRPr="00764340">
        <w:rPr>
          <w:rFonts w:ascii="Arial" w:hAnsi="Arial" w:cs="Arial"/>
          <w:spacing w:val="-3"/>
          <w:sz w:val="20"/>
          <w:szCs w:val="20"/>
        </w:rPr>
        <w:t xml:space="preserve"> </w:t>
      </w:r>
      <w:r w:rsidRPr="00764340">
        <w:rPr>
          <w:rFonts w:ascii="Arial" w:hAnsi="Arial" w:cs="Arial"/>
          <w:sz w:val="20"/>
          <w:szCs w:val="20"/>
        </w:rPr>
        <w:t>if</w:t>
      </w:r>
      <w:r w:rsidRPr="00764340">
        <w:rPr>
          <w:rFonts w:ascii="Arial" w:hAnsi="Arial" w:cs="Arial"/>
          <w:spacing w:val="-6"/>
          <w:sz w:val="20"/>
          <w:szCs w:val="20"/>
        </w:rPr>
        <w:t xml:space="preserve"> </w:t>
      </w:r>
      <w:r w:rsidRPr="00764340">
        <w:rPr>
          <w:rFonts w:ascii="Arial" w:hAnsi="Arial" w:cs="Arial"/>
          <w:sz w:val="20"/>
          <w:szCs w:val="20"/>
        </w:rPr>
        <w:t>it</w:t>
      </w:r>
      <w:r w:rsidRPr="00764340">
        <w:rPr>
          <w:rFonts w:ascii="Arial" w:hAnsi="Arial" w:cs="Arial"/>
          <w:spacing w:val="-3"/>
          <w:sz w:val="20"/>
          <w:szCs w:val="20"/>
        </w:rPr>
        <w:t xml:space="preserve"> </w:t>
      </w:r>
      <w:r w:rsidRPr="00764340">
        <w:rPr>
          <w:rFonts w:ascii="Arial" w:hAnsi="Arial" w:cs="Arial"/>
          <w:sz w:val="20"/>
          <w:szCs w:val="20"/>
        </w:rPr>
        <w:t>is</w:t>
      </w:r>
      <w:r w:rsidRPr="00764340">
        <w:rPr>
          <w:rFonts w:ascii="Arial" w:hAnsi="Arial" w:cs="Arial"/>
          <w:spacing w:val="-3"/>
          <w:sz w:val="20"/>
          <w:szCs w:val="20"/>
        </w:rPr>
        <w:t xml:space="preserve"> </w:t>
      </w:r>
      <w:r w:rsidRPr="00764340">
        <w:rPr>
          <w:rFonts w:ascii="Arial" w:hAnsi="Arial" w:cs="Arial"/>
          <w:sz w:val="20"/>
          <w:szCs w:val="20"/>
        </w:rPr>
        <w:t>received</w:t>
      </w:r>
      <w:r w:rsidRPr="00764340">
        <w:rPr>
          <w:rFonts w:ascii="Arial" w:hAnsi="Arial" w:cs="Arial"/>
          <w:spacing w:val="-1"/>
          <w:sz w:val="20"/>
          <w:szCs w:val="20"/>
        </w:rPr>
        <w:t xml:space="preserve"> </w:t>
      </w:r>
      <w:r w:rsidRPr="00764340">
        <w:rPr>
          <w:rFonts w:ascii="Arial" w:hAnsi="Arial" w:cs="Arial"/>
          <w:sz w:val="20"/>
          <w:szCs w:val="20"/>
        </w:rPr>
        <w:t>within</w:t>
      </w:r>
      <w:r w:rsidRPr="00764340">
        <w:rPr>
          <w:rFonts w:ascii="Arial" w:hAnsi="Arial" w:cs="Arial"/>
          <w:spacing w:val="-3"/>
          <w:sz w:val="20"/>
          <w:szCs w:val="20"/>
        </w:rPr>
        <w:t xml:space="preserve"> </w:t>
      </w:r>
      <w:r w:rsidR="00850FEC" w:rsidRPr="001E6396">
        <w:rPr>
          <w:rFonts w:ascii="Arial" w:hAnsi="Arial" w:cs="Arial"/>
          <w:sz w:val="20"/>
          <w:szCs w:val="20"/>
          <w:highlight w:val="green"/>
        </w:rPr>
        <w:t xml:space="preserve">seventeen </w:t>
      </w:r>
      <w:r w:rsidR="00850FEC" w:rsidRPr="001E6396">
        <w:rPr>
          <w:rFonts w:ascii="Arial" w:hAnsi="Arial" w:cs="Arial"/>
          <w:dstrike/>
          <w:color w:val="FF0000"/>
          <w:sz w:val="20"/>
          <w:szCs w:val="20"/>
          <w:highlight w:val="green"/>
        </w:rPr>
        <w:t>fourteen</w:t>
      </w:r>
      <w:r w:rsidR="00850FEC" w:rsidRPr="00764340">
        <w:rPr>
          <w:rFonts w:ascii="Arial" w:hAnsi="Arial" w:cs="Arial"/>
          <w:color w:val="FF0000"/>
          <w:sz w:val="20"/>
          <w:szCs w:val="20"/>
        </w:rPr>
        <w:t xml:space="preserve"> </w:t>
      </w:r>
      <w:r w:rsidR="00850FEC" w:rsidRPr="00764340">
        <w:rPr>
          <w:rFonts w:ascii="Arial" w:hAnsi="Arial" w:cs="Arial"/>
          <w:color w:val="FF0000"/>
          <w:sz w:val="20"/>
          <w:szCs w:val="20"/>
          <w:highlight w:val="green"/>
        </w:rPr>
        <w:t>calendar</w:t>
      </w:r>
      <w:r w:rsidR="00850FEC" w:rsidRPr="00764340">
        <w:rPr>
          <w:rFonts w:ascii="Arial" w:hAnsi="Arial" w:cs="Arial"/>
          <w:sz w:val="20"/>
          <w:szCs w:val="20"/>
        </w:rPr>
        <w:t xml:space="preserve"> </w:t>
      </w:r>
      <w:r w:rsidRPr="00764340">
        <w:rPr>
          <w:rFonts w:ascii="Arial" w:hAnsi="Arial" w:cs="Arial"/>
          <w:sz w:val="20"/>
          <w:szCs w:val="20"/>
        </w:rPr>
        <w:t xml:space="preserve">days of the date of the employer’s response to the query, provided that the query is initiated within </w:t>
      </w:r>
      <w:r w:rsidR="00850FEC" w:rsidRPr="001E6396">
        <w:rPr>
          <w:rFonts w:ascii="Arial" w:hAnsi="Arial" w:cs="Arial"/>
          <w:sz w:val="20"/>
          <w:szCs w:val="20"/>
          <w:highlight w:val="green"/>
        </w:rPr>
        <w:t>twenty-eight</w:t>
      </w:r>
      <w:r w:rsidR="00850FEC" w:rsidRPr="001E6396">
        <w:rPr>
          <w:rFonts w:ascii="Arial" w:hAnsi="Arial" w:cs="Arial"/>
          <w:strike/>
          <w:sz w:val="20"/>
          <w:szCs w:val="20"/>
          <w:highlight w:val="green"/>
        </w:rPr>
        <w:t xml:space="preserve"> </w:t>
      </w:r>
      <w:r w:rsidR="00850FEC" w:rsidRPr="001E6396">
        <w:rPr>
          <w:rFonts w:ascii="Arial" w:hAnsi="Arial" w:cs="Arial"/>
          <w:dstrike/>
          <w:color w:val="FF0000"/>
          <w:sz w:val="20"/>
          <w:szCs w:val="20"/>
          <w:highlight w:val="green"/>
        </w:rPr>
        <w:t>fourteen</w:t>
      </w:r>
      <w:r w:rsidR="00850FEC" w:rsidRPr="001E6396">
        <w:rPr>
          <w:rFonts w:ascii="Arial" w:hAnsi="Arial" w:cs="Arial"/>
          <w:color w:val="FF0000"/>
          <w:sz w:val="20"/>
          <w:szCs w:val="20"/>
          <w:highlight w:val="green"/>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7"/>
          <w:sz w:val="20"/>
          <w:szCs w:val="20"/>
        </w:rPr>
        <w:t xml:space="preserve"> </w:t>
      </w:r>
      <w:r w:rsidRPr="00764340">
        <w:rPr>
          <w:rFonts w:ascii="Arial" w:hAnsi="Arial" w:cs="Arial"/>
          <w:sz w:val="20"/>
          <w:szCs w:val="20"/>
        </w:rPr>
        <w:t>after</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date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“Notice</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5"/>
          <w:sz w:val="20"/>
          <w:szCs w:val="20"/>
        </w:rPr>
        <w:t xml:space="preserve"> </w:t>
      </w:r>
      <w:r w:rsidRPr="00764340">
        <w:rPr>
          <w:rFonts w:ascii="Arial" w:hAnsi="Arial" w:cs="Arial"/>
          <w:sz w:val="20"/>
          <w:szCs w:val="20"/>
        </w:rPr>
        <w:t>Recommended</w:t>
      </w:r>
      <w:r w:rsidRPr="00764340">
        <w:rPr>
          <w:rFonts w:ascii="Arial" w:hAnsi="Arial" w:cs="Arial"/>
          <w:spacing w:val="-5"/>
          <w:sz w:val="20"/>
          <w:szCs w:val="20"/>
        </w:rPr>
        <w:t xml:space="preserve"> </w:t>
      </w:r>
      <w:r w:rsidRPr="00764340">
        <w:rPr>
          <w:rFonts w:ascii="Arial" w:hAnsi="Arial" w:cs="Arial"/>
          <w:sz w:val="20"/>
          <w:szCs w:val="20"/>
        </w:rPr>
        <w:t>Appointment.”</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Employer will</w:t>
      </w:r>
      <w:r w:rsidRPr="00764340">
        <w:rPr>
          <w:rFonts w:ascii="Arial" w:hAnsi="Arial" w:cs="Arial"/>
          <w:spacing w:val="-5"/>
          <w:sz w:val="20"/>
          <w:szCs w:val="20"/>
        </w:rPr>
        <w:t xml:space="preserve"> </w:t>
      </w:r>
      <w:r w:rsidRPr="00764340">
        <w:rPr>
          <w:rFonts w:ascii="Arial" w:hAnsi="Arial" w:cs="Arial"/>
          <w:sz w:val="20"/>
          <w:szCs w:val="20"/>
        </w:rPr>
        <w:t>respond</w:t>
      </w:r>
      <w:r w:rsidRPr="00764340">
        <w:rPr>
          <w:rFonts w:ascii="Arial" w:hAnsi="Arial" w:cs="Arial"/>
          <w:spacing w:val="-5"/>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r w:rsidRPr="00764340">
        <w:rPr>
          <w:rFonts w:ascii="Arial" w:hAnsi="Arial" w:cs="Arial"/>
          <w:spacing w:val="-2"/>
          <w:sz w:val="20"/>
          <w:szCs w:val="20"/>
        </w:rPr>
        <w:t xml:space="preserve"> </w:t>
      </w:r>
      <w:r w:rsidRPr="00764340">
        <w:rPr>
          <w:rFonts w:ascii="Arial" w:hAnsi="Arial" w:cs="Arial"/>
          <w:sz w:val="20"/>
          <w:szCs w:val="20"/>
        </w:rPr>
        <w:t>within</w:t>
      </w:r>
      <w:r w:rsidRPr="00764340">
        <w:rPr>
          <w:rFonts w:ascii="Arial" w:hAnsi="Arial" w:cs="Arial"/>
          <w:spacing w:val="-5"/>
          <w:sz w:val="20"/>
          <w:szCs w:val="20"/>
        </w:rPr>
        <w:t xml:space="preserve"> </w:t>
      </w:r>
      <w:r w:rsidRPr="00764340">
        <w:rPr>
          <w:rFonts w:ascii="Arial" w:hAnsi="Arial" w:cs="Arial"/>
          <w:sz w:val="20"/>
          <w:szCs w:val="20"/>
        </w:rPr>
        <w:t>ten</w:t>
      </w:r>
      <w:r w:rsidRPr="00764340">
        <w:rPr>
          <w:rFonts w:ascii="Arial" w:hAnsi="Arial" w:cs="Arial"/>
          <w:spacing w:val="-4"/>
          <w:sz w:val="20"/>
          <w:szCs w:val="20"/>
        </w:rPr>
        <w:t xml:space="preserve"> </w:t>
      </w:r>
      <w:r w:rsidRPr="00764340">
        <w:rPr>
          <w:rFonts w:ascii="Arial" w:hAnsi="Arial" w:cs="Arial"/>
          <w:sz w:val="20"/>
          <w:szCs w:val="20"/>
        </w:rPr>
        <w:t>calendar</w:t>
      </w:r>
      <w:r w:rsidRPr="00764340">
        <w:rPr>
          <w:rFonts w:ascii="Arial" w:hAnsi="Arial" w:cs="Arial"/>
          <w:spacing w:val="-5"/>
          <w:sz w:val="20"/>
          <w:szCs w:val="20"/>
        </w:rPr>
        <w:t xml:space="preserve"> </w:t>
      </w:r>
      <w:r w:rsidRPr="00764340">
        <w:rPr>
          <w:rFonts w:ascii="Arial" w:hAnsi="Arial" w:cs="Arial"/>
          <w:sz w:val="20"/>
          <w:szCs w:val="20"/>
        </w:rPr>
        <w:t>days</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4"/>
          <w:sz w:val="20"/>
          <w:szCs w:val="20"/>
        </w:rPr>
        <w:t xml:space="preserve"> </w:t>
      </w:r>
      <w:r w:rsidRPr="00764340">
        <w:rPr>
          <w:rFonts w:ascii="Arial" w:hAnsi="Arial" w:cs="Arial"/>
          <w:sz w:val="20"/>
          <w:szCs w:val="20"/>
        </w:rPr>
        <w:t>receipt</w:t>
      </w:r>
      <w:r w:rsidRPr="00764340">
        <w:rPr>
          <w:rFonts w:ascii="Arial" w:hAnsi="Arial" w:cs="Arial"/>
          <w:spacing w:val="-5"/>
          <w:sz w:val="20"/>
          <w:szCs w:val="20"/>
        </w:rPr>
        <w:t xml:space="preserve"> </w:t>
      </w:r>
      <w:r w:rsidRPr="00764340">
        <w:rPr>
          <w:rFonts w:ascii="Arial" w:hAnsi="Arial" w:cs="Arial"/>
          <w:sz w:val="20"/>
          <w:szCs w:val="20"/>
        </w:rPr>
        <w:t>of</w:t>
      </w:r>
      <w:r w:rsidRPr="00764340">
        <w:rPr>
          <w:rFonts w:ascii="Arial" w:hAnsi="Arial" w:cs="Arial"/>
          <w:spacing w:val="-4"/>
          <w:sz w:val="20"/>
          <w:szCs w:val="20"/>
        </w:rPr>
        <w:t xml:space="preserve"> </w:t>
      </w:r>
      <w:r w:rsidRPr="00764340">
        <w:rPr>
          <w:rFonts w:ascii="Arial" w:hAnsi="Arial" w:cs="Arial"/>
          <w:sz w:val="20"/>
          <w:szCs w:val="20"/>
        </w:rPr>
        <w:t>the</w:t>
      </w:r>
      <w:r w:rsidRPr="00764340">
        <w:rPr>
          <w:rFonts w:ascii="Arial" w:hAnsi="Arial" w:cs="Arial"/>
          <w:spacing w:val="-5"/>
          <w:sz w:val="20"/>
          <w:szCs w:val="20"/>
        </w:rPr>
        <w:t xml:space="preserve"> </w:t>
      </w:r>
      <w:r w:rsidRPr="00764340">
        <w:rPr>
          <w:rFonts w:ascii="Arial" w:hAnsi="Arial" w:cs="Arial"/>
          <w:sz w:val="20"/>
          <w:szCs w:val="20"/>
        </w:rPr>
        <w:t>query.</w:t>
      </w:r>
    </w:p>
    <w:p w14:paraId="17DBF987" w14:textId="77777777" w:rsidR="004454FA" w:rsidRPr="00764340" w:rsidRDefault="004454FA" w:rsidP="00542A6F">
      <w:pPr>
        <w:pStyle w:val="ListParagraph"/>
        <w:numPr>
          <w:ilvl w:val="1"/>
          <w:numId w:val="28"/>
        </w:numPr>
        <w:tabs>
          <w:tab w:val="left" w:pos="1379"/>
          <w:tab w:val="left" w:pos="1380"/>
        </w:tabs>
        <w:spacing w:before="180"/>
        <w:ind w:left="851" w:right="4" w:hanging="851"/>
        <w:rPr>
          <w:rFonts w:ascii="Arial" w:hAnsi="Arial" w:cs="Arial"/>
          <w:dstrike/>
          <w:sz w:val="20"/>
          <w:szCs w:val="20"/>
        </w:rPr>
      </w:pPr>
      <w:r w:rsidRPr="00764340">
        <w:rPr>
          <w:rFonts w:ascii="Arial" w:hAnsi="Arial" w:cs="Arial"/>
          <w:sz w:val="20"/>
          <w:szCs w:val="20"/>
        </w:rPr>
        <w:t>The employer acknowledges the rights and duties of the union officers and stewards to assist employees in preparing and presenting a grievance.</w:t>
      </w:r>
      <w:r w:rsidRPr="00764340">
        <w:rPr>
          <w:rFonts w:ascii="Arial" w:hAnsi="Arial" w:cs="Arial"/>
          <w:dstrike/>
          <w:sz w:val="20"/>
          <w:szCs w:val="20"/>
        </w:rPr>
        <w:t xml:space="preserve"> </w:t>
      </w:r>
      <w:r w:rsidRPr="00B97E23">
        <w:rPr>
          <w:rFonts w:ascii="Arial" w:hAnsi="Arial" w:cs="Arial"/>
          <w:dstrike/>
          <w:sz w:val="20"/>
          <w:szCs w:val="20"/>
          <w:highlight w:val="green"/>
        </w:rPr>
        <w:t>The union may form a Grievance Committee for this</w:t>
      </w:r>
      <w:r w:rsidRPr="00B97E23">
        <w:rPr>
          <w:rFonts w:ascii="Arial" w:hAnsi="Arial" w:cs="Arial"/>
          <w:dstrike/>
          <w:spacing w:val="-3"/>
          <w:sz w:val="20"/>
          <w:szCs w:val="20"/>
          <w:highlight w:val="green"/>
        </w:rPr>
        <w:t xml:space="preserve"> </w:t>
      </w:r>
      <w:r w:rsidRPr="00B97E23">
        <w:rPr>
          <w:rFonts w:ascii="Arial" w:hAnsi="Arial" w:cs="Arial"/>
          <w:dstrike/>
          <w:sz w:val="20"/>
          <w:szCs w:val="20"/>
          <w:highlight w:val="green"/>
        </w:rPr>
        <w:t>purpose.</w:t>
      </w:r>
    </w:p>
    <w:p w14:paraId="6D005B93" w14:textId="77777777" w:rsidR="004454FA" w:rsidRPr="00764340" w:rsidRDefault="004454FA" w:rsidP="004454FA">
      <w:pPr>
        <w:pStyle w:val="ListParagraph"/>
        <w:rPr>
          <w:rFonts w:ascii="Arial" w:hAnsi="Arial" w:cs="Arial"/>
          <w:sz w:val="20"/>
          <w:szCs w:val="20"/>
        </w:rPr>
      </w:pPr>
    </w:p>
    <w:p w14:paraId="41C604B2" w14:textId="77777777" w:rsidR="004454FA" w:rsidRPr="00764340" w:rsidRDefault="004454FA" w:rsidP="004454FA">
      <w:pPr>
        <w:pStyle w:val="ListParagraph"/>
        <w:tabs>
          <w:tab w:val="left" w:pos="851"/>
          <w:tab w:val="left" w:pos="1379"/>
          <w:tab w:val="left" w:pos="1380"/>
        </w:tabs>
        <w:ind w:left="851" w:right="4" w:hanging="851"/>
        <w:rPr>
          <w:rFonts w:ascii="Arial" w:hAnsi="Arial" w:cs="Arial"/>
          <w:dstrike/>
          <w:sz w:val="20"/>
          <w:szCs w:val="20"/>
        </w:rPr>
      </w:pPr>
      <w:r w:rsidRPr="00764340">
        <w:rPr>
          <w:rFonts w:ascii="Arial" w:hAnsi="Arial" w:cs="Arial"/>
          <w:color w:val="FF0000"/>
          <w:sz w:val="20"/>
          <w:szCs w:val="20"/>
        </w:rPr>
        <w:t xml:space="preserve">6.03 </w:t>
      </w:r>
      <w:r w:rsidRPr="00764340">
        <w:rPr>
          <w:rFonts w:ascii="Arial" w:hAnsi="Arial" w:cs="Arial"/>
          <w:sz w:val="20"/>
          <w:szCs w:val="20"/>
        </w:rPr>
        <w:tab/>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If an employee believes they may have a grievance, they may first </w:t>
      </w:r>
      <w:r w:rsidRPr="00764340">
        <w:rPr>
          <w:rFonts w:ascii="Arial" w:hAnsi="Arial" w:cs="Arial"/>
          <w:dstrike/>
          <w:sz w:val="20"/>
          <w:szCs w:val="20"/>
          <w:highlight w:val="green"/>
        </w:rPr>
        <w:t>submit a grievance to and</w:t>
      </w:r>
      <w:r w:rsidRPr="00764340">
        <w:rPr>
          <w:rFonts w:ascii="Arial" w:hAnsi="Arial" w:cs="Arial"/>
          <w:sz w:val="20"/>
          <w:szCs w:val="20"/>
        </w:rPr>
        <w:t xml:space="preserve"> discuss the matter with </w:t>
      </w:r>
      <w:bookmarkStart w:id="34" w:name="_Hlk138605659"/>
      <w:bookmarkStart w:id="35" w:name="_Hlk138605638"/>
      <w:r w:rsidRPr="00764340">
        <w:rPr>
          <w:rFonts w:ascii="Arial" w:hAnsi="Arial" w:cs="Arial"/>
          <w:dstrike/>
          <w:color w:val="FF0000"/>
          <w:sz w:val="20"/>
          <w:szCs w:val="20"/>
          <w:highlight w:val="green"/>
        </w:rPr>
        <w:t>their Chair or equivalent, accompanied by their steward or Union representative if they so wish. The Chair shall give their reply in writing within ten calendar days of receiving the grievance.</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 xml:space="preserve">their immediate supervisor, accompanied by their steward if they so wish. The supervisor shall give their reply </w:t>
      </w:r>
      <w:r w:rsidRPr="00764340">
        <w:rPr>
          <w:rFonts w:ascii="Arial" w:hAnsi="Arial" w:cs="Arial"/>
          <w:color w:val="FF0000"/>
          <w:sz w:val="20"/>
          <w:szCs w:val="20"/>
          <w:highlight w:val="green"/>
        </w:rPr>
        <w:t>in writing</w:t>
      </w:r>
      <w:r w:rsidRPr="00764340">
        <w:rPr>
          <w:rFonts w:ascii="Arial" w:hAnsi="Arial" w:cs="Arial"/>
          <w:color w:val="FF0000"/>
          <w:sz w:val="20"/>
          <w:szCs w:val="20"/>
        </w:rPr>
        <w:t xml:space="preserve"> </w:t>
      </w:r>
      <w:r w:rsidRPr="00764340">
        <w:rPr>
          <w:rFonts w:ascii="Arial" w:hAnsi="Arial" w:cs="Arial"/>
          <w:sz w:val="20"/>
          <w:szCs w:val="20"/>
          <w:highlight w:val="green"/>
        </w:rPr>
        <w:t>within five calendar</w:t>
      </w:r>
      <w:r w:rsidRPr="00764340">
        <w:rPr>
          <w:rFonts w:ascii="Arial" w:hAnsi="Arial" w:cs="Arial"/>
          <w:spacing w:val="-6"/>
          <w:sz w:val="20"/>
          <w:szCs w:val="20"/>
          <w:highlight w:val="green"/>
        </w:rPr>
        <w:t xml:space="preserve"> </w:t>
      </w:r>
      <w:r w:rsidRPr="00764340">
        <w:rPr>
          <w:rFonts w:ascii="Arial" w:hAnsi="Arial" w:cs="Arial"/>
          <w:sz w:val="20"/>
          <w:szCs w:val="20"/>
          <w:highlight w:val="green"/>
        </w:rPr>
        <w:t>days</w:t>
      </w:r>
      <w:bookmarkEnd w:id="34"/>
      <w:r w:rsidRPr="00764340">
        <w:rPr>
          <w:rFonts w:ascii="Arial" w:hAnsi="Arial" w:cs="Arial"/>
          <w:sz w:val="20"/>
          <w:szCs w:val="20"/>
          <w:highlight w:val="green"/>
        </w:rPr>
        <w:t>.</w:t>
      </w:r>
    </w:p>
    <w:bookmarkEnd w:id="35"/>
    <w:p w14:paraId="64AF08E3" w14:textId="77777777" w:rsidR="004454FA" w:rsidRPr="00764340" w:rsidRDefault="004454FA" w:rsidP="004454FA">
      <w:pPr>
        <w:pStyle w:val="BodyText"/>
        <w:spacing w:before="7"/>
        <w:ind w:left="851" w:right="4" w:hanging="851"/>
        <w:jc w:val="both"/>
        <w:rPr>
          <w:rFonts w:ascii="Arial" w:hAnsi="Arial" w:cs="Arial"/>
          <w:sz w:val="20"/>
          <w:szCs w:val="20"/>
        </w:rPr>
      </w:pPr>
    </w:p>
    <w:p w14:paraId="29F4DFB5" w14:textId="0B234C06" w:rsidR="004454FA" w:rsidRPr="00764340" w:rsidRDefault="004454FA" w:rsidP="004454FA">
      <w:pPr>
        <w:pStyle w:val="ListParagraph"/>
        <w:spacing w:before="7"/>
        <w:ind w:left="851" w:right="4" w:hanging="851"/>
        <w:rPr>
          <w:rFonts w:ascii="Arial" w:hAnsi="Arial" w:cs="Arial"/>
          <w:sz w:val="20"/>
          <w:szCs w:val="20"/>
        </w:rPr>
      </w:pPr>
      <w:r w:rsidRPr="00764340">
        <w:rPr>
          <w:rFonts w:ascii="Arial" w:hAnsi="Arial" w:cs="Arial"/>
          <w:color w:val="FF0000"/>
          <w:sz w:val="20"/>
          <w:szCs w:val="20"/>
        </w:rPr>
        <w:t xml:space="preserve">6.04 </w:t>
      </w:r>
      <w:r w:rsidRPr="00764340">
        <w:rPr>
          <w:rFonts w:ascii="Arial" w:hAnsi="Arial" w:cs="Arial"/>
          <w:sz w:val="20"/>
          <w:szCs w:val="20"/>
        </w:rPr>
        <w:tab/>
        <w:t xml:space="preserve">STEP </w:t>
      </w:r>
      <w:r w:rsidRPr="00764340">
        <w:rPr>
          <w:rFonts w:ascii="Arial" w:hAnsi="Arial" w:cs="Arial"/>
          <w:color w:val="FF0000"/>
          <w:sz w:val="20"/>
          <w:szCs w:val="20"/>
          <w:highlight w:val="green"/>
        </w:rPr>
        <w:t>ONE</w:t>
      </w:r>
      <w:r w:rsidRPr="00764340">
        <w:rPr>
          <w:rFonts w:ascii="Arial" w:hAnsi="Arial" w:cs="Arial"/>
          <w:dstrike/>
          <w:sz w:val="20"/>
          <w:szCs w:val="20"/>
          <w:highlight w:val="green"/>
        </w:rPr>
        <w:t>TWO</w:t>
      </w:r>
      <w:r w:rsidRPr="00764340">
        <w:rPr>
          <w:rFonts w:ascii="Arial" w:hAnsi="Arial" w:cs="Arial"/>
          <w:sz w:val="20"/>
          <w:szCs w:val="20"/>
        </w:rPr>
        <w:t xml:space="preserve">: If the </w:t>
      </w:r>
      <w:r w:rsidRPr="00764340">
        <w:rPr>
          <w:rFonts w:ascii="Arial" w:hAnsi="Arial" w:cs="Arial"/>
          <w:dstrike/>
          <w:sz w:val="20"/>
          <w:szCs w:val="20"/>
          <w:highlight w:val="green"/>
        </w:rPr>
        <w:t>grievance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matter</w:t>
      </w:r>
      <w:r w:rsidRPr="00764340">
        <w:rPr>
          <w:rFonts w:ascii="Arial" w:hAnsi="Arial" w:cs="Arial"/>
          <w:color w:val="FF0000"/>
          <w:sz w:val="20"/>
          <w:szCs w:val="20"/>
        </w:rPr>
        <w:t xml:space="preserve"> </w:t>
      </w:r>
      <w:r w:rsidRPr="00764340">
        <w:rPr>
          <w:rFonts w:ascii="Arial" w:hAnsi="Arial" w:cs="Arial"/>
          <w:sz w:val="20"/>
          <w:szCs w:val="20"/>
        </w:rPr>
        <w:t xml:space="preserve">is not resolved </w:t>
      </w:r>
      <w:r w:rsidRPr="00764340">
        <w:rPr>
          <w:rFonts w:ascii="Arial" w:hAnsi="Arial" w:cs="Arial"/>
          <w:color w:val="FF0000"/>
          <w:sz w:val="20"/>
          <w:szCs w:val="20"/>
          <w:highlight w:val="green"/>
        </w:rPr>
        <w:t xml:space="preserve">through informal resolution </w:t>
      </w:r>
      <w:r w:rsidRPr="00764340">
        <w:rPr>
          <w:rFonts w:ascii="Arial" w:hAnsi="Arial" w:cs="Arial"/>
          <w:dstrike/>
          <w:sz w:val="20"/>
          <w:szCs w:val="20"/>
          <w:highlight w:val="green"/>
        </w:rPr>
        <w:t>at Step One, or where Step One is not exercised</w:t>
      </w:r>
      <w:r w:rsidRPr="00764340">
        <w:rPr>
          <w:rFonts w:ascii="Arial" w:hAnsi="Arial" w:cs="Arial"/>
          <w:sz w:val="20"/>
          <w:szCs w:val="20"/>
        </w:rPr>
        <w:t>, it shall be set forth in writing</w:t>
      </w:r>
      <w:r w:rsidRPr="00764340">
        <w:rPr>
          <w:rFonts w:ascii="Arial" w:hAnsi="Arial" w:cs="Arial"/>
          <w:color w:val="FF0000"/>
          <w:sz w:val="20"/>
          <w:szCs w:val="20"/>
        </w:rPr>
        <w:t xml:space="preserve"> </w:t>
      </w:r>
      <w:r w:rsidRPr="00764340">
        <w:rPr>
          <w:rFonts w:ascii="Arial" w:hAnsi="Arial" w:cs="Arial"/>
          <w:color w:val="FF0000"/>
          <w:sz w:val="20"/>
          <w:szCs w:val="20"/>
          <w:highlight w:val="green"/>
        </w:rPr>
        <w:t>as a grievance</w:t>
      </w:r>
      <w:r w:rsidRPr="00764340">
        <w:rPr>
          <w:rFonts w:ascii="Arial" w:hAnsi="Arial" w:cs="Arial"/>
          <w:sz w:val="20"/>
          <w:szCs w:val="20"/>
        </w:rPr>
        <w:t xml:space="preserve">, be signed by the grievor and a union representative and given to their Chair or equivalent within </w:t>
      </w:r>
      <w:r w:rsidR="0032577B" w:rsidRPr="00B97E23">
        <w:rPr>
          <w:rFonts w:ascii="Arial" w:hAnsi="Arial" w:cs="Arial"/>
          <w:dstrike/>
          <w:sz w:val="20"/>
          <w:szCs w:val="20"/>
          <w:highlight w:val="green"/>
        </w:rPr>
        <w:t>fourteen</w:t>
      </w:r>
      <w:r w:rsidR="0032577B" w:rsidRPr="00B97E23">
        <w:rPr>
          <w:rFonts w:ascii="Arial" w:hAnsi="Arial" w:cs="Arial"/>
          <w:dstrike/>
          <w:spacing w:val="-19"/>
          <w:sz w:val="20"/>
          <w:szCs w:val="20"/>
          <w:highlight w:val="green"/>
        </w:rPr>
        <w:t xml:space="preserve"> </w:t>
      </w:r>
      <w:r w:rsidR="0032577B" w:rsidRPr="00B97E23">
        <w:rPr>
          <w:rFonts w:ascii="Arial" w:hAnsi="Arial" w:cs="Arial"/>
          <w:color w:val="FF0000"/>
          <w:sz w:val="20"/>
          <w:szCs w:val="20"/>
          <w:highlight w:val="green"/>
        </w:rPr>
        <w:t xml:space="preserve">the twenty-eight </w:t>
      </w:r>
      <w:r w:rsidR="0032577B" w:rsidRPr="004D6E49">
        <w:rPr>
          <w:rFonts w:ascii="Arial" w:hAnsi="Arial" w:cs="Arial"/>
          <w:sz w:val="20"/>
          <w:szCs w:val="20"/>
          <w:highlight w:val="green"/>
        </w:rPr>
        <w:t xml:space="preserve">calendar day </w:t>
      </w:r>
      <w:commentRangeStart w:id="36"/>
      <w:r w:rsidR="0032577B" w:rsidRPr="00312CF7">
        <w:rPr>
          <w:rFonts w:ascii="Arial" w:hAnsi="Arial" w:cs="Arial"/>
          <w:color w:val="FF0000"/>
          <w:sz w:val="20"/>
          <w:szCs w:val="20"/>
          <w:highlight w:val="cyan"/>
        </w:rPr>
        <w:t>p</w:t>
      </w:r>
      <w:commentRangeEnd w:id="36"/>
      <w:r w:rsidR="0047754D">
        <w:rPr>
          <w:rStyle w:val="CommentReference"/>
        </w:rPr>
        <w:commentReference w:id="36"/>
      </w:r>
      <w:r w:rsidR="0032577B" w:rsidRPr="00312CF7">
        <w:rPr>
          <w:rFonts w:ascii="Arial" w:hAnsi="Arial" w:cs="Arial"/>
          <w:color w:val="FF0000"/>
          <w:sz w:val="20"/>
          <w:szCs w:val="20"/>
          <w:highlight w:val="cyan"/>
        </w:rPr>
        <w:t>eriod stated at Article 6.01 (ii) and (iii)</w:t>
      </w:r>
      <w:r w:rsidR="0032577B" w:rsidRPr="00312CF7">
        <w:rPr>
          <w:rFonts w:ascii="Arial" w:hAnsi="Arial" w:cs="Arial"/>
          <w:sz w:val="20"/>
          <w:szCs w:val="20"/>
          <w:highlight w:val="cyan"/>
        </w:rPr>
        <w:t>.</w:t>
      </w:r>
      <w:r w:rsidR="0032577B" w:rsidRPr="00E1390D">
        <w:rPr>
          <w:rFonts w:ascii="Arial" w:hAnsi="Arial" w:cs="Arial"/>
          <w:sz w:val="20"/>
          <w:szCs w:val="20"/>
        </w:rPr>
        <w:t xml:space="preserve"> </w:t>
      </w:r>
      <w:r w:rsidRPr="00764340">
        <w:rPr>
          <w:rFonts w:ascii="Arial" w:hAnsi="Arial" w:cs="Arial"/>
          <w:sz w:val="20"/>
          <w:szCs w:val="20"/>
        </w:rPr>
        <w:t xml:space="preserve">At this point, the written grievance shall contain details of the grievance, a statement of the matter in dispute, the specific provision(s) or interpretation of the agreement that allegedly has been violated and the relief </w:t>
      </w:r>
      <w:r w:rsidRPr="00764340">
        <w:rPr>
          <w:rFonts w:ascii="Arial" w:hAnsi="Arial" w:cs="Arial"/>
          <w:sz w:val="20"/>
          <w:szCs w:val="20"/>
        </w:rPr>
        <w:lastRenderedPageBreak/>
        <w:t>sought. The Chair or equivalent shall convene a meeting to discuss the grievance within ten calendar days of the receipt of the grievance and shall give their reply, in writing, within ten calendar days of that</w:t>
      </w:r>
      <w:r w:rsidRPr="00764340">
        <w:rPr>
          <w:rFonts w:ascii="Arial" w:hAnsi="Arial" w:cs="Arial"/>
          <w:spacing w:val="-5"/>
          <w:sz w:val="20"/>
          <w:szCs w:val="20"/>
        </w:rPr>
        <w:t xml:space="preserve"> </w:t>
      </w:r>
      <w:r w:rsidRPr="00764340">
        <w:rPr>
          <w:rFonts w:ascii="Arial" w:hAnsi="Arial" w:cs="Arial"/>
          <w:sz w:val="20"/>
          <w:szCs w:val="20"/>
        </w:rPr>
        <w:t>meeting.</w:t>
      </w:r>
    </w:p>
    <w:p w14:paraId="3236E42B" w14:textId="77777777" w:rsidR="004454FA" w:rsidRPr="00764340" w:rsidRDefault="004454FA" w:rsidP="004454FA">
      <w:pPr>
        <w:pStyle w:val="BodyText"/>
        <w:spacing w:before="5"/>
        <w:ind w:left="851" w:right="4" w:hanging="851"/>
        <w:jc w:val="both"/>
        <w:rPr>
          <w:rFonts w:ascii="Arial" w:hAnsi="Arial" w:cs="Arial"/>
          <w:dstrike/>
          <w:sz w:val="20"/>
          <w:szCs w:val="20"/>
        </w:rPr>
      </w:pPr>
    </w:p>
    <w:p w14:paraId="7EDC0F0C" w14:textId="77777777" w:rsidR="004454FA" w:rsidRPr="00764340" w:rsidRDefault="004454FA" w:rsidP="00AC1A4D">
      <w:pPr>
        <w:pStyle w:val="ListParagraph"/>
        <w:numPr>
          <w:ilvl w:val="1"/>
          <w:numId w:val="95"/>
        </w:numPr>
        <w:ind w:left="851" w:right="4" w:hanging="851"/>
        <w:rPr>
          <w:rFonts w:ascii="Arial" w:hAnsi="Arial" w:cs="Arial"/>
          <w:sz w:val="20"/>
          <w:szCs w:val="20"/>
        </w:rPr>
      </w:pPr>
      <w:r w:rsidRPr="00764340">
        <w:rPr>
          <w:rFonts w:ascii="Arial" w:hAnsi="Arial" w:cs="Arial"/>
          <w:sz w:val="20"/>
          <w:szCs w:val="20"/>
        </w:rPr>
        <w:t xml:space="preserve">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THREE</w:t>
      </w:r>
      <w:r w:rsidRPr="00764340">
        <w:rPr>
          <w:rFonts w:ascii="Arial" w:hAnsi="Arial" w:cs="Arial"/>
          <w:sz w:val="20"/>
          <w:szCs w:val="20"/>
        </w:rPr>
        <w:t xml:space="preserve">: If the grievance is not resolved at Step </w:t>
      </w:r>
      <w:r w:rsidRPr="00764340">
        <w:rPr>
          <w:rFonts w:ascii="Arial" w:hAnsi="Arial" w:cs="Arial"/>
          <w:color w:val="FF0000"/>
          <w:sz w:val="20"/>
          <w:szCs w:val="20"/>
          <w:highlight w:val="green"/>
        </w:rPr>
        <w:t>One</w:t>
      </w:r>
      <w:r w:rsidRPr="00764340">
        <w:rPr>
          <w:rFonts w:ascii="Arial" w:hAnsi="Arial" w:cs="Arial"/>
          <w:sz w:val="20"/>
          <w:szCs w:val="20"/>
          <w:highlight w:val="green"/>
        </w:rPr>
        <w:t xml:space="preserve"> </w:t>
      </w:r>
      <w:r w:rsidRPr="00764340">
        <w:rPr>
          <w:rFonts w:ascii="Arial" w:hAnsi="Arial" w:cs="Arial"/>
          <w:dstrike/>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color w:val="FF0000"/>
          <w:sz w:val="20"/>
          <w:szCs w:val="20"/>
          <w:highlight w:val="green"/>
        </w:rPr>
        <w:t>the Grievance Committee shall submit the grievance to the Dean of the faculty in question within seventeen calendar days of the date of the Step Two reply.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the grievance shall be submitted to the Dean or designate and the Director, Faculty Relations or designate within seventeen calendar days of the date of the Step One reply.</w:t>
      </w:r>
      <w:r w:rsidRPr="00764340">
        <w:rPr>
          <w:rFonts w:ascii="Arial" w:hAnsi="Arial" w:cs="Arial"/>
          <w:color w:val="FF0000"/>
          <w:sz w:val="20"/>
          <w:szCs w:val="20"/>
        </w:rPr>
        <w:t xml:space="preserve"> </w:t>
      </w:r>
      <w:r w:rsidRPr="00764340">
        <w:rPr>
          <w:rFonts w:ascii="Arial" w:hAnsi="Arial" w:cs="Arial"/>
          <w:sz w:val="20"/>
          <w:szCs w:val="20"/>
        </w:rPr>
        <w:t xml:space="preserve">The Dean or their designated representative shall convene a meeting to discuss the grievance within fourteen calendar days of the receipt of the grievance and shall give their reply, in writing, within </w:t>
      </w:r>
      <w:r w:rsidRPr="00764340">
        <w:rPr>
          <w:rFonts w:ascii="Arial" w:hAnsi="Arial" w:cs="Arial"/>
          <w:dstrike/>
          <w:sz w:val="20"/>
          <w:szCs w:val="20"/>
          <w:highlight w:val="green"/>
        </w:rPr>
        <w:t>ten</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twenty-one</w:t>
      </w:r>
      <w:r w:rsidRPr="00764340">
        <w:rPr>
          <w:rFonts w:ascii="Arial" w:hAnsi="Arial" w:cs="Arial"/>
          <w:color w:val="FF0000"/>
          <w:sz w:val="20"/>
          <w:szCs w:val="20"/>
        </w:rPr>
        <w:t xml:space="preserve"> </w:t>
      </w:r>
      <w:r w:rsidRPr="00764340">
        <w:rPr>
          <w:rFonts w:ascii="Arial" w:hAnsi="Arial" w:cs="Arial"/>
          <w:sz w:val="20"/>
          <w:szCs w:val="20"/>
        </w:rPr>
        <w:t>calendar days after that</w:t>
      </w:r>
      <w:r w:rsidRPr="00764340">
        <w:rPr>
          <w:rFonts w:ascii="Arial" w:hAnsi="Arial" w:cs="Arial"/>
          <w:spacing w:val="-8"/>
          <w:sz w:val="20"/>
          <w:szCs w:val="20"/>
        </w:rPr>
        <w:t xml:space="preserve"> </w:t>
      </w:r>
      <w:r w:rsidRPr="00764340">
        <w:rPr>
          <w:rFonts w:ascii="Arial" w:hAnsi="Arial" w:cs="Arial"/>
          <w:sz w:val="20"/>
          <w:szCs w:val="20"/>
        </w:rPr>
        <w:t>meeting.</w:t>
      </w:r>
    </w:p>
    <w:p w14:paraId="5B3A3FDC" w14:textId="77777777" w:rsidR="004454FA" w:rsidRPr="00764340" w:rsidRDefault="004454FA" w:rsidP="004454FA">
      <w:pPr>
        <w:pStyle w:val="BodyText"/>
        <w:spacing w:before="5"/>
        <w:ind w:left="851" w:right="4" w:hanging="851"/>
        <w:jc w:val="both"/>
        <w:rPr>
          <w:rFonts w:ascii="Arial" w:hAnsi="Arial" w:cs="Arial"/>
          <w:sz w:val="20"/>
          <w:szCs w:val="20"/>
        </w:rPr>
      </w:pPr>
    </w:p>
    <w:p w14:paraId="64B0C88A" w14:textId="77777777" w:rsidR="004454FA" w:rsidRPr="00764340" w:rsidRDefault="004454FA" w:rsidP="00AC1A4D">
      <w:pPr>
        <w:pStyle w:val="ListParagraph"/>
        <w:numPr>
          <w:ilvl w:val="1"/>
          <w:numId w:val="95"/>
        </w:numPr>
        <w:ind w:left="851" w:right="4" w:hanging="851"/>
        <w:rPr>
          <w:rFonts w:ascii="Arial" w:hAnsi="Arial" w:cs="Arial"/>
          <w:dstrike/>
          <w:sz w:val="20"/>
          <w:szCs w:val="20"/>
          <w:highlight w:val="green"/>
        </w:rPr>
      </w:pPr>
      <w:r w:rsidRPr="00764340">
        <w:rPr>
          <w:rFonts w:ascii="Arial" w:hAnsi="Arial" w:cs="Arial"/>
          <w:dstrike/>
          <w:sz w:val="20"/>
          <w:szCs w:val="20"/>
          <w:highlight w:val="green"/>
        </w:rPr>
        <w:t>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14:paraId="6D0A4C5E" w14:textId="77777777" w:rsidR="004454FA" w:rsidRPr="00764340" w:rsidRDefault="004454FA" w:rsidP="004454FA">
      <w:pPr>
        <w:pStyle w:val="ListParagraph"/>
        <w:rPr>
          <w:rFonts w:ascii="Arial" w:hAnsi="Arial" w:cs="Arial"/>
          <w:dstrike/>
          <w:sz w:val="20"/>
          <w:szCs w:val="20"/>
          <w:highlight w:val="green"/>
        </w:rPr>
      </w:pPr>
    </w:p>
    <w:p w14:paraId="05135030" w14:textId="77777777" w:rsidR="004454FA" w:rsidRPr="00764340" w:rsidRDefault="004454FA" w:rsidP="00542A6F">
      <w:pPr>
        <w:pStyle w:val="ListParagraph"/>
        <w:numPr>
          <w:ilvl w:val="1"/>
          <w:numId w:val="29"/>
        </w:numPr>
        <w:spacing w:before="1"/>
        <w:ind w:left="851" w:right="4" w:hanging="851"/>
        <w:rPr>
          <w:rFonts w:ascii="Arial" w:hAnsi="Arial" w:cs="Arial"/>
          <w:sz w:val="20"/>
          <w:szCs w:val="20"/>
        </w:rPr>
      </w:pPr>
      <w:r w:rsidRPr="00764340">
        <w:rPr>
          <w:rFonts w:ascii="Arial" w:hAnsi="Arial" w:cs="Arial"/>
          <w:sz w:val="20"/>
          <w:szCs w:val="20"/>
        </w:rPr>
        <w:t xml:space="preserve">If the grievance is not settled at </w:t>
      </w:r>
      <w:r w:rsidRPr="00764340">
        <w:rPr>
          <w:rFonts w:ascii="Arial" w:hAnsi="Arial" w:cs="Arial"/>
          <w:dstrike/>
          <w:sz w:val="20"/>
          <w:szCs w:val="20"/>
          <w:highlight w:val="green"/>
        </w:rPr>
        <w:t xml:space="preserve">Step Four </w:t>
      </w:r>
      <w:r w:rsidRPr="00764340">
        <w:rPr>
          <w:rFonts w:ascii="Arial" w:hAnsi="Arial" w:cs="Arial"/>
          <w:color w:val="FF0000"/>
          <w:sz w:val="20"/>
          <w:szCs w:val="20"/>
          <w:highlight w:val="green"/>
        </w:rPr>
        <w:t>Step Two</w:t>
      </w:r>
      <w:r w:rsidRPr="00764340">
        <w:rPr>
          <w:rFonts w:ascii="Arial" w:hAnsi="Arial" w:cs="Arial"/>
          <w:sz w:val="20"/>
          <w:szCs w:val="20"/>
        </w:rPr>
        <w:t xml:space="preserve">, it may be taken to Arbitration by a written notice signed by a chief steward and submitted to the </w:t>
      </w:r>
      <w:r w:rsidRPr="00764340">
        <w:rPr>
          <w:rFonts w:ascii="Arial" w:hAnsi="Arial" w:cs="Arial"/>
          <w:dstrike/>
          <w:sz w:val="20"/>
          <w:szCs w:val="20"/>
        </w:rPr>
        <w:t>Office of the Executive</w:t>
      </w:r>
      <w:r w:rsidRPr="00764340">
        <w:rPr>
          <w:rFonts w:ascii="Arial" w:hAnsi="Arial" w:cs="Arial"/>
          <w:sz w:val="20"/>
          <w:szCs w:val="20"/>
        </w:rPr>
        <w:t xml:space="preserve"> Director, Faculty 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within twenty-eight calendar days after receipt of the employer’s written reply as required in Step </w:t>
      </w:r>
      <w:r w:rsidRPr="00764340">
        <w:rPr>
          <w:rFonts w:ascii="Arial" w:hAnsi="Arial" w:cs="Arial"/>
          <w:color w:val="FF0000"/>
          <w:sz w:val="20"/>
          <w:szCs w:val="20"/>
          <w:highlight w:val="green"/>
        </w:rPr>
        <w:t>Two</w:t>
      </w:r>
      <w:r w:rsidRPr="00764340">
        <w:rPr>
          <w:rFonts w:ascii="Arial" w:hAnsi="Arial" w:cs="Arial"/>
          <w:sz w:val="20"/>
          <w:szCs w:val="20"/>
          <w:highlight w:val="green"/>
        </w:rPr>
        <w:t xml:space="preserve"> </w:t>
      </w:r>
      <w:r w:rsidRPr="00764340">
        <w:rPr>
          <w:rFonts w:ascii="Arial" w:hAnsi="Arial" w:cs="Arial"/>
          <w:dstrike/>
          <w:sz w:val="20"/>
          <w:szCs w:val="20"/>
          <w:highlight w:val="green"/>
        </w:rPr>
        <w:t>Four</w:t>
      </w:r>
      <w:r w:rsidRPr="00764340">
        <w:rPr>
          <w:rFonts w:ascii="Arial" w:hAnsi="Arial" w:cs="Arial"/>
          <w:sz w:val="20"/>
          <w:szCs w:val="20"/>
        </w:rPr>
        <w:t xml:space="preserve">. The written notice shall contain details of the grievance, the specific provision(s) or interpretation of the agreement that allegedly has been violated, and the relief sought from the Arbitrator </w:t>
      </w:r>
      <w:r w:rsidRPr="00764340">
        <w:rPr>
          <w:rFonts w:ascii="Arial" w:hAnsi="Arial" w:cs="Arial"/>
          <w:dstrike/>
          <w:sz w:val="20"/>
          <w:szCs w:val="20"/>
        </w:rPr>
        <w:t xml:space="preserve">or </w:t>
      </w:r>
      <w:r w:rsidRPr="00764340">
        <w:rPr>
          <w:rFonts w:ascii="Arial" w:hAnsi="Arial" w:cs="Arial"/>
          <w:dstrike/>
          <w:sz w:val="20"/>
          <w:szCs w:val="20"/>
          <w:highlight w:val="green"/>
        </w:rPr>
        <w:t>Arbitration</w:t>
      </w:r>
      <w:r w:rsidRPr="00764340">
        <w:rPr>
          <w:rFonts w:ascii="Arial" w:hAnsi="Arial" w:cs="Arial"/>
          <w:dstrike/>
          <w:spacing w:val="2"/>
          <w:sz w:val="20"/>
          <w:szCs w:val="20"/>
          <w:highlight w:val="green"/>
        </w:rPr>
        <w:t xml:space="preserve"> </w:t>
      </w:r>
      <w:r w:rsidRPr="00764340">
        <w:rPr>
          <w:rFonts w:ascii="Arial" w:hAnsi="Arial" w:cs="Arial"/>
          <w:dstrike/>
          <w:sz w:val="20"/>
          <w:szCs w:val="20"/>
          <w:highlight w:val="green"/>
        </w:rPr>
        <w:t>Board</w:t>
      </w:r>
      <w:r w:rsidRPr="00764340">
        <w:rPr>
          <w:rFonts w:ascii="Arial" w:hAnsi="Arial" w:cs="Arial"/>
          <w:sz w:val="20"/>
          <w:szCs w:val="20"/>
        </w:rPr>
        <w:t>.</w:t>
      </w:r>
    </w:p>
    <w:p w14:paraId="50F7EAB9" w14:textId="77777777" w:rsidR="004454FA" w:rsidRPr="00764340" w:rsidRDefault="004454FA" w:rsidP="004454FA">
      <w:pPr>
        <w:pStyle w:val="BodyText"/>
        <w:spacing w:before="4"/>
        <w:ind w:left="851" w:right="4" w:hanging="851"/>
        <w:jc w:val="both"/>
        <w:rPr>
          <w:rFonts w:ascii="Arial" w:hAnsi="Arial" w:cs="Arial"/>
          <w:sz w:val="20"/>
          <w:szCs w:val="20"/>
        </w:rPr>
      </w:pPr>
    </w:p>
    <w:p w14:paraId="51F49844" w14:textId="77777777" w:rsidR="004454FA" w:rsidRPr="00764340" w:rsidRDefault="004454FA" w:rsidP="00542A6F">
      <w:pPr>
        <w:pStyle w:val="ListParagraph"/>
        <w:numPr>
          <w:ilvl w:val="1"/>
          <w:numId w:val="29"/>
        </w:numPr>
        <w:ind w:left="851" w:right="4" w:hanging="851"/>
        <w:rPr>
          <w:rFonts w:ascii="Arial" w:hAnsi="Arial" w:cs="Arial"/>
          <w:sz w:val="20"/>
          <w:szCs w:val="20"/>
        </w:rPr>
      </w:pPr>
      <w:r w:rsidRPr="00764340">
        <w:rPr>
          <w:rFonts w:ascii="Arial" w:hAnsi="Arial" w:cs="Arial"/>
          <w:sz w:val="20"/>
          <w:szCs w:val="20"/>
        </w:rPr>
        <w:t xml:space="preserve">Subject to Article </w:t>
      </w:r>
      <w:r w:rsidRPr="00764340">
        <w:rPr>
          <w:rFonts w:ascii="Arial" w:hAnsi="Arial" w:cs="Arial"/>
          <w:dstrike/>
          <w:sz w:val="20"/>
          <w:szCs w:val="20"/>
          <w:highlight w:val="green"/>
        </w:rPr>
        <w:t>6.14</w:t>
      </w:r>
      <w:r w:rsidRPr="00764340">
        <w:rPr>
          <w:rFonts w:ascii="Arial" w:hAnsi="Arial" w:cs="Arial"/>
          <w:color w:val="FF0000"/>
          <w:sz w:val="20"/>
          <w:szCs w:val="20"/>
          <w:highlight w:val="green"/>
        </w:rPr>
        <w:t>6.13</w:t>
      </w:r>
      <w:r w:rsidRPr="00764340">
        <w:rPr>
          <w:rFonts w:ascii="Arial" w:hAnsi="Arial" w:cs="Arial"/>
          <w:sz w:val="20"/>
          <w:szCs w:val="20"/>
        </w:rPr>
        <w:t xml:space="preserve">, the parties agree to follow the Grievance Procedure in accordance with the steps, time limits and conditions contained herein. If at </w:t>
      </w:r>
      <w:r w:rsidRPr="00764340">
        <w:rPr>
          <w:rFonts w:ascii="Arial" w:hAnsi="Arial" w:cs="Arial"/>
          <w:color w:val="FF0000"/>
          <w:sz w:val="20"/>
          <w:szCs w:val="20"/>
          <w:highlight w:val="green"/>
        </w:rPr>
        <w:t>any Step</w:t>
      </w:r>
      <w:r w:rsidRPr="00764340">
        <w:rPr>
          <w:rFonts w:ascii="Arial" w:hAnsi="Arial" w:cs="Arial"/>
          <w:color w:val="FF0000"/>
          <w:sz w:val="20"/>
          <w:szCs w:val="20"/>
        </w:rPr>
        <w:t xml:space="preserve"> </w:t>
      </w:r>
      <w:r w:rsidRPr="00764340">
        <w:rPr>
          <w:rFonts w:ascii="Arial" w:hAnsi="Arial" w:cs="Arial"/>
          <w:dstrike/>
          <w:sz w:val="20"/>
          <w:szCs w:val="20"/>
          <w:highlight w:val="green"/>
        </w:rPr>
        <w:t>Steps Two and Three</w:t>
      </w:r>
      <w:r w:rsidRPr="00764340">
        <w:rPr>
          <w:rFonts w:ascii="Arial" w:hAnsi="Arial" w:cs="Arial"/>
          <w:sz w:val="20"/>
          <w:szCs w:val="20"/>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764340">
        <w:rPr>
          <w:rFonts w:ascii="Arial" w:hAnsi="Arial" w:cs="Arial"/>
          <w:spacing w:val="-12"/>
          <w:sz w:val="20"/>
          <w:szCs w:val="20"/>
        </w:rPr>
        <w:t xml:space="preserve"> </w:t>
      </w:r>
      <w:r w:rsidRPr="00764340">
        <w:rPr>
          <w:rFonts w:ascii="Arial" w:hAnsi="Arial" w:cs="Arial"/>
          <w:sz w:val="20"/>
          <w:szCs w:val="20"/>
        </w:rPr>
        <w:t>withdrawn.</w:t>
      </w:r>
    </w:p>
    <w:p w14:paraId="2F825979" w14:textId="77777777" w:rsidR="004454FA" w:rsidRPr="00764340" w:rsidRDefault="004454FA" w:rsidP="004454FA">
      <w:pPr>
        <w:tabs>
          <w:tab w:val="left" w:pos="1379"/>
          <w:tab w:val="left" w:pos="1380"/>
        </w:tabs>
        <w:spacing w:before="1"/>
        <w:ind w:left="851" w:right="4" w:hanging="851"/>
        <w:rPr>
          <w:rFonts w:ascii="Arial" w:hAnsi="Arial" w:cs="Arial"/>
          <w:sz w:val="20"/>
          <w:szCs w:val="20"/>
        </w:rPr>
      </w:pPr>
    </w:p>
    <w:p w14:paraId="36AF3898" w14:textId="77777777" w:rsidR="004454FA" w:rsidRPr="00764340" w:rsidRDefault="004454FA" w:rsidP="00542A6F">
      <w:pPr>
        <w:pStyle w:val="ListParagraph"/>
        <w:numPr>
          <w:ilvl w:val="1"/>
          <w:numId w:val="29"/>
        </w:numPr>
        <w:tabs>
          <w:tab w:val="left" w:pos="993"/>
        </w:tabs>
        <w:spacing w:before="1"/>
        <w:ind w:left="851" w:right="4" w:hanging="851"/>
        <w:rPr>
          <w:rFonts w:ascii="Arial" w:hAnsi="Arial" w:cs="Arial"/>
          <w:sz w:val="20"/>
          <w:szCs w:val="20"/>
        </w:rPr>
      </w:pPr>
      <w:r w:rsidRPr="00764340">
        <w:rPr>
          <w:rFonts w:ascii="Arial" w:hAnsi="Arial" w:cs="Arial"/>
          <w:sz w:val="20"/>
          <w:szCs w:val="20"/>
        </w:rPr>
        <w:t xml:space="preserve">GROUP GRIEVANCE: A group grievance, resulting from a consolidation of similar individual grievances seeking a common redress, may be initiated at Step </w:t>
      </w:r>
      <w:r w:rsidRPr="00764340">
        <w:rPr>
          <w:rFonts w:ascii="Arial" w:hAnsi="Arial" w:cs="Arial"/>
          <w:dstrike/>
          <w:sz w:val="20"/>
          <w:szCs w:val="20"/>
          <w:highlight w:val="green"/>
        </w:rPr>
        <w:t xml:space="preserve">Two </w:t>
      </w:r>
      <w:r w:rsidRPr="00764340">
        <w:rPr>
          <w:rFonts w:ascii="Arial" w:hAnsi="Arial" w:cs="Arial"/>
          <w:color w:val="FF0000"/>
          <w:sz w:val="20"/>
          <w:szCs w:val="20"/>
          <w:highlight w:val="green"/>
        </w:rPr>
        <w:t>One</w:t>
      </w:r>
      <w:r w:rsidRPr="00764340">
        <w:rPr>
          <w:rFonts w:ascii="Arial" w:hAnsi="Arial" w:cs="Arial"/>
          <w:sz w:val="20"/>
          <w:szCs w:val="20"/>
        </w:rPr>
        <w:t xml:space="preserve"> if the employees are all employed within a single hiring unit, or at Step </w:t>
      </w:r>
      <w:r w:rsidRPr="00764340">
        <w:rPr>
          <w:rFonts w:ascii="Arial" w:hAnsi="Arial" w:cs="Arial"/>
          <w:dstrike/>
          <w:sz w:val="20"/>
          <w:szCs w:val="20"/>
          <w:highlight w:val="green"/>
        </w:rPr>
        <w:t xml:space="preserve">Three </w:t>
      </w:r>
      <w:r w:rsidRPr="00764340">
        <w:rPr>
          <w:rFonts w:ascii="Arial" w:hAnsi="Arial" w:cs="Arial"/>
          <w:color w:val="FF0000"/>
          <w:sz w:val="20"/>
          <w:szCs w:val="20"/>
          <w:highlight w:val="green"/>
        </w:rPr>
        <w:t>Two</w:t>
      </w:r>
      <w:r w:rsidRPr="00764340">
        <w:rPr>
          <w:rFonts w:ascii="Arial" w:hAnsi="Arial" w:cs="Arial"/>
          <w:sz w:val="20"/>
          <w:szCs w:val="20"/>
        </w:rPr>
        <w:t xml:space="preserve"> if employed in different hiring units, </w:t>
      </w:r>
      <w:r w:rsidRPr="00764340">
        <w:rPr>
          <w:rFonts w:ascii="Arial" w:hAnsi="Arial" w:cs="Arial"/>
          <w:color w:val="FF0000"/>
          <w:sz w:val="20"/>
          <w:szCs w:val="20"/>
          <w:highlight w:val="green"/>
        </w:rPr>
        <w:t>subject to the time limits set out in 6.01 above</w:t>
      </w:r>
      <w:r w:rsidRPr="00764340">
        <w:rPr>
          <w:rFonts w:ascii="Arial" w:hAnsi="Arial" w:cs="Arial"/>
          <w:sz w:val="20"/>
          <w:szCs w:val="20"/>
        </w:rPr>
        <w:t>.</w:t>
      </w:r>
      <w:r w:rsidRPr="00764340">
        <w:rPr>
          <w:rFonts w:ascii="Arial" w:hAnsi="Arial" w:cs="Arial"/>
          <w:dstrike/>
          <w:sz w:val="20"/>
          <w:szCs w:val="20"/>
        </w:rPr>
        <w:t xml:space="preserve"> </w:t>
      </w:r>
      <w:r w:rsidRPr="00764340">
        <w:rPr>
          <w:rFonts w:ascii="Arial" w:hAnsi="Arial" w:cs="Arial"/>
          <w:dstrike/>
          <w:sz w:val="20"/>
          <w:szCs w:val="20"/>
          <w:highlight w:val="green"/>
        </w:rPr>
        <w:t>or at Step Four if employed in different faculties</w:t>
      </w:r>
      <w:r w:rsidRPr="00764340">
        <w:rPr>
          <w:rFonts w:ascii="Arial" w:hAnsi="Arial" w:cs="Arial"/>
          <w:sz w:val="20"/>
          <w:szCs w:val="20"/>
        </w:rPr>
        <w:t>.</w:t>
      </w:r>
    </w:p>
    <w:p w14:paraId="7B1AFD8D" w14:textId="77777777" w:rsidR="004454FA" w:rsidRPr="00764340" w:rsidRDefault="004454FA" w:rsidP="004454FA">
      <w:pPr>
        <w:pStyle w:val="BodyText"/>
        <w:spacing w:before="3"/>
        <w:ind w:left="851" w:right="4" w:hanging="851"/>
        <w:jc w:val="both"/>
        <w:rPr>
          <w:rFonts w:ascii="Arial" w:hAnsi="Arial" w:cs="Arial"/>
          <w:sz w:val="20"/>
          <w:szCs w:val="20"/>
        </w:rPr>
      </w:pPr>
    </w:p>
    <w:p w14:paraId="557DFE5C" w14:textId="6CBDEB06" w:rsidR="004454FA" w:rsidRPr="00764340" w:rsidRDefault="004454FA" w:rsidP="00542A6F">
      <w:pPr>
        <w:pStyle w:val="ListParagraph"/>
        <w:numPr>
          <w:ilvl w:val="1"/>
          <w:numId w:val="29"/>
        </w:numPr>
        <w:spacing w:before="92"/>
        <w:ind w:left="851" w:right="4" w:hanging="851"/>
        <w:rPr>
          <w:rFonts w:ascii="Arial" w:hAnsi="Arial" w:cs="Arial"/>
          <w:sz w:val="20"/>
          <w:szCs w:val="20"/>
        </w:rPr>
      </w:pPr>
      <w:r w:rsidRPr="00764340">
        <w:rPr>
          <w:rFonts w:ascii="Arial" w:hAnsi="Arial" w:cs="Arial"/>
          <w:sz w:val="20"/>
          <w:szCs w:val="20"/>
        </w:rPr>
        <w:t>POLICY</w:t>
      </w:r>
      <w:r w:rsidRPr="00764340">
        <w:rPr>
          <w:rFonts w:ascii="Arial" w:hAnsi="Arial" w:cs="Arial"/>
          <w:spacing w:val="24"/>
          <w:sz w:val="20"/>
          <w:szCs w:val="20"/>
        </w:rPr>
        <w:t xml:space="preserve"> </w:t>
      </w:r>
      <w:r w:rsidRPr="00764340">
        <w:rPr>
          <w:rFonts w:ascii="Arial" w:hAnsi="Arial" w:cs="Arial"/>
          <w:sz w:val="20"/>
          <w:szCs w:val="20"/>
        </w:rPr>
        <w:t>GRIEVANCE:</w:t>
      </w:r>
      <w:r w:rsidRPr="00764340">
        <w:rPr>
          <w:rFonts w:ascii="Arial" w:hAnsi="Arial" w:cs="Arial"/>
          <w:spacing w:val="26"/>
          <w:sz w:val="20"/>
          <w:szCs w:val="20"/>
        </w:rPr>
        <w:t xml:space="preserve"> </w:t>
      </w:r>
      <w:r w:rsidRPr="00764340">
        <w:rPr>
          <w:rFonts w:ascii="Arial" w:hAnsi="Arial" w:cs="Arial"/>
          <w:sz w:val="20"/>
          <w:szCs w:val="20"/>
        </w:rPr>
        <w:t>A</w:t>
      </w:r>
      <w:r w:rsidRPr="00764340">
        <w:rPr>
          <w:rFonts w:ascii="Arial" w:hAnsi="Arial" w:cs="Arial"/>
          <w:spacing w:val="24"/>
          <w:sz w:val="20"/>
          <w:szCs w:val="20"/>
        </w:rPr>
        <w:t xml:space="preserve"> </w:t>
      </w:r>
      <w:r w:rsidRPr="00764340">
        <w:rPr>
          <w:rFonts w:ascii="Arial" w:hAnsi="Arial" w:cs="Arial"/>
          <w:sz w:val="20"/>
          <w:szCs w:val="20"/>
        </w:rPr>
        <w:t>policy</w:t>
      </w:r>
      <w:r w:rsidRPr="00764340">
        <w:rPr>
          <w:rFonts w:ascii="Arial" w:hAnsi="Arial" w:cs="Arial"/>
          <w:spacing w:val="25"/>
          <w:sz w:val="20"/>
          <w:szCs w:val="20"/>
        </w:rPr>
        <w:t xml:space="preserve"> </w:t>
      </w:r>
      <w:r w:rsidRPr="00764340">
        <w:rPr>
          <w:rFonts w:ascii="Arial" w:hAnsi="Arial" w:cs="Arial"/>
          <w:sz w:val="20"/>
          <w:szCs w:val="20"/>
        </w:rPr>
        <w:t>grievance,</w:t>
      </w:r>
      <w:r w:rsidRPr="00764340">
        <w:rPr>
          <w:rFonts w:ascii="Arial" w:hAnsi="Arial" w:cs="Arial"/>
          <w:spacing w:val="24"/>
          <w:sz w:val="20"/>
          <w:szCs w:val="20"/>
        </w:rPr>
        <w:t xml:space="preserve"> </w:t>
      </w:r>
      <w:r w:rsidRPr="00764340">
        <w:rPr>
          <w:rFonts w:ascii="Arial" w:hAnsi="Arial" w:cs="Arial"/>
          <w:sz w:val="20"/>
          <w:szCs w:val="20"/>
        </w:rPr>
        <w:t>defined</w:t>
      </w:r>
      <w:r w:rsidRPr="00764340">
        <w:rPr>
          <w:rFonts w:ascii="Arial" w:hAnsi="Arial" w:cs="Arial"/>
          <w:spacing w:val="25"/>
          <w:sz w:val="20"/>
          <w:szCs w:val="20"/>
        </w:rPr>
        <w:t xml:space="preserve"> </w:t>
      </w:r>
      <w:r w:rsidRPr="00764340">
        <w:rPr>
          <w:rFonts w:ascii="Arial" w:hAnsi="Arial" w:cs="Arial"/>
          <w:sz w:val="20"/>
          <w:szCs w:val="20"/>
        </w:rPr>
        <w:t>as</w:t>
      </w:r>
      <w:r w:rsidRPr="00764340">
        <w:rPr>
          <w:rFonts w:ascii="Arial" w:hAnsi="Arial" w:cs="Arial"/>
          <w:spacing w:val="24"/>
          <w:sz w:val="20"/>
          <w:szCs w:val="20"/>
        </w:rPr>
        <w:t xml:space="preserve"> </w:t>
      </w:r>
      <w:r w:rsidRPr="00764340">
        <w:rPr>
          <w:rFonts w:ascii="Arial" w:hAnsi="Arial" w:cs="Arial"/>
          <w:sz w:val="20"/>
          <w:szCs w:val="20"/>
        </w:rPr>
        <w:t xml:space="preserve">involving question of general application or interpretation of this agreement, </w:t>
      </w:r>
      <w:r w:rsidRPr="00764340">
        <w:rPr>
          <w:rFonts w:ascii="Arial" w:hAnsi="Arial" w:cs="Arial"/>
          <w:dstrike/>
          <w:sz w:val="20"/>
          <w:szCs w:val="20"/>
          <w:highlight w:val="green"/>
        </w:rPr>
        <w:t>may</w:t>
      </w:r>
      <w:r w:rsidRPr="00764340">
        <w:rPr>
          <w:rFonts w:ascii="Arial" w:hAnsi="Arial" w:cs="Arial"/>
          <w:color w:val="FF0000"/>
          <w:sz w:val="20"/>
          <w:szCs w:val="20"/>
          <w:highlight w:val="green"/>
        </w:rPr>
        <w:t xml:space="preserve"> will</w:t>
      </w:r>
      <w:r w:rsidRPr="00764340">
        <w:rPr>
          <w:rFonts w:ascii="Arial" w:hAnsi="Arial" w:cs="Arial"/>
          <w:sz w:val="20"/>
          <w:szCs w:val="20"/>
        </w:rPr>
        <w:t xml:space="preserve"> be initiated by the union at Step </w:t>
      </w:r>
      <w:r w:rsidR="004B7701" w:rsidRPr="00764340">
        <w:rPr>
          <w:rFonts w:ascii="Arial" w:hAnsi="Arial" w:cs="Arial"/>
          <w:color w:val="FF0000"/>
          <w:sz w:val="20"/>
          <w:szCs w:val="20"/>
          <w:highlight w:val="green"/>
        </w:rPr>
        <w:t>Two</w:t>
      </w:r>
      <w:r w:rsidR="004B7701" w:rsidRPr="00764340">
        <w:rPr>
          <w:rFonts w:ascii="Arial" w:hAnsi="Arial" w:cs="Arial"/>
          <w:sz w:val="20"/>
          <w:szCs w:val="20"/>
        </w:rPr>
        <w:t xml:space="preserve"> </w:t>
      </w:r>
      <w:r w:rsidRPr="00764340">
        <w:rPr>
          <w:rFonts w:ascii="Arial" w:hAnsi="Arial" w:cs="Arial"/>
          <w:dstrike/>
          <w:sz w:val="20"/>
          <w:szCs w:val="20"/>
          <w:highlight w:val="green"/>
        </w:rPr>
        <w:t>Three or Step Four, as appropriate</w:t>
      </w:r>
      <w:r w:rsidRPr="00764340">
        <w:rPr>
          <w:rFonts w:ascii="Arial" w:hAnsi="Arial" w:cs="Arial"/>
          <w:sz w:val="20"/>
          <w:szCs w:val="20"/>
        </w:rPr>
        <w:t>, subject to the time limits set out in 6.01 above.</w:t>
      </w:r>
    </w:p>
    <w:p w14:paraId="5D93FE3D" w14:textId="77777777" w:rsidR="004454FA" w:rsidRPr="00764340" w:rsidRDefault="004454FA" w:rsidP="004454FA">
      <w:pPr>
        <w:pStyle w:val="BodyText"/>
        <w:spacing w:before="6"/>
        <w:ind w:left="851" w:right="4" w:hanging="851"/>
        <w:jc w:val="both"/>
        <w:rPr>
          <w:rFonts w:ascii="Arial" w:hAnsi="Arial" w:cs="Arial"/>
          <w:sz w:val="20"/>
          <w:szCs w:val="20"/>
        </w:rPr>
      </w:pPr>
    </w:p>
    <w:p w14:paraId="118D5CCE" w14:textId="77777777" w:rsidR="004454FA" w:rsidRPr="00764340" w:rsidRDefault="004454FA" w:rsidP="00542A6F">
      <w:pPr>
        <w:pStyle w:val="ListParagraph"/>
        <w:numPr>
          <w:ilvl w:val="1"/>
          <w:numId w:val="29"/>
        </w:numPr>
        <w:ind w:left="851" w:right="4" w:hanging="851"/>
        <w:rPr>
          <w:rFonts w:ascii="Arial" w:hAnsi="Arial" w:cs="Arial"/>
          <w:sz w:val="20"/>
          <w:szCs w:val="20"/>
        </w:rPr>
      </w:pPr>
      <w:r w:rsidRPr="00764340">
        <w:rPr>
          <w:rFonts w:ascii="Arial" w:hAnsi="Arial" w:cs="Arial"/>
          <w:sz w:val="20"/>
          <w:szCs w:val="20"/>
          <w:highlight w:val="green"/>
        </w:rPr>
        <w:t>UNION</w:t>
      </w:r>
      <w:r w:rsidRPr="00764340">
        <w:rPr>
          <w:rFonts w:ascii="Arial" w:hAnsi="Arial" w:cs="Arial"/>
          <w:dstrike/>
          <w:color w:val="FF0000"/>
          <w:sz w:val="20"/>
          <w:szCs w:val="20"/>
          <w:highlight w:val="green"/>
        </w:rPr>
        <w:t>-INITIATED</w:t>
      </w:r>
      <w:r w:rsidRPr="00764340">
        <w:rPr>
          <w:rFonts w:ascii="Arial" w:hAnsi="Arial" w:cs="Arial"/>
          <w:sz w:val="20"/>
          <w:szCs w:val="20"/>
        </w:rPr>
        <w:t xml:space="preserve"> 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764340">
        <w:rPr>
          <w:rFonts w:ascii="Arial" w:hAnsi="Arial" w:cs="Arial"/>
          <w:spacing w:val="-11"/>
          <w:sz w:val="20"/>
          <w:szCs w:val="20"/>
        </w:rPr>
        <w:t xml:space="preserve"> </w:t>
      </w:r>
      <w:r w:rsidRPr="00764340">
        <w:rPr>
          <w:rFonts w:ascii="Arial" w:hAnsi="Arial" w:cs="Arial"/>
          <w:dstrike/>
          <w:sz w:val="20"/>
          <w:szCs w:val="20"/>
          <w:highlight w:val="green"/>
        </w:rPr>
        <w:t>Three</w:t>
      </w:r>
      <w:r w:rsidRPr="00764340">
        <w:rPr>
          <w:rFonts w:ascii="Arial" w:hAnsi="Arial" w:cs="Arial"/>
          <w:color w:val="FF0000"/>
          <w:sz w:val="20"/>
          <w:szCs w:val="20"/>
          <w:highlight w:val="green"/>
        </w:rPr>
        <w:t xml:space="preserve"> Two, subject to the time limits set out in 6.01 above</w:t>
      </w:r>
      <w:r w:rsidRPr="00764340">
        <w:rPr>
          <w:rFonts w:ascii="Arial" w:hAnsi="Arial" w:cs="Arial"/>
          <w:sz w:val="20"/>
          <w:szCs w:val="20"/>
        </w:rPr>
        <w:t>.</w:t>
      </w:r>
    </w:p>
    <w:p w14:paraId="772DFADD" w14:textId="77777777" w:rsidR="004454FA" w:rsidRPr="00764340" w:rsidRDefault="004454FA" w:rsidP="004454FA">
      <w:pPr>
        <w:pStyle w:val="ListParagraph"/>
        <w:rPr>
          <w:rFonts w:ascii="Arial" w:hAnsi="Arial" w:cs="Arial"/>
          <w:dstrike/>
          <w:sz w:val="20"/>
          <w:szCs w:val="20"/>
        </w:rPr>
      </w:pPr>
    </w:p>
    <w:p w14:paraId="2F4C6B0A" w14:textId="77777777" w:rsidR="004454FA" w:rsidRPr="00764340" w:rsidRDefault="004454FA" w:rsidP="00542A6F">
      <w:pPr>
        <w:pStyle w:val="ListParagraph"/>
        <w:numPr>
          <w:ilvl w:val="1"/>
          <w:numId w:val="29"/>
        </w:numPr>
        <w:spacing w:before="161"/>
        <w:ind w:left="851" w:right="4" w:hanging="851"/>
        <w:rPr>
          <w:rFonts w:ascii="Arial" w:hAnsi="Arial" w:cs="Arial"/>
          <w:sz w:val="20"/>
          <w:szCs w:val="20"/>
        </w:rPr>
      </w:pPr>
      <w:r w:rsidRPr="00764340">
        <w:rPr>
          <w:rFonts w:ascii="Arial" w:hAnsi="Arial" w:cs="Arial"/>
          <w:sz w:val="20"/>
          <w:szCs w:val="20"/>
        </w:rPr>
        <w:t xml:space="preserve">If </w:t>
      </w:r>
      <w:r w:rsidRPr="00764340">
        <w:rPr>
          <w:rFonts w:ascii="Arial" w:hAnsi="Arial" w:cs="Arial"/>
          <w:dstrike/>
          <w:color w:val="FF0000"/>
          <w:sz w:val="20"/>
          <w:szCs w:val="20"/>
          <w:highlight w:val="green"/>
        </w:rPr>
        <w:t>one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the union</w:t>
      </w:r>
      <w:r w:rsidRPr="00764340">
        <w:rPr>
          <w:rFonts w:ascii="Arial" w:hAnsi="Arial" w:cs="Arial"/>
          <w:sz w:val="20"/>
          <w:szCs w:val="20"/>
        </w:rPr>
        <w:t xml:space="preserve"> notifies the </w:t>
      </w:r>
      <w:r w:rsidRPr="00764340">
        <w:rPr>
          <w:rFonts w:ascii="Arial" w:hAnsi="Arial" w:cs="Arial"/>
          <w:dstrike/>
          <w:color w:val="FF0000"/>
          <w:sz w:val="20"/>
          <w:szCs w:val="20"/>
          <w:highlight w:val="green"/>
        </w:rPr>
        <w:t>other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in writing of </w:t>
      </w:r>
      <w:r w:rsidRPr="00764340">
        <w:rPr>
          <w:rFonts w:ascii="Arial" w:hAnsi="Arial" w:cs="Arial"/>
          <w:spacing w:val="-3"/>
          <w:sz w:val="20"/>
          <w:szCs w:val="20"/>
        </w:rPr>
        <w:t xml:space="preserve">an </w:t>
      </w:r>
      <w:r w:rsidRPr="00764340">
        <w:rPr>
          <w:rFonts w:ascii="Arial" w:hAnsi="Arial" w:cs="Arial"/>
          <w:sz w:val="20"/>
          <w:szCs w:val="20"/>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764340">
        <w:rPr>
          <w:rFonts w:ascii="Arial" w:hAnsi="Arial" w:cs="Arial"/>
          <w:spacing w:val="-21"/>
          <w:sz w:val="20"/>
          <w:szCs w:val="20"/>
        </w:rPr>
        <w:t xml:space="preserve"> </w:t>
      </w:r>
      <w:r w:rsidRPr="00764340">
        <w:rPr>
          <w:rFonts w:ascii="Arial" w:hAnsi="Arial" w:cs="Arial"/>
          <w:sz w:val="20"/>
          <w:szCs w:val="20"/>
        </w:rPr>
        <w:t>violated.</w:t>
      </w:r>
    </w:p>
    <w:p w14:paraId="21B31F5F" w14:textId="77777777" w:rsidR="004454FA" w:rsidRPr="00764340" w:rsidRDefault="004454FA" w:rsidP="00542A6F">
      <w:pPr>
        <w:pStyle w:val="ListParagraph"/>
        <w:numPr>
          <w:ilvl w:val="1"/>
          <w:numId w:val="29"/>
        </w:numPr>
        <w:spacing w:before="160"/>
        <w:ind w:left="851" w:right="4" w:hanging="851"/>
        <w:rPr>
          <w:rFonts w:ascii="Arial" w:hAnsi="Arial" w:cs="Arial"/>
          <w:sz w:val="20"/>
          <w:szCs w:val="20"/>
        </w:rPr>
      </w:pPr>
      <w:r w:rsidRPr="00764340">
        <w:rPr>
          <w:rFonts w:ascii="Arial" w:hAnsi="Arial" w:cs="Arial"/>
          <w:sz w:val="20"/>
          <w:szCs w:val="20"/>
        </w:rPr>
        <w:t xml:space="preserve">The withdrawal of a grievance </w:t>
      </w:r>
      <w:r w:rsidRPr="00764340">
        <w:rPr>
          <w:rFonts w:ascii="Arial" w:hAnsi="Arial" w:cs="Arial"/>
          <w:dstrike/>
          <w:color w:val="FF0000"/>
          <w:sz w:val="20"/>
          <w:szCs w:val="20"/>
          <w:highlight w:val="green"/>
        </w:rPr>
        <w:t>by either party or</w:t>
      </w:r>
      <w:r w:rsidRPr="00764340">
        <w:rPr>
          <w:rFonts w:ascii="Arial" w:hAnsi="Arial" w:cs="Arial"/>
          <w:color w:val="FF0000"/>
          <w:sz w:val="20"/>
          <w:szCs w:val="20"/>
        </w:rPr>
        <w:t xml:space="preserve"> </w:t>
      </w:r>
      <w:r w:rsidRPr="00764340">
        <w:rPr>
          <w:rFonts w:ascii="Arial" w:hAnsi="Arial" w:cs="Arial"/>
          <w:sz w:val="20"/>
          <w:szCs w:val="20"/>
        </w:rPr>
        <w:t>at</w:t>
      </w:r>
      <w:r w:rsidRPr="00764340">
        <w:rPr>
          <w:rFonts w:ascii="Arial" w:hAnsi="Arial" w:cs="Arial"/>
          <w:color w:val="FF0000"/>
          <w:sz w:val="20"/>
          <w:szCs w:val="20"/>
        </w:rPr>
        <w:t xml:space="preserve"> </w:t>
      </w:r>
      <w:r w:rsidRPr="00764340">
        <w:rPr>
          <w:rFonts w:ascii="Arial" w:hAnsi="Arial" w:cs="Arial"/>
          <w:dstrike/>
          <w:color w:val="FF0000"/>
          <w:sz w:val="20"/>
          <w:szCs w:val="20"/>
          <w:highlight w:val="green"/>
        </w:rPr>
        <w:t>either</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any</w:t>
      </w:r>
      <w:r w:rsidRPr="00764340">
        <w:rPr>
          <w:rFonts w:ascii="Arial" w:hAnsi="Arial" w:cs="Arial"/>
          <w:sz w:val="20"/>
          <w:szCs w:val="20"/>
        </w:rPr>
        <w:t xml:space="preserve"> Step shall be without prejudice to grievances on similar matters if the </w:t>
      </w:r>
      <w:r w:rsidRPr="00764340">
        <w:rPr>
          <w:rFonts w:ascii="Arial" w:hAnsi="Arial" w:cs="Arial"/>
          <w:dstrike/>
          <w:color w:val="FF0000"/>
          <w:sz w:val="20"/>
          <w:szCs w:val="20"/>
          <w:highlight w:val="green"/>
        </w:rPr>
        <w:t>party being grieved</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receives written notification of </w:t>
      </w:r>
      <w:r w:rsidRPr="00764340">
        <w:rPr>
          <w:rFonts w:ascii="Arial" w:hAnsi="Arial" w:cs="Arial"/>
          <w:sz w:val="20"/>
          <w:szCs w:val="20"/>
        </w:rPr>
        <w:lastRenderedPageBreak/>
        <w:t xml:space="preserve">this decision from the </w:t>
      </w:r>
      <w:r w:rsidRPr="00764340">
        <w:rPr>
          <w:rFonts w:ascii="Arial" w:hAnsi="Arial" w:cs="Arial"/>
          <w:dstrike/>
          <w:color w:val="FF0000"/>
          <w:sz w:val="20"/>
          <w:szCs w:val="20"/>
          <w:highlight w:val="green"/>
        </w:rPr>
        <w:t>grieving party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union</w:t>
      </w:r>
      <w:r w:rsidRPr="00764340">
        <w:rPr>
          <w:rFonts w:ascii="Arial" w:hAnsi="Arial" w:cs="Arial"/>
          <w:sz w:val="20"/>
          <w:szCs w:val="20"/>
        </w:rPr>
        <w:t xml:space="preserve">. Settlements by the </w:t>
      </w:r>
      <w:r w:rsidRPr="00764340">
        <w:rPr>
          <w:rFonts w:ascii="Arial" w:hAnsi="Arial" w:cs="Arial"/>
          <w:dstrike/>
          <w:color w:val="FF0000"/>
          <w:sz w:val="20"/>
          <w:szCs w:val="20"/>
          <w:highlight w:val="green"/>
        </w:rPr>
        <w:t>parties</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Employer</w:t>
      </w:r>
      <w:r w:rsidRPr="00764340">
        <w:rPr>
          <w:rFonts w:ascii="Arial" w:hAnsi="Arial" w:cs="Arial"/>
          <w:sz w:val="20"/>
          <w:szCs w:val="20"/>
        </w:rPr>
        <w:t xml:space="preserve"> of </w:t>
      </w:r>
      <w:r w:rsidRPr="00764340">
        <w:rPr>
          <w:rFonts w:ascii="Arial" w:hAnsi="Arial" w:cs="Arial"/>
          <w:color w:val="FF0000"/>
          <w:sz w:val="20"/>
          <w:szCs w:val="20"/>
          <w:highlight w:val="green"/>
        </w:rPr>
        <w:t>matters at the informal resolution stage or of</w:t>
      </w:r>
      <w:r w:rsidRPr="00764340">
        <w:rPr>
          <w:rFonts w:ascii="Arial" w:hAnsi="Arial" w:cs="Arial"/>
          <w:sz w:val="20"/>
          <w:szCs w:val="20"/>
        </w:rPr>
        <w:t xml:space="preserve"> grievances at </w:t>
      </w:r>
      <w:r w:rsidRPr="00764340">
        <w:rPr>
          <w:rFonts w:ascii="Arial" w:hAnsi="Arial" w:cs="Arial"/>
          <w:sz w:val="20"/>
          <w:szCs w:val="20"/>
          <w:highlight w:val="green"/>
        </w:rPr>
        <w:t>Steps One and Two</w:t>
      </w:r>
      <w:r w:rsidRPr="00764340">
        <w:rPr>
          <w:rFonts w:ascii="Arial" w:hAnsi="Arial" w:cs="Arial"/>
          <w:sz w:val="20"/>
          <w:szCs w:val="20"/>
        </w:rPr>
        <w:t xml:space="preserve"> shall not prejudice the position of the employer or the union with respect to other grievances.</w:t>
      </w:r>
    </w:p>
    <w:p w14:paraId="6FC756F3" w14:textId="77777777" w:rsidR="004454FA" w:rsidRPr="00764340" w:rsidRDefault="004454FA" w:rsidP="00542A6F">
      <w:pPr>
        <w:pStyle w:val="ListParagraph"/>
        <w:numPr>
          <w:ilvl w:val="1"/>
          <w:numId w:val="29"/>
        </w:numPr>
        <w:spacing w:before="158"/>
        <w:ind w:left="851" w:right="4" w:hanging="851"/>
        <w:rPr>
          <w:rFonts w:ascii="Arial" w:hAnsi="Arial" w:cs="Arial"/>
          <w:sz w:val="20"/>
          <w:szCs w:val="20"/>
        </w:rPr>
      </w:pPr>
      <w:r w:rsidRPr="00764340">
        <w:rPr>
          <w:rFonts w:ascii="Arial" w:hAnsi="Arial" w:cs="Arial"/>
          <w:sz w:val="20"/>
          <w:szCs w:val="20"/>
        </w:rPr>
        <w:t>Any of the time allowances set out in this article may be extended by mutual agreement. The parties agree that such agreement shall not be unreasonably withheld.</w:t>
      </w:r>
    </w:p>
    <w:p w14:paraId="4D5FA781" w14:textId="77777777" w:rsidR="004454FA" w:rsidRPr="00764340" w:rsidRDefault="004454FA" w:rsidP="00542A6F">
      <w:pPr>
        <w:pStyle w:val="ListParagraph"/>
        <w:numPr>
          <w:ilvl w:val="1"/>
          <w:numId w:val="29"/>
        </w:numPr>
        <w:tabs>
          <w:tab w:val="left" w:pos="851"/>
        </w:tabs>
        <w:spacing w:before="161"/>
        <w:ind w:left="851" w:right="4" w:hanging="851"/>
        <w:rPr>
          <w:rFonts w:ascii="Arial" w:hAnsi="Arial" w:cs="Arial"/>
          <w:sz w:val="20"/>
          <w:szCs w:val="20"/>
        </w:rPr>
      </w:pPr>
      <w:r w:rsidRPr="00764340">
        <w:rPr>
          <w:rFonts w:ascii="Arial" w:hAnsi="Arial" w:cs="Arial"/>
          <w:sz w:val="20"/>
          <w:szCs w:val="20"/>
        </w:rPr>
        <w:t xml:space="preserve">In exceptional circumstances, the union may apply to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w:t>
      </w:r>
      <w:r w:rsidRPr="00764340">
        <w:rPr>
          <w:rFonts w:ascii="Arial" w:hAnsi="Arial" w:cs="Arial"/>
          <w:color w:val="FF0000"/>
          <w:sz w:val="20"/>
          <w:szCs w:val="20"/>
          <w:highlight w:val="green"/>
        </w:rPr>
        <w:t>,</w:t>
      </w:r>
      <w:r w:rsidRPr="00764340">
        <w:rPr>
          <w:rFonts w:ascii="Arial" w:hAnsi="Arial" w:cs="Arial"/>
          <w:sz w:val="20"/>
          <w:szCs w:val="20"/>
        </w:rPr>
        <w:t xml:space="preserve"> </w:t>
      </w:r>
      <w:r w:rsidRPr="00764340">
        <w:rPr>
          <w:rFonts w:ascii="Arial" w:hAnsi="Arial" w:cs="Arial"/>
          <w:color w:val="FF0000"/>
          <w:sz w:val="20"/>
          <w:szCs w:val="20"/>
          <w:highlight w:val="green"/>
        </w:rPr>
        <w:t>Faculty Relations</w:t>
      </w:r>
      <w:r w:rsidRPr="00764340">
        <w:rPr>
          <w:rFonts w:ascii="Arial" w:hAnsi="Arial" w:cs="Arial"/>
          <w:sz w:val="20"/>
          <w:szCs w:val="20"/>
        </w:rPr>
        <w:t xml:space="preserve"> for expedited processing of a grievance. </w:t>
      </w:r>
      <w:r w:rsidRPr="00764340">
        <w:rPr>
          <w:rFonts w:ascii="Arial" w:hAnsi="Arial" w:cs="Arial"/>
          <w:dstrike/>
          <w:sz w:val="20"/>
          <w:szCs w:val="20"/>
          <w:highlight w:val="green"/>
        </w:rPr>
        <w:t>The Office of the Executive</w:t>
      </w:r>
      <w:r w:rsidRPr="00764340">
        <w:rPr>
          <w:rFonts w:ascii="Arial" w:hAnsi="Arial" w:cs="Arial"/>
          <w:sz w:val="20"/>
          <w:szCs w:val="20"/>
        </w:rPr>
        <w:t xml:space="preserve"> Director, Faculty Relations </w:t>
      </w:r>
      <w:r w:rsidRPr="00764340">
        <w:rPr>
          <w:rFonts w:ascii="Arial" w:hAnsi="Arial" w:cs="Arial"/>
          <w:color w:val="FF0000"/>
          <w:sz w:val="20"/>
          <w:szCs w:val="20"/>
          <w:highlight w:val="green"/>
        </w:rPr>
        <w:t>or designate</w:t>
      </w:r>
      <w:r w:rsidRPr="00764340">
        <w:rPr>
          <w:rFonts w:ascii="Arial" w:hAnsi="Arial" w:cs="Arial"/>
          <w:color w:val="FF0000"/>
          <w:sz w:val="20"/>
          <w:szCs w:val="20"/>
        </w:rPr>
        <w:t xml:space="preserve"> </w:t>
      </w:r>
      <w:r w:rsidRPr="00764340">
        <w:rPr>
          <w:rFonts w:ascii="Arial" w:hAnsi="Arial" w:cs="Arial"/>
          <w:sz w:val="20"/>
          <w:szCs w:val="20"/>
        </w:rPr>
        <w:t xml:space="preserve">shall respond to this application within seven calendar days. When it is agreed that circumstances warrant it, the parties can agree to commence the grievance procedure at Step </w:t>
      </w:r>
      <w:r w:rsidRPr="00764340">
        <w:rPr>
          <w:rFonts w:ascii="Arial" w:hAnsi="Arial" w:cs="Arial"/>
          <w:color w:val="FF0000"/>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 xml:space="preserve">. Time limits set out in Article 6.01 above apply after the union has received the response from the </w:t>
      </w:r>
      <w:r w:rsidRPr="00764340">
        <w:rPr>
          <w:rFonts w:ascii="Arial" w:hAnsi="Arial" w:cs="Arial"/>
          <w:dstrike/>
          <w:sz w:val="20"/>
          <w:szCs w:val="20"/>
          <w:highlight w:val="green"/>
        </w:rPr>
        <w:t>Office of the Executive</w:t>
      </w:r>
      <w:r w:rsidRPr="00764340">
        <w:rPr>
          <w:rFonts w:ascii="Arial" w:hAnsi="Arial" w:cs="Arial"/>
          <w:sz w:val="20"/>
          <w:szCs w:val="20"/>
        </w:rPr>
        <w:t xml:space="preserve"> Director, Faculty</w:t>
      </w:r>
      <w:r w:rsidRPr="00764340">
        <w:rPr>
          <w:rFonts w:ascii="Arial" w:hAnsi="Arial" w:cs="Arial"/>
          <w:spacing w:val="1"/>
          <w:sz w:val="20"/>
          <w:szCs w:val="20"/>
        </w:rPr>
        <w:t xml:space="preserve"> </w:t>
      </w:r>
      <w:r w:rsidRPr="00764340">
        <w:rPr>
          <w:rFonts w:ascii="Arial" w:hAnsi="Arial" w:cs="Arial"/>
          <w:sz w:val="20"/>
          <w:szCs w:val="20"/>
        </w:rPr>
        <w:t>Relations.</w:t>
      </w:r>
    </w:p>
    <w:p w14:paraId="69A9EA2F" w14:textId="77777777" w:rsidR="004454FA" w:rsidRPr="00764340" w:rsidRDefault="004454FA" w:rsidP="00542A6F">
      <w:pPr>
        <w:pStyle w:val="ListParagraph"/>
        <w:numPr>
          <w:ilvl w:val="1"/>
          <w:numId w:val="29"/>
        </w:numPr>
        <w:spacing w:before="159"/>
        <w:ind w:left="851" w:right="4" w:hanging="851"/>
        <w:rPr>
          <w:rFonts w:ascii="Arial" w:hAnsi="Arial" w:cs="Arial"/>
          <w:sz w:val="20"/>
          <w:szCs w:val="20"/>
        </w:rPr>
      </w:pPr>
      <w:r w:rsidRPr="00764340">
        <w:rPr>
          <w:rFonts w:ascii="Arial" w:hAnsi="Arial" w:cs="Arial"/>
          <w:sz w:val="20"/>
          <w:szCs w:val="20"/>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764340">
        <w:rPr>
          <w:rFonts w:ascii="Arial" w:hAnsi="Arial" w:cs="Arial"/>
          <w:spacing w:val="-6"/>
          <w:sz w:val="20"/>
          <w:szCs w:val="20"/>
        </w:rPr>
        <w:t xml:space="preserve"> </w:t>
      </w:r>
      <w:r w:rsidRPr="00764340">
        <w:rPr>
          <w:rFonts w:ascii="Arial" w:hAnsi="Arial" w:cs="Arial"/>
          <w:sz w:val="20"/>
          <w:szCs w:val="20"/>
        </w:rPr>
        <w:t>article.</w:t>
      </w:r>
    </w:p>
    <w:p w14:paraId="368A039D" w14:textId="77777777" w:rsidR="004454FA" w:rsidRPr="00764340" w:rsidRDefault="004454FA" w:rsidP="004454FA">
      <w:pPr>
        <w:tabs>
          <w:tab w:val="left" w:pos="1379"/>
          <w:tab w:val="left" w:pos="1380"/>
        </w:tabs>
        <w:spacing w:before="159"/>
        <w:ind w:left="851" w:right="4" w:hanging="851"/>
        <w:rPr>
          <w:rFonts w:ascii="Arial" w:hAnsi="Arial" w:cs="Arial"/>
          <w:dstrike/>
          <w:sz w:val="20"/>
          <w:szCs w:val="20"/>
        </w:rPr>
      </w:pPr>
    </w:p>
    <w:p w14:paraId="67B95F25" w14:textId="77777777" w:rsidR="004454FA" w:rsidRPr="00764340" w:rsidRDefault="004454FA" w:rsidP="00542A6F">
      <w:pPr>
        <w:pStyle w:val="ListParagraph"/>
        <w:numPr>
          <w:ilvl w:val="1"/>
          <w:numId w:val="29"/>
        </w:numPr>
        <w:tabs>
          <w:tab w:val="left" w:pos="1379"/>
          <w:tab w:val="left" w:pos="1380"/>
        </w:tabs>
        <w:ind w:left="851" w:right="6" w:hanging="851"/>
        <w:rPr>
          <w:rFonts w:ascii="Arial" w:hAnsi="Arial" w:cs="Arial"/>
          <w:sz w:val="20"/>
          <w:szCs w:val="20"/>
        </w:rPr>
      </w:pPr>
      <w:r w:rsidRPr="00764340">
        <w:rPr>
          <w:rFonts w:ascii="Arial" w:hAnsi="Arial" w:cs="Arial"/>
          <w:sz w:val="20"/>
          <w:szCs w:val="20"/>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4D8408B9" w14:textId="77777777" w:rsidR="004454FA" w:rsidRPr="00764340" w:rsidRDefault="004454FA" w:rsidP="004454FA">
      <w:pPr>
        <w:pStyle w:val="ListParagraph"/>
        <w:tabs>
          <w:tab w:val="left" w:pos="1379"/>
          <w:tab w:val="left" w:pos="1380"/>
        </w:tabs>
        <w:ind w:left="851" w:right="6" w:hanging="851"/>
        <w:rPr>
          <w:rFonts w:ascii="Arial" w:hAnsi="Arial" w:cs="Arial"/>
          <w:sz w:val="20"/>
          <w:szCs w:val="20"/>
        </w:rPr>
      </w:pPr>
    </w:p>
    <w:p w14:paraId="5D4F8BD4" w14:textId="77777777" w:rsidR="004454FA" w:rsidRPr="00764340" w:rsidRDefault="004454FA" w:rsidP="00542A6F">
      <w:pPr>
        <w:pStyle w:val="ListParagraph"/>
        <w:numPr>
          <w:ilvl w:val="1"/>
          <w:numId w:val="29"/>
        </w:numPr>
        <w:ind w:left="851" w:right="6" w:hanging="851"/>
        <w:rPr>
          <w:rFonts w:ascii="Arial" w:hAnsi="Arial" w:cs="Arial"/>
          <w:sz w:val="20"/>
          <w:szCs w:val="20"/>
        </w:rPr>
      </w:pPr>
      <w:r w:rsidRPr="00764340">
        <w:rPr>
          <w:rFonts w:ascii="Arial" w:hAnsi="Arial" w:cs="Arial"/>
          <w:sz w:val="20"/>
          <w:szCs w:val="20"/>
        </w:rPr>
        <w:t>No</w:t>
      </w:r>
      <w:r w:rsidRPr="00764340">
        <w:rPr>
          <w:rFonts w:ascii="Arial" w:hAnsi="Arial" w:cs="Arial"/>
          <w:spacing w:val="-5"/>
          <w:sz w:val="20"/>
          <w:szCs w:val="20"/>
        </w:rPr>
        <w:t xml:space="preserve"> </w:t>
      </w:r>
      <w:r w:rsidRPr="00764340">
        <w:rPr>
          <w:rFonts w:ascii="Arial" w:hAnsi="Arial" w:cs="Arial"/>
          <w:spacing w:val="-3"/>
          <w:sz w:val="20"/>
          <w:szCs w:val="20"/>
        </w:rPr>
        <w:t>bargaining</w:t>
      </w:r>
      <w:r w:rsidRPr="00764340">
        <w:rPr>
          <w:rFonts w:ascii="Arial" w:hAnsi="Arial" w:cs="Arial"/>
          <w:spacing w:val="-4"/>
          <w:sz w:val="20"/>
          <w:szCs w:val="20"/>
        </w:rPr>
        <w:t xml:space="preserve"> </w:t>
      </w:r>
      <w:r w:rsidRPr="00764340">
        <w:rPr>
          <w:rFonts w:ascii="Arial" w:hAnsi="Arial" w:cs="Arial"/>
          <w:sz w:val="20"/>
          <w:szCs w:val="20"/>
        </w:rPr>
        <w:t>unit</w:t>
      </w:r>
      <w:r w:rsidRPr="00764340">
        <w:rPr>
          <w:rFonts w:ascii="Arial" w:hAnsi="Arial" w:cs="Arial"/>
          <w:spacing w:val="-5"/>
          <w:sz w:val="20"/>
          <w:szCs w:val="20"/>
        </w:rPr>
        <w:t xml:space="preserve"> </w:t>
      </w:r>
      <w:r w:rsidRPr="00764340">
        <w:rPr>
          <w:rFonts w:ascii="Arial" w:hAnsi="Arial" w:cs="Arial"/>
          <w:spacing w:val="-3"/>
          <w:sz w:val="20"/>
          <w:szCs w:val="20"/>
        </w:rPr>
        <w:t>member</w:t>
      </w:r>
      <w:r w:rsidRPr="00764340">
        <w:rPr>
          <w:rFonts w:ascii="Arial" w:hAnsi="Arial" w:cs="Arial"/>
          <w:spacing w:val="-5"/>
          <w:sz w:val="20"/>
          <w:szCs w:val="20"/>
        </w:rPr>
        <w:t xml:space="preserve"> </w:t>
      </w:r>
      <w:r w:rsidRPr="00764340">
        <w:rPr>
          <w:rFonts w:ascii="Arial" w:hAnsi="Arial" w:cs="Arial"/>
          <w:sz w:val="20"/>
          <w:szCs w:val="20"/>
        </w:rPr>
        <w:t>in</w:t>
      </w:r>
      <w:r w:rsidRPr="00764340">
        <w:rPr>
          <w:rFonts w:ascii="Arial" w:hAnsi="Arial" w:cs="Arial"/>
          <w:spacing w:val="-2"/>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supervisory</w:t>
      </w:r>
      <w:r w:rsidRPr="00764340">
        <w:rPr>
          <w:rFonts w:ascii="Arial" w:hAnsi="Arial" w:cs="Arial"/>
          <w:spacing w:val="-6"/>
          <w:sz w:val="20"/>
          <w:szCs w:val="20"/>
        </w:rPr>
        <w:t xml:space="preserve"> </w:t>
      </w:r>
      <w:r w:rsidRPr="00764340">
        <w:rPr>
          <w:rFonts w:ascii="Arial" w:hAnsi="Arial" w:cs="Arial"/>
          <w:spacing w:val="-3"/>
          <w:sz w:val="20"/>
          <w:szCs w:val="20"/>
        </w:rPr>
        <w:t>capacity</w:t>
      </w:r>
      <w:r w:rsidRPr="00764340">
        <w:rPr>
          <w:rFonts w:ascii="Arial" w:hAnsi="Arial" w:cs="Arial"/>
          <w:spacing w:val="-2"/>
          <w:sz w:val="20"/>
          <w:szCs w:val="20"/>
        </w:rPr>
        <w:t xml:space="preserve"> </w:t>
      </w:r>
      <w:r w:rsidRPr="00764340">
        <w:rPr>
          <w:rFonts w:ascii="Arial" w:hAnsi="Arial" w:cs="Arial"/>
          <w:spacing w:val="-3"/>
          <w:sz w:val="20"/>
          <w:szCs w:val="20"/>
        </w:rPr>
        <w:t>will</w:t>
      </w:r>
      <w:r w:rsidRPr="00764340">
        <w:rPr>
          <w:rFonts w:ascii="Arial" w:hAnsi="Arial" w:cs="Arial"/>
          <w:spacing w:val="-5"/>
          <w:sz w:val="20"/>
          <w:szCs w:val="20"/>
        </w:rPr>
        <w:t xml:space="preserve"> </w:t>
      </w:r>
      <w:r w:rsidRPr="00764340">
        <w:rPr>
          <w:rFonts w:ascii="Arial" w:hAnsi="Arial" w:cs="Arial"/>
          <w:sz w:val="20"/>
          <w:szCs w:val="20"/>
        </w:rPr>
        <w:t>be</w:t>
      </w:r>
      <w:r w:rsidRPr="00764340">
        <w:rPr>
          <w:rFonts w:ascii="Arial" w:hAnsi="Arial" w:cs="Arial"/>
          <w:spacing w:val="-4"/>
          <w:sz w:val="20"/>
          <w:szCs w:val="20"/>
        </w:rPr>
        <w:t xml:space="preserve"> </w:t>
      </w:r>
      <w:r w:rsidRPr="00764340">
        <w:rPr>
          <w:rFonts w:ascii="Arial" w:hAnsi="Arial" w:cs="Arial"/>
          <w:sz w:val="20"/>
          <w:szCs w:val="20"/>
        </w:rPr>
        <w:t>required</w:t>
      </w:r>
      <w:r w:rsidRPr="00764340">
        <w:rPr>
          <w:rFonts w:ascii="Arial" w:hAnsi="Arial" w:cs="Arial"/>
          <w:spacing w:val="-5"/>
          <w:sz w:val="20"/>
          <w:szCs w:val="20"/>
        </w:rPr>
        <w:t xml:space="preserve"> </w:t>
      </w:r>
      <w:r w:rsidRPr="00764340">
        <w:rPr>
          <w:rFonts w:ascii="Arial" w:hAnsi="Arial" w:cs="Arial"/>
          <w:sz w:val="20"/>
          <w:szCs w:val="20"/>
        </w:rPr>
        <w:t xml:space="preserve">to hear or attend the grievance hearings of another employee. The </w:t>
      </w:r>
      <w:r w:rsidRPr="00764340">
        <w:rPr>
          <w:rFonts w:ascii="Arial" w:hAnsi="Arial" w:cs="Arial"/>
          <w:spacing w:val="-3"/>
          <w:sz w:val="20"/>
          <w:szCs w:val="20"/>
        </w:rPr>
        <w:t xml:space="preserve">member </w:t>
      </w:r>
      <w:r w:rsidRPr="00764340">
        <w:rPr>
          <w:rFonts w:ascii="Arial" w:hAnsi="Arial" w:cs="Arial"/>
          <w:sz w:val="20"/>
          <w:szCs w:val="20"/>
        </w:rPr>
        <w:t>in</w:t>
      </w:r>
      <w:r w:rsidRPr="00764340">
        <w:rPr>
          <w:rFonts w:ascii="Arial" w:hAnsi="Arial" w:cs="Arial"/>
          <w:spacing w:val="18"/>
          <w:sz w:val="20"/>
          <w:szCs w:val="20"/>
        </w:rPr>
        <w:t xml:space="preserve"> </w:t>
      </w:r>
      <w:r w:rsidRPr="00764340">
        <w:rPr>
          <w:rFonts w:ascii="Arial" w:hAnsi="Arial" w:cs="Arial"/>
          <w:sz w:val="20"/>
          <w:szCs w:val="20"/>
        </w:rPr>
        <w:t xml:space="preserve">the </w:t>
      </w:r>
      <w:r w:rsidRPr="00764340">
        <w:rPr>
          <w:rFonts w:ascii="Arial" w:hAnsi="Arial" w:cs="Arial"/>
          <w:spacing w:val="-3"/>
          <w:sz w:val="20"/>
          <w:szCs w:val="20"/>
        </w:rPr>
        <w:t xml:space="preserve">supervisory capacity shall suffer </w:t>
      </w:r>
      <w:r w:rsidRPr="00764340">
        <w:rPr>
          <w:rFonts w:ascii="Arial" w:hAnsi="Arial" w:cs="Arial"/>
          <w:sz w:val="20"/>
          <w:szCs w:val="20"/>
        </w:rPr>
        <w:t xml:space="preserve">no penalty </w:t>
      </w:r>
      <w:r w:rsidRPr="00764340">
        <w:rPr>
          <w:rFonts w:ascii="Arial" w:hAnsi="Arial" w:cs="Arial"/>
          <w:spacing w:val="-3"/>
          <w:sz w:val="20"/>
          <w:szCs w:val="20"/>
        </w:rPr>
        <w:t xml:space="preserve">in </w:t>
      </w:r>
      <w:r w:rsidRPr="00764340">
        <w:rPr>
          <w:rFonts w:ascii="Arial" w:hAnsi="Arial" w:cs="Arial"/>
          <w:sz w:val="20"/>
          <w:szCs w:val="20"/>
        </w:rPr>
        <w:t xml:space="preserve">their </w:t>
      </w:r>
      <w:r w:rsidRPr="00764340">
        <w:rPr>
          <w:rFonts w:ascii="Arial" w:hAnsi="Arial" w:cs="Arial"/>
          <w:spacing w:val="-3"/>
          <w:sz w:val="20"/>
          <w:szCs w:val="20"/>
        </w:rPr>
        <w:t xml:space="preserve">employment </w:t>
      </w:r>
      <w:r w:rsidRPr="00764340">
        <w:rPr>
          <w:rFonts w:ascii="Arial" w:hAnsi="Arial" w:cs="Arial"/>
          <w:sz w:val="20"/>
          <w:szCs w:val="20"/>
        </w:rPr>
        <w:t xml:space="preserve">or </w:t>
      </w:r>
      <w:r w:rsidRPr="00764340">
        <w:rPr>
          <w:rFonts w:ascii="Arial" w:hAnsi="Arial" w:cs="Arial"/>
          <w:spacing w:val="-3"/>
          <w:sz w:val="20"/>
          <w:szCs w:val="20"/>
        </w:rPr>
        <w:t xml:space="preserve">academic </w:t>
      </w:r>
      <w:r w:rsidRPr="00764340">
        <w:rPr>
          <w:rFonts w:ascii="Arial" w:hAnsi="Arial" w:cs="Arial"/>
          <w:sz w:val="20"/>
          <w:szCs w:val="20"/>
        </w:rPr>
        <w:t xml:space="preserve">standing for </w:t>
      </w:r>
      <w:r w:rsidRPr="00764340">
        <w:rPr>
          <w:rFonts w:ascii="Arial" w:hAnsi="Arial" w:cs="Arial"/>
          <w:spacing w:val="-3"/>
          <w:sz w:val="20"/>
          <w:szCs w:val="20"/>
        </w:rPr>
        <w:t xml:space="preserve">exercising </w:t>
      </w:r>
      <w:r w:rsidRPr="00764340">
        <w:rPr>
          <w:rFonts w:ascii="Arial" w:hAnsi="Arial" w:cs="Arial"/>
          <w:sz w:val="20"/>
          <w:szCs w:val="20"/>
        </w:rPr>
        <w:t xml:space="preserve">their rights under this </w:t>
      </w:r>
      <w:r w:rsidRPr="00764340">
        <w:rPr>
          <w:rFonts w:ascii="Arial" w:hAnsi="Arial" w:cs="Arial"/>
          <w:spacing w:val="-3"/>
          <w:sz w:val="20"/>
          <w:szCs w:val="20"/>
        </w:rPr>
        <w:t xml:space="preserve">article. </w:t>
      </w:r>
      <w:r w:rsidRPr="00764340">
        <w:rPr>
          <w:rFonts w:ascii="Arial" w:hAnsi="Arial" w:cs="Arial"/>
          <w:sz w:val="20"/>
          <w:szCs w:val="20"/>
        </w:rPr>
        <w:t xml:space="preserve">In no </w:t>
      </w:r>
      <w:r w:rsidRPr="00764340">
        <w:rPr>
          <w:rFonts w:ascii="Arial" w:hAnsi="Arial" w:cs="Arial"/>
          <w:spacing w:val="-3"/>
          <w:sz w:val="20"/>
          <w:szCs w:val="20"/>
        </w:rPr>
        <w:t xml:space="preserve">way </w:t>
      </w:r>
      <w:r w:rsidRPr="00764340">
        <w:rPr>
          <w:rFonts w:ascii="Arial" w:hAnsi="Arial" w:cs="Arial"/>
          <w:sz w:val="20"/>
          <w:szCs w:val="20"/>
        </w:rPr>
        <w:t xml:space="preserve">does this provision </w:t>
      </w:r>
      <w:r w:rsidRPr="00764340">
        <w:rPr>
          <w:rFonts w:ascii="Arial" w:hAnsi="Arial" w:cs="Arial"/>
          <w:spacing w:val="-3"/>
          <w:sz w:val="20"/>
          <w:szCs w:val="20"/>
        </w:rPr>
        <w:t xml:space="preserve">relieve </w:t>
      </w:r>
      <w:r w:rsidRPr="00764340">
        <w:rPr>
          <w:rFonts w:ascii="Arial" w:hAnsi="Arial" w:cs="Arial"/>
          <w:sz w:val="20"/>
          <w:szCs w:val="20"/>
        </w:rPr>
        <w:t xml:space="preserve">the bargaining unit </w:t>
      </w:r>
      <w:r w:rsidRPr="00764340">
        <w:rPr>
          <w:rFonts w:ascii="Arial" w:hAnsi="Arial" w:cs="Arial"/>
          <w:spacing w:val="-3"/>
          <w:sz w:val="20"/>
          <w:szCs w:val="20"/>
        </w:rPr>
        <w:t xml:space="preserve">member </w:t>
      </w:r>
      <w:r w:rsidRPr="00764340">
        <w:rPr>
          <w:rFonts w:ascii="Arial" w:hAnsi="Arial" w:cs="Arial"/>
          <w:sz w:val="20"/>
          <w:szCs w:val="20"/>
        </w:rPr>
        <w:t xml:space="preserve">of any </w:t>
      </w:r>
      <w:r w:rsidRPr="00764340">
        <w:rPr>
          <w:rFonts w:ascii="Arial" w:hAnsi="Arial" w:cs="Arial"/>
          <w:spacing w:val="-3"/>
          <w:sz w:val="20"/>
          <w:szCs w:val="20"/>
        </w:rPr>
        <w:t xml:space="preserve">other supervisory </w:t>
      </w:r>
      <w:r w:rsidRPr="00764340">
        <w:rPr>
          <w:rFonts w:ascii="Arial" w:hAnsi="Arial" w:cs="Arial"/>
          <w:sz w:val="20"/>
          <w:szCs w:val="20"/>
        </w:rPr>
        <w:t xml:space="preserve">duties and </w:t>
      </w:r>
      <w:r w:rsidRPr="00764340">
        <w:rPr>
          <w:rFonts w:ascii="Arial" w:hAnsi="Arial" w:cs="Arial"/>
          <w:spacing w:val="-3"/>
          <w:sz w:val="20"/>
          <w:szCs w:val="20"/>
        </w:rPr>
        <w:t>responsibilities.</w:t>
      </w:r>
    </w:p>
    <w:p w14:paraId="4FB43010" w14:textId="77777777" w:rsidR="004454FA" w:rsidRPr="00764340" w:rsidRDefault="004454FA" w:rsidP="004454FA">
      <w:pPr>
        <w:pStyle w:val="ListParagraph"/>
        <w:ind w:left="851" w:right="6" w:hanging="851"/>
        <w:rPr>
          <w:rFonts w:ascii="Arial" w:hAnsi="Arial" w:cs="Arial"/>
          <w:sz w:val="20"/>
          <w:szCs w:val="20"/>
        </w:rPr>
      </w:pPr>
    </w:p>
    <w:p w14:paraId="4EA4ACCE"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 xml:space="preserve">A grievor has the right to attend their grievance hearing at any step after </w:t>
      </w:r>
      <w:r w:rsidRPr="00764340">
        <w:rPr>
          <w:rFonts w:ascii="Arial" w:hAnsi="Arial" w:cs="Arial"/>
          <w:color w:val="FF0000"/>
          <w:sz w:val="20"/>
          <w:szCs w:val="20"/>
          <w:highlight w:val="green"/>
        </w:rPr>
        <w:t xml:space="preserve">Informal Resolution </w:t>
      </w:r>
      <w:r w:rsidRPr="00764340">
        <w:rPr>
          <w:rFonts w:ascii="Arial" w:hAnsi="Arial" w:cs="Arial"/>
          <w:dstrike/>
          <w:sz w:val="20"/>
          <w:szCs w:val="20"/>
          <w:highlight w:val="green"/>
        </w:rPr>
        <w:t>Step One</w:t>
      </w:r>
      <w:r w:rsidRPr="00764340">
        <w:rPr>
          <w:rFonts w:ascii="Arial" w:hAnsi="Arial" w:cs="Arial"/>
          <w:sz w:val="20"/>
          <w:szCs w:val="20"/>
        </w:rPr>
        <w:t xml:space="preserve"> and not face their supervisor directly in such a</w:t>
      </w:r>
      <w:r w:rsidRPr="00764340">
        <w:rPr>
          <w:rFonts w:ascii="Arial" w:hAnsi="Arial" w:cs="Arial"/>
          <w:spacing w:val="-8"/>
          <w:sz w:val="20"/>
          <w:szCs w:val="20"/>
        </w:rPr>
        <w:t xml:space="preserve"> </w:t>
      </w:r>
      <w:r w:rsidRPr="00764340">
        <w:rPr>
          <w:rFonts w:ascii="Arial" w:hAnsi="Arial" w:cs="Arial"/>
          <w:sz w:val="20"/>
          <w:szCs w:val="20"/>
        </w:rPr>
        <w:t>hearing.</w:t>
      </w:r>
    </w:p>
    <w:p w14:paraId="1E863042"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1CF60A27"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764340">
        <w:rPr>
          <w:rFonts w:ascii="Arial" w:hAnsi="Arial" w:cs="Arial"/>
          <w:spacing w:val="-1"/>
          <w:sz w:val="20"/>
          <w:szCs w:val="20"/>
        </w:rPr>
        <w:t xml:space="preserve"> </w:t>
      </w:r>
      <w:r w:rsidRPr="00764340">
        <w:rPr>
          <w:rFonts w:ascii="Arial" w:hAnsi="Arial" w:cs="Arial"/>
          <w:sz w:val="20"/>
          <w:szCs w:val="20"/>
        </w:rPr>
        <w:t>pro-rated.</w:t>
      </w:r>
    </w:p>
    <w:p w14:paraId="25F03A29" w14:textId="77777777" w:rsidR="004454FA" w:rsidRPr="00764340" w:rsidRDefault="004454FA" w:rsidP="004454FA">
      <w:pPr>
        <w:pStyle w:val="ListParagraph"/>
        <w:tabs>
          <w:tab w:val="left" w:pos="1379"/>
          <w:tab w:val="left" w:pos="1380"/>
        </w:tabs>
        <w:ind w:left="851" w:right="4" w:hanging="851"/>
        <w:rPr>
          <w:rFonts w:ascii="Arial" w:hAnsi="Arial" w:cs="Arial"/>
          <w:sz w:val="20"/>
          <w:szCs w:val="20"/>
        </w:rPr>
      </w:pPr>
    </w:p>
    <w:p w14:paraId="0BF3EF05" w14:textId="77777777" w:rsidR="004454FA" w:rsidRPr="00764340" w:rsidRDefault="004454FA" w:rsidP="00542A6F">
      <w:pPr>
        <w:pStyle w:val="ListParagraph"/>
        <w:numPr>
          <w:ilvl w:val="1"/>
          <w:numId w:val="29"/>
        </w:numPr>
        <w:tabs>
          <w:tab w:val="left" w:pos="1379"/>
          <w:tab w:val="left" w:pos="1380"/>
        </w:tabs>
        <w:ind w:left="851" w:right="4" w:hanging="851"/>
        <w:rPr>
          <w:rFonts w:ascii="Arial" w:hAnsi="Arial" w:cs="Arial"/>
          <w:sz w:val="20"/>
          <w:szCs w:val="20"/>
        </w:rPr>
      </w:pPr>
      <w:r w:rsidRPr="00764340">
        <w:rPr>
          <w:rFonts w:ascii="Arial" w:hAnsi="Arial" w:cs="Arial"/>
          <w:sz w:val="20"/>
          <w:szCs w:val="20"/>
        </w:rPr>
        <w:t>Grievances concerning harassment, discrimination, or disability may be initiated at Step</w:t>
      </w:r>
      <w:r w:rsidRPr="00764340">
        <w:rPr>
          <w:rFonts w:ascii="Arial" w:hAnsi="Arial" w:cs="Arial"/>
          <w:spacing w:val="1"/>
          <w:sz w:val="20"/>
          <w:szCs w:val="20"/>
        </w:rPr>
        <w:t xml:space="preserve"> </w:t>
      </w:r>
      <w:r w:rsidRPr="00764340">
        <w:rPr>
          <w:rFonts w:ascii="Arial" w:hAnsi="Arial" w:cs="Arial"/>
          <w:color w:val="FF0000"/>
          <w:spacing w:val="1"/>
          <w:sz w:val="20"/>
          <w:szCs w:val="20"/>
          <w:highlight w:val="green"/>
        </w:rPr>
        <w:t xml:space="preserve">Two </w:t>
      </w:r>
      <w:r w:rsidRPr="00764340">
        <w:rPr>
          <w:rFonts w:ascii="Arial" w:hAnsi="Arial" w:cs="Arial"/>
          <w:dstrike/>
          <w:sz w:val="20"/>
          <w:szCs w:val="20"/>
          <w:highlight w:val="green"/>
        </w:rPr>
        <w:t>Four</w:t>
      </w:r>
      <w:r w:rsidRPr="00764340">
        <w:rPr>
          <w:rFonts w:ascii="Arial" w:hAnsi="Arial" w:cs="Arial"/>
          <w:sz w:val="20"/>
          <w:szCs w:val="20"/>
        </w:rPr>
        <w:t>.</w:t>
      </w:r>
    </w:p>
    <w:p w14:paraId="19AD5E08" w14:textId="77777777" w:rsidR="00950C38" w:rsidRPr="00764340" w:rsidRDefault="00950C38" w:rsidP="003223BF">
      <w:pPr>
        <w:pStyle w:val="BodyText"/>
        <w:ind w:left="851" w:right="4" w:hanging="851"/>
        <w:jc w:val="both"/>
        <w:rPr>
          <w:rFonts w:ascii="Arial" w:hAnsi="Arial" w:cs="Arial"/>
          <w:b/>
          <w:bCs/>
          <w:w w:val="105"/>
          <w:sz w:val="20"/>
          <w:szCs w:val="20"/>
        </w:rPr>
      </w:pPr>
    </w:p>
    <w:bookmarkEnd w:id="32"/>
    <w:p w14:paraId="1D23D088" w14:textId="77777777" w:rsidR="003A1043" w:rsidRPr="00764340" w:rsidRDefault="003A1043" w:rsidP="00744E69">
      <w:pPr>
        <w:jc w:val="center"/>
        <w:rPr>
          <w:rFonts w:ascii="Arial" w:hAnsi="Arial" w:cs="Arial"/>
          <w:b/>
          <w:bCs/>
          <w:sz w:val="20"/>
          <w:szCs w:val="20"/>
        </w:rPr>
      </w:pPr>
    </w:p>
    <w:p w14:paraId="04B5F6B3" w14:textId="3E71C300" w:rsidR="00B92BC4" w:rsidRPr="003A1043" w:rsidRDefault="00B92BC4" w:rsidP="00B92BC4">
      <w:pPr>
        <w:jc w:val="center"/>
        <w:rPr>
          <w:rFonts w:ascii="Arial" w:hAnsi="Arial" w:cs="Arial"/>
          <w:b/>
          <w:bCs/>
          <w:dstrike/>
          <w:color w:val="C00000"/>
          <w:sz w:val="20"/>
          <w:szCs w:val="20"/>
          <w:highlight w:val="green"/>
        </w:rPr>
      </w:pPr>
      <w:r w:rsidRPr="003A1043">
        <w:rPr>
          <w:rFonts w:ascii="Arial" w:hAnsi="Arial" w:cs="Arial"/>
          <w:b/>
          <w:bCs/>
          <w:dstrike/>
          <w:sz w:val="20"/>
          <w:szCs w:val="20"/>
        </w:rPr>
        <w:t>Letter of Understan</w:t>
      </w:r>
      <w:r w:rsidRPr="009A0FA1">
        <w:rPr>
          <w:rFonts w:ascii="Arial" w:hAnsi="Arial" w:cs="Arial"/>
          <w:b/>
          <w:bCs/>
          <w:dstrike/>
          <w:sz w:val="20"/>
          <w:szCs w:val="20"/>
        </w:rPr>
        <w:t>ding</w:t>
      </w:r>
      <w:r w:rsidRPr="009A0FA1">
        <w:rPr>
          <w:rFonts w:ascii="Arial" w:hAnsi="Arial" w:cs="Arial"/>
          <w:b/>
          <w:bCs/>
          <w:sz w:val="20"/>
          <w:szCs w:val="20"/>
        </w:rPr>
        <w:t xml:space="preserve"> </w:t>
      </w:r>
      <w:r w:rsidRPr="009A0FA1">
        <w:rPr>
          <w:rFonts w:ascii="Arial" w:hAnsi="Arial" w:cs="Arial"/>
          <w:b/>
          <w:bCs/>
          <w:dstrike/>
          <w:sz w:val="20"/>
          <w:szCs w:val="20"/>
        </w:rPr>
        <w:t xml:space="preserve"> </w:t>
      </w:r>
      <w:r w:rsidRPr="009A0FA1">
        <w:rPr>
          <w:rFonts w:ascii="Arial" w:hAnsi="Arial" w:cs="Arial"/>
          <w:b/>
          <w:bCs/>
          <w:color w:val="C00000"/>
          <w:sz w:val="20"/>
          <w:szCs w:val="20"/>
        </w:rPr>
        <w:t xml:space="preserve">- </w:t>
      </w:r>
      <w:r w:rsidR="003A1043" w:rsidRPr="009A0FA1">
        <w:rPr>
          <w:rFonts w:ascii="Arial" w:hAnsi="Arial" w:cs="Arial"/>
          <w:b/>
          <w:bCs/>
          <w:color w:val="C00000"/>
          <w:sz w:val="20"/>
          <w:szCs w:val="20"/>
        </w:rPr>
        <w:t>Employer counter proposal withdrawn – April 08, 2024</w:t>
      </w:r>
    </w:p>
    <w:p w14:paraId="53C5F0A4" w14:textId="77777777" w:rsidR="00B92BC4" w:rsidRPr="003A1043" w:rsidRDefault="00B92BC4" w:rsidP="00B92BC4">
      <w:pPr>
        <w:jc w:val="center"/>
        <w:rPr>
          <w:rFonts w:ascii="Arial" w:hAnsi="Arial" w:cs="Arial"/>
          <w:b/>
          <w:bCs/>
          <w:dstrike/>
          <w:sz w:val="20"/>
          <w:szCs w:val="20"/>
        </w:rPr>
      </w:pPr>
      <w:r w:rsidRPr="003A1043">
        <w:rPr>
          <w:rFonts w:ascii="Arial" w:hAnsi="Arial" w:cs="Arial"/>
          <w:b/>
          <w:bCs/>
          <w:dstrike/>
          <w:sz w:val="20"/>
          <w:szCs w:val="20"/>
        </w:rPr>
        <w:t xml:space="preserve">Between York University and each of CUPE 3903 Units </w:t>
      </w:r>
      <w:r w:rsidRPr="003A1043">
        <w:rPr>
          <w:rFonts w:ascii="Arial" w:hAnsi="Arial" w:cs="Arial"/>
          <w:b/>
          <w:bCs/>
          <w:dstrike/>
          <w:color w:val="FF0000"/>
          <w:sz w:val="20"/>
          <w:szCs w:val="20"/>
        </w:rPr>
        <w:t xml:space="preserve">2 </w:t>
      </w:r>
      <w:r w:rsidRPr="003A1043">
        <w:rPr>
          <w:rFonts w:ascii="Arial" w:hAnsi="Arial" w:cs="Arial"/>
          <w:b/>
          <w:bCs/>
          <w:dstrike/>
          <w:sz w:val="20"/>
          <w:szCs w:val="20"/>
        </w:rPr>
        <w:t>1, 2 and 3</w:t>
      </w:r>
    </w:p>
    <w:p w14:paraId="6BADA595" w14:textId="77777777" w:rsidR="00B92BC4" w:rsidRPr="003A1043" w:rsidRDefault="00B92BC4" w:rsidP="00B92BC4">
      <w:pPr>
        <w:jc w:val="center"/>
        <w:rPr>
          <w:rFonts w:ascii="Arial" w:hAnsi="Arial" w:cs="Arial"/>
          <w:b/>
          <w:bCs/>
          <w:dstrike/>
          <w:sz w:val="20"/>
          <w:szCs w:val="20"/>
        </w:rPr>
      </w:pPr>
      <w:r w:rsidRPr="003A1043">
        <w:rPr>
          <w:rFonts w:ascii="Arial" w:hAnsi="Arial" w:cs="Arial"/>
          <w:b/>
          <w:bCs/>
          <w:dstrike/>
          <w:sz w:val="20"/>
          <w:szCs w:val="20"/>
        </w:rPr>
        <w:t>Regarding Pilot Project for Mediation – Arbitration</w:t>
      </w:r>
      <w:r w:rsidRPr="003A1043">
        <w:rPr>
          <w:rFonts w:ascii="Arial" w:hAnsi="Arial" w:cs="Arial"/>
          <w:b/>
          <w:bCs/>
          <w:dstrike/>
          <w:color w:val="C00000"/>
          <w:sz w:val="20"/>
          <w:szCs w:val="20"/>
        </w:rPr>
        <w:t xml:space="preserve"> </w:t>
      </w:r>
    </w:p>
    <w:p w14:paraId="7FB63571" w14:textId="77777777" w:rsidR="00B92BC4" w:rsidRPr="003A1043" w:rsidRDefault="00B92BC4" w:rsidP="00B92BC4">
      <w:pPr>
        <w:rPr>
          <w:rFonts w:ascii="Arial" w:hAnsi="Arial" w:cs="Arial"/>
          <w:dstrike/>
          <w:sz w:val="20"/>
          <w:szCs w:val="20"/>
          <w:highlight w:val="green"/>
        </w:rPr>
      </w:pPr>
    </w:p>
    <w:p w14:paraId="0C2D3B0C" w14:textId="77777777" w:rsidR="00B92BC4" w:rsidRPr="003A1043" w:rsidRDefault="00B92BC4" w:rsidP="00B92BC4">
      <w:pPr>
        <w:rPr>
          <w:rFonts w:ascii="Arial" w:hAnsi="Arial" w:cs="Arial"/>
          <w:dstrike/>
          <w:sz w:val="20"/>
          <w:szCs w:val="20"/>
        </w:rPr>
      </w:pPr>
      <w:r w:rsidRPr="003A1043">
        <w:rPr>
          <w:rFonts w:ascii="Arial" w:hAnsi="Arial" w:cs="Arial"/>
          <w:dstrike/>
          <w:sz w:val="20"/>
          <w:szCs w:val="20"/>
        </w:rPr>
        <w:t xml:space="preserve">For the period </w:t>
      </w:r>
      <w:r w:rsidRPr="003A1043">
        <w:rPr>
          <w:rFonts w:ascii="Arial" w:hAnsi="Arial" w:cs="Arial"/>
          <w:dstrike/>
          <w:color w:val="FF0000"/>
          <w:sz w:val="20"/>
          <w:szCs w:val="20"/>
        </w:rPr>
        <w:t xml:space="preserve">commencing September 1, 2024 </w:t>
      </w:r>
      <w:r w:rsidRPr="003A1043">
        <w:rPr>
          <w:rFonts w:ascii="Arial" w:hAnsi="Arial" w:cs="Arial"/>
          <w:dstrike/>
          <w:sz w:val="20"/>
          <w:szCs w:val="20"/>
        </w:rPr>
        <w:t xml:space="preserve">from January 15, 2024, to August 31, 2026, the Parties agree to a Pilot Project for a Mediation-Arbitration process for individual job posting </w:t>
      </w:r>
      <w:r w:rsidRPr="003A1043">
        <w:rPr>
          <w:rFonts w:ascii="Arial" w:hAnsi="Arial" w:cs="Arial"/>
          <w:dstrike/>
          <w:color w:val="FF0000"/>
          <w:sz w:val="20"/>
          <w:szCs w:val="20"/>
        </w:rPr>
        <w:t>appointment</w:t>
      </w:r>
      <w:r w:rsidRPr="003A1043">
        <w:rPr>
          <w:rFonts w:ascii="Arial" w:hAnsi="Arial" w:cs="Arial"/>
          <w:dstrike/>
          <w:sz w:val="20"/>
          <w:szCs w:val="20"/>
        </w:rPr>
        <w:t xml:space="preserve"> grievances </w:t>
      </w:r>
      <w:r w:rsidRPr="003A1043">
        <w:rPr>
          <w:rFonts w:ascii="Arial" w:hAnsi="Arial" w:cs="Arial"/>
          <w:dstrike/>
          <w:color w:val="FF0000"/>
          <w:sz w:val="20"/>
          <w:szCs w:val="20"/>
        </w:rPr>
        <w:t xml:space="preserve">arising from the application of Article 12.04.1 (“Appointment Grievances), </w:t>
      </w:r>
      <w:r w:rsidRPr="003A1043">
        <w:rPr>
          <w:rFonts w:ascii="Arial" w:hAnsi="Arial" w:cs="Arial"/>
          <w:dstrike/>
          <w:sz w:val="20"/>
          <w:szCs w:val="20"/>
        </w:rPr>
        <w:t>as set out below.</w:t>
      </w:r>
    </w:p>
    <w:p w14:paraId="3E3EECBD" w14:textId="77777777" w:rsidR="00B92BC4" w:rsidRPr="003A1043" w:rsidRDefault="00B92BC4" w:rsidP="00B92BC4">
      <w:pPr>
        <w:rPr>
          <w:rFonts w:ascii="Arial" w:hAnsi="Arial" w:cs="Arial"/>
          <w:dstrike/>
          <w:sz w:val="20"/>
          <w:szCs w:val="20"/>
        </w:rPr>
      </w:pPr>
    </w:p>
    <w:p w14:paraId="0F0CDD0A" w14:textId="77777777" w:rsidR="00B92BC4" w:rsidRPr="003A1043" w:rsidRDefault="00B92BC4" w:rsidP="00B92BC4">
      <w:pPr>
        <w:pStyle w:val="ListParagraph"/>
        <w:widowControl/>
        <w:numPr>
          <w:ilvl w:val="0"/>
          <w:numId w:val="54"/>
        </w:numPr>
        <w:autoSpaceDE/>
        <w:autoSpaceDN/>
        <w:contextualSpacing/>
        <w:jc w:val="left"/>
        <w:rPr>
          <w:rFonts w:ascii="Arial" w:hAnsi="Arial" w:cs="Arial"/>
          <w:dstrike/>
          <w:sz w:val="20"/>
          <w:szCs w:val="20"/>
        </w:rPr>
      </w:pPr>
      <w:r w:rsidRPr="003A1043">
        <w:rPr>
          <w:rFonts w:ascii="Arial" w:hAnsi="Arial" w:cs="Arial"/>
          <w:b/>
          <w:bCs/>
          <w:dstrike/>
          <w:sz w:val="20"/>
          <w:szCs w:val="20"/>
        </w:rPr>
        <w:t xml:space="preserve">Roster: </w:t>
      </w:r>
      <w:r w:rsidRPr="003A1043">
        <w:rPr>
          <w:rFonts w:ascii="Arial" w:hAnsi="Arial" w:cs="Arial"/>
          <w:dstrike/>
          <w:sz w:val="20"/>
          <w:szCs w:val="20"/>
        </w:rPr>
        <w:t xml:space="preserve">On or before November 1, 2023 </w:t>
      </w:r>
      <w:r w:rsidRPr="003A1043">
        <w:rPr>
          <w:rFonts w:ascii="Arial" w:hAnsi="Arial" w:cs="Arial"/>
          <w:dstrike/>
          <w:color w:val="FF0000"/>
          <w:sz w:val="20"/>
          <w:szCs w:val="20"/>
        </w:rPr>
        <w:t>April 15, 2024</w:t>
      </w:r>
      <w:r w:rsidRPr="003A1043">
        <w:rPr>
          <w:rFonts w:ascii="Arial" w:hAnsi="Arial" w:cs="Arial"/>
          <w:dstrike/>
          <w:sz w:val="20"/>
          <w:szCs w:val="20"/>
        </w:rPr>
        <w:t>, the Parties will each propose three Arbitrators to be included on a roster of Mediators-Arbitrators for the purposes of this Pilot Project. By agreement, the parties will determine a list of four Arbitrators by no later than January 12</w:t>
      </w:r>
      <w:r w:rsidRPr="003A1043">
        <w:rPr>
          <w:rFonts w:ascii="Arial" w:hAnsi="Arial" w:cs="Arial"/>
          <w:dstrike/>
          <w:color w:val="FF0000"/>
          <w:sz w:val="20"/>
          <w:szCs w:val="20"/>
        </w:rPr>
        <w:t>May 15</w:t>
      </w:r>
      <w:r w:rsidRPr="003A1043">
        <w:rPr>
          <w:rFonts w:ascii="Arial" w:hAnsi="Arial" w:cs="Arial"/>
          <w:dstrike/>
          <w:sz w:val="20"/>
          <w:szCs w:val="20"/>
        </w:rPr>
        <w:t xml:space="preserve">, 2024.   </w:t>
      </w:r>
    </w:p>
    <w:p w14:paraId="7B887BF5" w14:textId="77777777" w:rsidR="00B92BC4" w:rsidRPr="003A1043" w:rsidRDefault="00B92BC4" w:rsidP="00B92BC4">
      <w:pPr>
        <w:pStyle w:val="ListParagraph"/>
        <w:rPr>
          <w:rFonts w:ascii="Arial" w:hAnsi="Arial" w:cs="Arial"/>
          <w:dstrike/>
          <w:sz w:val="20"/>
          <w:szCs w:val="20"/>
        </w:rPr>
      </w:pPr>
    </w:p>
    <w:p w14:paraId="3E08501A" w14:textId="77777777" w:rsidR="00B92BC4" w:rsidRPr="003A1043" w:rsidRDefault="00B92BC4" w:rsidP="00B92BC4">
      <w:pPr>
        <w:pStyle w:val="ListParagraph"/>
        <w:widowControl/>
        <w:numPr>
          <w:ilvl w:val="0"/>
          <w:numId w:val="54"/>
        </w:numPr>
        <w:autoSpaceDE/>
        <w:autoSpaceDN/>
        <w:contextualSpacing/>
        <w:jc w:val="left"/>
        <w:rPr>
          <w:rFonts w:ascii="Arial" w:eastAsia="Arial" w:hAnsi="Arial" w:cs="Arial"/>
          <w:bCs/>
          <w:dstrike/>
          <w:sz w:val="20"/>
          <w:szCs w:val="20"/>
        </w:rPr>
      </w:pPr>
      <w:r w:rsidRPr="003A1043">
        <w:rPr>
          <w:rFonts w:ascii="Arial" w:hAnsi="Arial" w:cs="Arial"/>
          <w:b/>
          <w:bCs/>
          <w:dstrike/>
          <w:sz w:val="20"/>
          <w:szCs w:val="20"/>
        </w:rPr>
        <w:lastRenderedPageBreak/>
        <w:t xml:space="preserve">Expenses: </w:t>
      </w:r>
      <w:r w:rsidRPr="003A1043">
        <w:rPr>
          <w:rFonts w:ascii="Arial" w:hAnsi="Arial" w:cs="Arial"/>
          <w:dstrike/>
          <w:sz w:val="20"/>
          <w:szCs w:val="20"/>
        </w:rPr>
        <w:t xml:space="preserve">It is understood and agreed that each party shall be responsible for the </w:t>
      </w:r>
      <w:r w:rsidRPr="003A1043">
        <w:rPr>
          <w:rFonts w:ascii="Arial" w:eastAsia="Arial" w:hAnsi="Arial" w:cs="Arial"/>
          <w:bCs/>
          <w:dstrike/>
          <w:sz w:val="20"/>
          <w:szCs w:val="20"/>
        </w:rPr>
        <w:t xml:space="preserve">expenses of their representatives, participants, and witnesses as well as the preparation and presentation of its own case. </w:t>
      </w:r>
    </w:p>
    <w:p w14:paraId="5FF5D713" w14:textId="77777777" w:rsidR="00B92BC4" w:rsidRPr="003A1043" w:rsidRDefault="00B92BC4" w:rsidP="00B92BC4">
      <w:pPr>
        <w:rPr>
          <w:rFonts w:ascii="Arial" w:eastAsia="Arial" w:hAnsi="Arial" w:cs="Arial"/>
          <w:bCs/>
          <w:dstrike/>
          <w:sz w:val="20"/>
          <w:szCs w:val="20"/>
        </w:rPr>
      </w:pPr>
    </w:p>
    <w:p w14:paraId="7548E7BD" w14:textId="77777777" w:rsidR="00B92BC4" w:rsidRPr="003A1043" w:rsidRDefault="00B92BC4" w:rsidP="00B92BC4">
      <w:pPr>
        <w:pStyle w:val="ListParagraph"/>
        <w:widowControl/>
        <w:numPr>
          <w:ilvl w:val="0"/>
          <w:numId w:val="54"/>
        </w:numPr>
        <w:autoSpaceDE/>
        <w:autoSpaceDN/>
        <w:contextualSpacing/>
        <w:jc w:val="left"/>
        <w:rPr>
          <w:rFonts w:ascii="Arial" w:eastAsiaTheme="minorHAnsi" w:hAnsi="Arial" w:cs="Arial"/>
          <w:dstrike/>
          <w:sz w:val="20"/>
          <w:szCs w:val="20"/>
        </w:rPr>
      </w:pPr>
      <w:r w:rsidRPr="003A1043">
        <w:rPr>
          <w:rFonts w:ascii="Arial" w:hAnsi="Arial" w:cs="Arial"/>
          <w:b/>
          <w:bCs/>
          <w:dstrike/>
          <w:sz w:val="20"/>
          <w:szCs w:val="20"/>
        </w:rPr>
        <w:t xml:space="preserve">Mediator-Arbitration fees: </w:t>
      </w:r>
      <w:r w:rsidRPr="003A1043">
        <w:rPr>
          <w:rFonts w:ascii="Arial" w:hAnsi="Arial" w:cs="Arial"/>
          <w:dstrike/>
          <w:color w:val="505050"/>
          <w:sz w:val="20"/>
          <w:szCs w:val="20"/>
          <w:shd w:val="clear" w:color="auto" w:fill="FFFFFF"/>
        </w:rPr>
        <w:t>Each party shall pay one-half of the Arbitrator’s fees and expenses.</w:t>
      </w:r>
    </w:p>
    <w:p w14:paraId="08EF36D3" w14:textId="77777777" w:rsidR="00B92BC4" w:rsidRPr="003A1043" w:rsidRDefault="00B92BC4" w:rsidP="00B92BC4">
      <w:pPr>
        <w:pStyle w:val="ListParagraph"/>
        <w:rPr>
          <w:rFonts w:ascii="Arial" w:hAnsi="Arial" w:cs="Arial"/>
          <w:dstrike/>
          <w:color w:val="505050"/>
          <w:sz w:val="20"/>
          <w:szCs w:val="20"/>
          <w:shd w:val="clear" w:color="auto" w:fill="FFFFFF"/>
        </w:rPr>
      </w:pPr>
    </w:p>
    <w:p w14:paraId="5C16E530" w14:textId="77777777" w:rsidR="00B92BC4" w:rsidRPr="003A1043" w:rsidRDefault="00B92BC4" w:rsidP="00B92BC4">
      <w:pPr>
        <w:pStyle w:val="ListParagraph"/>
        <w:widowControl/>
        <w:numPr>
          <w:ilvl w:val="0"/>
          <w:numId w:val="54"/>
        </w:numPr>
        <w:autoSpaceDE/>
        <w:autoSpaceDN/>
        <w:contextualSpacing/>
        <w:jc w:val="left"/>
        <w:rPr>
          <w:rFonts w:ascii="Arial" w:hAnsi="Arial" w:cs="Arial"/>
          <w:dstrike/>
          <w:sz w:val="20"/>
          <w:szCs w:val="20"/>
        </w:rPr>
      </w:pPr>
      <w:r w:rsidRPr="003A1043">
        <w:rPr>
          <w:rFonts w:ascii="Arial" w:hAnsi="Arial" w:cs="Arial"/>
          <w:b/>
          <w:bCs/>
          <w:dstrike/>
          <w:sz w:val="20"/>
          <w:szCs w:val="20"/>
        </w:rPr>
        <w:t>Hearing Room Expenses</w:t>
      </w:r>
      <w:r w:rsidRPr="003A1043">
        <w:rPr>
          <w:rFonts w:ascii="Arial" w:hAnsi="Arial" w:cs="Arial"/>
          <w:b/>
          <w:bCs/>
          <w:dstrike/>
          <w:color w:val="505050"/>
          <w:sz w:val="20"/>
          <w:szCs w:val="20"/>
          <w:shd w:val="clear" w:color="auto" w:fill="FFFFFF"/>
        </w:rPr>
        <w:t xml:space="preserve">: </w:t>
      </w:r>
      <w:r w:rsidRPr="003A1043">
        <w:rPr>
          <w:rFonts w:ascii="Arial" w:hAnsi="Arial" w:cs="Arial"/>
          <w:dstrike/>
          <w:sz w:val="20"/>
          <w:szCs w:val="20"/>
          <w:shd w:val="clear" w:color="auto" w:fill="FFFFFF"/>
        </w:rPr>
        <w:t xml:space="preserve">Where the Mediator-Arbitrator directs that the matter will be mediated or heard in-person, each party shall pay one-half of the hearing room expenses. </w:t>
      </w:r>
      <w:r w:rsidRPr="003A1043">
        <w:rPr>
          <w:rFonts w:ascii="Arial" w:hAnsi="Arial" w:cs="Arial"/>
          <w:dstrike/>
          <w:sz w:val="20"/>
          <w:szCs w:val="20"/>
        </w:rPr>
        <w:t xml:space="preserve">Where possible, the Parties will explore facilities available at no cost, as appropriate, provided it does not delay scheduling the grievance for mediation-arbitration.  </w:t>
      </w:r>
    </w:p>
    <w:p w14:paraId="7563468A" w14:textId="77777777" w:rsidR="00B92BC4" w:rsidRPr="003A1043" w:rsidRDefault="00B92BC4" w:rsidP="00B92BC4">
      <w:pPr>
        <w:rPr>
          <w:rFonts w:ascii="Arial" w:hAnsi="Arial" w:cs="Arial"/>
          <w:b/>
          <w:bCs/>
          <w:dstrike/>
          <w:sz w:val="20"/>
          <w:szCs w:val="20"/>
        </w:rPr>
      </w:pPr>
    </w:p>
    <w:p w14:paraId="7C960FBE" w14:textId="77777777" w:rsidR="00B92BC4" w:rsidRPr="003A1043" w:rsidRDefault="00B92BC4" w:rsidP="00B92BC4">
      <w:pPr>
        <w:pStyle w:val="ListParagraph"/>
        <w:widowControl/>
        <w:numPr>
          <w:ilvl w:val="0"/>
          <w:numId w:val="54"/>
        </w:numPr>
        <w:autoSpaceDE/>
        <w:autoSpaceDN/>
        <w:contextualSpacing/>
        <w:jc w:val="left"/>
        <w:rPr>
          <w:rFonts w:ascii="Arial" w:hAnsi="Arial" w:cs="Arial"/>
          <w:dstrike/>
          <w:sz w:val="20"/>
          <w:szCs w:val="20"/>
        </w:rPr>
      </w:pPr>
      <w:r w:rsidRPr="003A1043">
        <w:rPr>
          <w:rFonts w:ascii="Arial" w:hAnsi="Arial" w:cs="Arial"/>
          <w:b/>
          <w:bCs/>
          <w:dstrike/>
          <w:sz w:val="20"/>
          <w:szCs w:val="20"/>
        </w:rPr>
        <w:t xml:space="preserve">Referral: </w:t>
      </w:r>
      <w:r w:rsidRPr="003A1043">
        <w:rPr>
          <w:rFonts w:ascii="Arial" w:hAnsi="Arial" w:cs="Arial"/>
          <w:dstrike/>
          <w:sz w:val="20"/>
          <w:szCs w:val="20"/>
        </w:rPr>
        <w:t>A grieving party</w:t>
      </w:r>
      <w:r w:rsidRPr="003A1043">
        <w:rPr>
          <w:rFonts w:ascii="Arial" w:eastAsia="Arial" w:hAnsi="Arial" w:cs="Arial"/>
          <w:bCs/>
          <w:dstrike/>
          <w:sz w:val="20"/>
          <w:szCs w:val="20"/>
        </w:rPr>
        <w:t xml:space="preserve"> who wishes to refer an individual job posting </w:t>
      </w:r>
      <w:r w:rsidRPr="003A1043">
        <w:rPr>
          <w:rFonts w:ascii="Arial" w:eastAsia="Arial" w:hAnsi="Arial" w:cs="Arial"/>
          <w:bCs/>
          <w:dstrike/>
          <w:color w:val="FF0000"/>
          <w:sz w:val="20"/>
          <w:szCs w:val="20"/>
        </w:rPr>
        <w:t>Appointment</w:t>
      </w:r>
      <w:r w:rsidRPr="003A1043">
        <w:rPr>
          <w:rFonts w:ascii="Arial" w:eastAsia="Arial" w:hAnsi="Arial" w:cs="Arial"/>
          <w:bCs/>
          <w:dstrike/>
          <w:sz w:val="20"/>
          <w:szCs w:val="20"/>
        </w:rPr>
        <w:t xml:space="preserve"> </w:t>
      </w:r>
      <w:r w:rsidRPr="003A1043">
        <w:rPr>
          <w:rFonts w:ascii="Arial" w:eastAsia="Arial" w:hAnsi="Arial" w:cs="Arial"/>
          <w:bCs/>
          <w:dstrike/>
          <w:color w:val="FF0000"/>
          <w:sz w:val="20"/>
          <w:szCs w:val="20"/>
        </w:rPr>
        <w:t>G</w:t>
      </w:r>
      <w:r w:rsidRPr="003A1043">
        <w:rPr>
          <w:rFonts w:ascii="Arial" w:eastAsia="Arial" w:hAnsi="Arial" w:cs="Arial"/>
          <w:bCs/>
          <w:dstrike/>
          <w:sz w:val="20"/>
          <w:szCs w:val="20"/>
        </w:rPr>
        <w:t xml:space="preserve">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w:t>
      </w:r>
      <w:r w:rsidRPr="003A1043">
        <w:rPr>
          <w:rFonts w:ascii="Arial" w:eastAsia="Arial" w:hAnsi="Arial" w:cs="Arial"/>
          <w:bCs/>
          <w:dstrike/>
          <w:color w:val="FF0000"/>
          <w:sz w:val="20"/>
          <w:szCs w:val="20"/>
        </w:rPr>
        <w:t>twenty-one</w:t>
      </w:r>
      <w:r w:rsidRPr="003A1043">
        <w:rPr>
          <w:rFonts w:ascii="Arial" w:eastAsia="Arial" w:hAnsi="Arial" w:cs="Arial"/>
          <w:bCs/>
          <w:dstrike/>
          <w:sz w:val="20"/>
          <w:szCs w:val="20"/>
        </w:rPr>
        <w:t xml:space="preserve"> </w:t>
      </w:r>
      <w:r w:rsidRPr="003A1043">
        <w:rPr>
          <w:rFonts w:ascii="Arial" w:eastAsia="Arial" w:hAnsi="Arial" w:cs="Arial"/>
          <w:bCs/>
          <w:dstrike/>
          <w:color w:val="FF0000"/>
          <w:sz w:val="20"/>
          <w:szCs w:val="20"/>
        </w:rPr>
        <w:t>calendar</w:t>
      </w:r>
      <w:r w:rsidRPr="003A1043">
        <w:rPr>
          <w:rFonts w:ascii="Arial" w:eastAsia="Arial" w:hAnsi="Arial" w:cs="Arial"/>
          <w:bCs/>
          <w:dstrike/>
          <w:sz w:val="20"/>
          <w:szCs w:val="20"/>
        </w:rPr>
        <w:t xml:space="preserve"> days of receipt of the referral notice.  </w:t>
      </w:r>
    </w:p>
    <w:p w14:paraId="23E6F6B8" w14:textId="77777777" w:rsidR="00B92BC4" w:rsidRPr="003A1043" w:rsidRDefault="00B92BC4" w:rsidP="00B92BC4">
      <w:pPr>
        <w:pStyle w:val="ListParagraph"/>
        <w:rPr>
          <w:rFonts w:ascii="Arial" w:hAnsi="Arial" w:cs="Arial"/>
          <w:dstrike/>
          <w:sz w:val="20"/>
          <w:szCs w:val="20"/>
        </w:rPr>
      </w:pPr>
    </w:p>
    <w:p w14:paraId="6E93ACB5" w14:textId="77777777" w:rsidR="00B92BC4" w:rsidRPr="003A1043" w:rsidRDefault="00B92BC4" w:rsidP="00B92BC4">
      <w:pPr>
        <w:pStyle w:val="ListParagraph"/>
        <w:widowControl/>
        <w:numPr>
          <w:ilvl w:val="0"/>
          <w:numId w:val="54"/>
        </w:numPr>
        <w:autoSpaceDE/>
        <w:autoSpaceDN/>
        <w:contextualSpacing/>
        <w:jc w:val="left"/>
        <w:rPr>
          <w:rFonts w:ascii="Arial" w:hAnsi="Arial" w:cs="Arial"/>
          <w:dstrike/>
          <w:sz w:val="20"/>
          <w:szCs w:val="20"/>
        </w:rPr>
      </w:pPr>
      <w:r w:rsidRPr="003A1043">
        <w:rPr>
          <w:rFonts w:ascii="Arial" w:hAnsi="Arial" w:cs="Arial"/>
          <w:b/>
          <w:bCs/>
          <w:dstrike/>
          <w:sz w:val="20"/>
          <w:szCs w:val="20"/>
        </w:rPr>
        <w:t xml:space="preserve">Scheduling: </w:t>
      </w:r>
      <w:r w:rsidRPr="003A1043">
        <w:rPr>
          <w:rFonts w:ascii="Arial" w:hAnsi="Arial" w:cs="Arial"/>
          <w:dstrike/>
          <w:sz w:val="20"/>
          <w:szCs w:val="20"/>
        </w:rPr>
        <w:t xml:space="preserve">The parties will refer the matter to a Mediator-Arbitrator from the agreed-upon roster who is available to convene the parties on a mutually convenient date within forty-five </w:t>
      </w:r>
      <w:r w:rsidRPr="003A1043">
        <w:rPr>
          <w:rFonts w:ascii="Arial" w:eastAsia="Arial" w:hAnsi="Arial" w:cs="Arial"/>
          <w:bCs/>
          <w:dstrike/>
          <w:sz w:val="20"/>
          <w:szCs w:val="20"/>
        </w:rPr>
        <w:t xml:space="preserve">days of the referral notice.  </w:t>
      </w:r>
    </w:p>
    <w:p w14:paraId="3255A0FA" w14:textId="77777777" w:rsidR="00B92BC4" w:rsidRPr="003A1043" w:rsidRDefault="00B92BC4" w:rsidP="00B92BC4">
      <w:pPr>
        <w:pStyle w:val="ListParagraph"/>
        <w:rPr>
          <w:rFonts w:ascii="Arial" w:hAnsi="Arial" w:cs="Arial"/>
          <w:dstrike/>
          <w:sz w:val="20"/>
          <w:szCs w:val="20"/>
        </w:rPr>
      </w:pPr>
    </w:p>
    <w:p w14:paraId="1A0D6F2A" w14:textId="77777777" w:rsidR="00B92BC4" w:rsidRPr="003A1043" w:rsidRDefault="00B92BC4" w:rsidP="00B92BC4">
      <w:pPr>
        <w:pStyle w:val="ListParagraph"/>
        <w:widowControl/>
        <w:numPr>
          <w:ilvl w:val="0"/>
          <w:numId w:val="54"/>
        </w:numPr>
        <w:autoSpaceDE/>
        <w:autoSpaceDN/>
        <w:contextualSpacing/>
        <w:jc w:val="left"/>
        <w:rPr>
          <w:rFonts w:ascii="Arial" w:eastAsia="Arial" w:hAnsi="Arial" w:cs="Arial"/>
          <w:bCs/>
          <w:dstrike/>
          <w:sz w:val="20"/>
          <w:szCs w:val="20"/>
        </w:rPr>
      </w:pPr>
      <w:r w:rsidRPr="003A1043">
        <w:rPr>
          <w:rFonts w:ascii="Arial" w:eastAsia="Arial" w:hAnsi="Arial" w:cs="Arial"/>
          <w:b/>
          <w:dstrike/>
          <w:sz w:val="20"/>
          <w:szCs w:val="20"/>
        </w:rPr>
        <w:t xml:space="preserve">Legal Representation: </w:t>
      </w:r>
      <w:r w:rsidRPr="003A1043">
        <w:rPr>
          <w:rFonts w:ascii="Arial" w:eastAsia="Arial" w:hAnsi="Arial" w:cs="Arial"/>
          <w:bCs/>
          <w:dstrike/>
          <w:sz w:val="20"/>
          <w:szCs w:val="20"/>
        </w:rPr>
        <w:t xml:space="preserve">Either party may engage legal counsel for the Mediation-Arbitration as they consider appropriate. </w:t>
      </w:r>
    </w:p>
    <w:p w14:paraId="106E57A8" w14:textId="77777777" w:rsidR="00B92BC4" w:rsidRPr="003A1043" w:rsidRDefault="00B92BC4" w:rsidP="00B92BC4">
      <w:pPr>
        <w:rPr>
          <w:rFonts w:ascii="Arial" w:eastAsia="Arial" w:hAnsi="Arial" w:cs="Arial"/>
          <w:bCs/>
          <w:dstrike/>
          <w:sz w:val="20"/>
          <w:szCs w:val="20"/>
        </w:rPr>
      </w:pPr>
    </w:p>
    <w:p w14:paraId="742580C0" w14:textId="77777777" w:rsidR="00B92BC4" w:rsidRPr="003A1043" w:rsidRDefault="00B92BC4" w:rsidP="00B92BC4">
      <w:pPr>
        <w:pStyle w:val="ListParagraph"/>
        <w:widowControl/>
        <w:numPr>
          <w:ilvl w:val="0"/>
          <w:numId w:val="54"/>
        </w:numPr>
        <w:autoSpaceDE/>
        <w:autoSpaceDN/>
        <w:contextualSpacing/>
        <w:jc w:val="left"/>
        <w:rPr>
          <w:rFonts w:ascii="Arial" w:eastAsiaTheme="minorHAnsi" w:hAnsi="Arial" w:cs="Arial"/>
          <w:dstrike/>
          <w:sz w:val="20"/>
          <w:szCs w:val="20"/>
        </w:rPr>
      </w:pPr>
      <w:r w:rsidRPr="003A1043">
        <w:rPr>
          <w:rFonts w:ascii="Arial" w:eastAsia="Arial" w:hAnsi="Arial" w:cs="Arial"/>
          <w:b/>
          <w:dstrike/>
          <w:sz w:val="20"/>
          <w:szCs w:val="20"/>
        </w:rPr>
        <w:t xml:space="preserve">Jurisdiction: </w:t>
      </w:r>
      <w:r w:rsidRPr="003A1043">
        <w:rPr>
          <w:rFonts w:ascii="Arial" w:hAnsi="Arial" w:cs="Arial"/>
          <w:dstrike/>
          <w:sz w:val="20"/>
          <w:szCs w:val="20"/>
        </w:rPr>
        <w:t xml:space="preserve">The Mediator-Arbitrator shall have the authority to determine the conduct of the proceedings but shall have no authority to add to, subtract from, modify, change, alter or ignore in any way the provisions of the collective agreement.  </w:t>
      </w:r>
    </w:p>
    <w:p w14:paraId="5DC932D8" w14:textId="77777777" w:rsidR="00B92BC4" w:rsidRPr="003A1043" w:rsidRDefault="00B92BC4" w:rsidP="00B92BC4">
      <w:pPr>
        <w:rPr>
          <w:rFonts w:ascii="Arial" w:hAnsi="Arial" w:cs="Arial"/>
          <w:dstrike/>
          <w:sz w:val="20"/>
          <w:szCs w:val="20"/>
        </w:rPr>
      </w:pPr>
    </w:p>
    <w:p w14:paraId="0AB0744B" w14:textId="77777777" w:rsidR="00B92BC4" w:rsidRPr="003A1043" w:rsidRDefault="00B92BC4" w:rsidP="00B92BC4">
      <w:pPr>
        <w:pStyle w:val="ListParagraph"/>
        <w:widowControl/>
        <w:numPr>
          <w:ilvl w:val="0"/>
          <w:numId w:val="54"/>
        </w:numPr>
        <w:autoSpaceDE/>
        <w:autoSpaceDN/>
        <w:contextualSpacing/>
        <w:jc w:val="left"/>
        <w:rPr>
          <w:rFonts w:ascii="Arial" w:hAnsi="Arial" w:cs="Arial"/>
          <w:dstrike/>
          <w:sz w:val="20"/>
          <w:szCs w:val="20"/>
        </w:rPr>
      </w:pPr>
      <w:r w:rsidRPr="003A1043">
        <w:rPr>
          <w:rFonts w:ascii="Arial" w:hAnsi="Arial" w:cs="Arial"/>
          <w:b/>
          <w:bCs/>
          <w:dstrike/>
          <w:sz w:val="20"/>
          <w:szCs w:val="20"/>
        </w:rPr>
        <w:t>Outcome</w:t>
      </w:r>
      <w:r w:rsidRPr="003A1043">
        <w:rPr>
          <w:rFonts w:ascii="Arial" w:hAnsi="Arial" w:cs="Arial"/>
          <w:dstrike/>
          <w:sz w:val="20"/>
          <w:szCs w:val="20"/>
        </w:rPr>
        <w:t xml:space="preserve">: The outcome of the mediation-arbitration process will be one of the following:                              </w:t>
      </w:r>
    </w:p>
    <w:p w14:paraId="2E6A2356" w14:textId="77777777" w:rsidR="00B92BC4" w:rsidRPr="003A1043" w:rsidRDefault="00B92BC4" w:rsidP="00B92BC4">
      <w:pPr>
        <w:rPr>
          <w:rFonts w:ascii="Arial" w:hAnsi="Arial" w:cs="Arial"/>
          <w:dstrike/>
          <w:sz w:val="20"/>
          <w:szCs w:val="20"/>
        </w:rPr>
      </w:pPr>
    </w:p>
    <w:p w14:paraId="38DA55A9" w14:textId="77777777" w:rsidR="00B92BC4" w:rsidRPr="003A1043" w:rsidRDefault="00B92BC4" w:rsidP="00B92BC4">
      <w:pPr>
        <w:widowControl/>
        <w:numPr>
          <w:ilvl w:val="1"/>
          <w:numId w:val="54"/>
        </w:numPr>
        <w:tabs>
          <w:tab w:val="left" w:pos="1560"/>
        </w:tabs>
        <w:autoSpaceDE/>
        <w:autoSpaceDN/>
        <w:ind w:left="1418" w:hanging="338"/>
        <w:rPr>
          <w:rFonts w:ascii="Arial" w:hAnsi="Arial" w:cs="Arial"/>
          <w:dstrike/>
          <w:sz w:val="20"/>
          <w:szCs w:val="20"/>
        </w:rPr>
      </w:pPr>
      <w:r w:rsidRPr="003A1043">
        <w:rPr>
          <w:rFonts w:ascii="Arial" w:hAnsi="Arial" w:cs="Arial"/>
          <w:dstrike/>
          <w:sz w:val="20"/>
          <w:szCs w:val="20"/>
        </w:rPr>
        <w:t xml:space="preserve">No resolution is reached and the grieving party elects to withdraw the grievance and take no further action with respect to the matters which gave rise to the grievance; or  </w:t>
      </w:r>
    </w:p>
    <w:p w14:paraId="2B150FCF" w14:textId="77777777" w:rsidR="00B92BC4" w:rsidRPr="003A1043" w:rsidRDefault="00B92BC4" w:rsidP="00B92BC4">
      <w:pPr>
        <w:widowControl/>
        <w:numPr>
          <w:ilvl w:val="1"/>
          <w:numId w:val="54"/>
        </w:numPr>
        <w:tabs>
          <w:tab w:val="left" w:pos="1560"/>
        </w:tabs>
        <w:autoSpaceDE/>
        <w:autoSpaceDN/>
        <w:ind w:left="1418" w:hanging="338"/>
        <w:rPr>
          <w:rFonts w:ascii="Arial" w:hAnsi="Arial" w:cs="Arial"/>
          <w:dstrike/>
          <w:sz w:val="20"/>
          <w:szCs w:val="20"/>
        </w:rPr>
      </w:pPr>
      <w:r w:rsidRPr="003A1043">
        <w:rPr>
          <w:rFonts w:ascii="Arial" w:hAnsi="Arial" w:cs="Arial"/>
          <w:dstrike/>
          <w:sz w:val="20"/>
          <w:szCs w:val="20"/>
        </w:rPr>
        <w:t xml:space="preserve">A resolution is reached, the terms of which will be confirmed in a Memorandum, signed by all parties, and distributed to each of the parties, as appropriate; or </w:t>
      </w:r>
    </w:p>
    <w:p w14:paraId="620C42C0" w14:textId="77777777" w:rsidR="00B92BC4" w:rsidRPr="003A1043" w:rsidRDefault="00B92BC4" w:rsidP="00B92BC4">
      <w:pPr>
        <w:pStyle w:val="ListParagraph"/>
        <w:numPr>
          <w:ilvl w:val="1"/>
          <w:numId w:val="54"/>
        </w:numPr>
        <w:ind w:left="1418" w:right="4" w:hanging="338"/>
        <w:rPr>
          <w:rFonts w:ascii="Arial" w:hAnsi="Arial" w:cs="Arial"/>
          <w:i/>
          <w:iCs/>
          <w:dstrike/>
          <w:color w:val="FF0000"/>
          <w:sz w:val="20"/>
          <w:szCs w:val="20"/>
        </w:rPr>
      </w:pPr>
      <w:r w:rsidRPr="003A1043">
        <w:rPr>
          <w:rFonts w:ascii="Arial" w:hAnsi="Arial" w:cs="Arial"/>
          <w:dstrike/>
          <w:sz w:val="20"/>
          <w:szCs w:val="20"/>
        </w:rPr>
        <w:t>No resolution is reached through mediation and the mediator-arbitrator shall have the authority to</w:t>
      </w:r>
      <w:r w:rsidRPr="003A1043">
        <w:rPr>
          <w:rFonts w:ascii="Arial" w:hAnsi="Arial" w:cs="Arial"/>
          <w:dstrike/>
          <w:sz w:val="20"/>
          <w:szCs w:val="20"/>
          <w:shd w:val="clear" w:color="auto" w:fill="FFFFFF"/>
        </w:rPr>
        <w:t xml:space="preserve"> conduct the arbitration phase on the basis of documents or may reconvene the parties for the presentation of evidence or oral argument and </w:t>
      </w:r>
      <w:r w:rsidRPr="003A1043">
        <w:rPr>
          <w:rFonts w:ascii="Arial" w:hAnsi="Arial" w:cs="Arial"/>
          <w:dstrike/>
          <w:sz w:val="20"/>
          <w:szCs w:val="20"/>
        </w:rPr>
        <w:t xml:space="preserve">issue a decision on the grievance in writing within ten </w:t>
      </w:r>
      <w:r w:rsidRPr="003A1043">
        <w:rPr>
          <w:rFonts w:ascii="Arial" w:hAnsi="Arial" w:cs="Arial"/>
          <w:dstrike/>
          <w:color w:val="FF0000"/>
          <w:sz w:val="20"/>
          <w:szCs w:val="20"/>
        </w:rPr>
        <w:t xml:space="preserve">twenty-one calendar </w:t>
      </w:r>
      <w:r w:rsidRPr="003A1043">
        <w:rPr>
          <w:rFonts w:ascii="Arial" w:hAnsi="Arial" w:cs="Arial"/>
          <w:dstrike/>
          <w:sz w:val="20"/>
          <w:szCs w:val="20"/>
        </w:rPr>
        <w:t>days of the conclusion of the mediation-arbitration session(s).</w:t>
      </w:r>
    </w:p>
    <w:p w14:paraId="0B69B5B1" w14:textId="77777777" w:rsidR="00B92BC4" w:rsidRPr="00764340" w:rsidRDefault="00B92BC4" w:rsidP="00B92BC4">
      <w:pPr>
        <w:rPr>
          <w:rFonts w:ascii="Arial" w:hAnsi="Arial" w:cs="Arial"/>
          <w:sz w:val="20"/>
          <w:szCs w:val="20"/>
        </w:rPr>
      </w:pPr>
    </w:p>
    <w:p w14:paraId="7998A4F9" w14:textId="77777777" w:rsidR="003223BF" w:rsidRPr="00764340" w:rsidRDefault="003223BF" w:rsidP="003223BF">
      <w:pPr>
        <w:rPr>
          <w:rFonts w:ascii="Arial" w:hAnsi="Arial" w:cs="Arial"/>
          <w:sz w:val="20"/>
          <w:szCs w:val="20"/>
        </w:rPr>
      </w:pPr>
    </w:p>
    <w:p w14:paraId="2153A4EE" w14:textId="4C83AE3A" w:rsidR="00950C38" w:rsidRPr="00764340" w:rsidRDefault="00950C38" w:rsidP="00950C38">
      <w:pPr>
        <w:ind w:right="4"/>
        <w:jc w:val="both"/>
        <w:rPr>
          <w:rFonts w:ascii="Arial" w:hAnsi="Arial" w:cs="Arial"/>
          <w:b/>
          <w:bCs/>
          <w:color w:val="C00000"/>
          <w:sz w:val="20"/>
          <w:szCs w:val="20"/>
          <w:u w:val="single"/>
        </w:rPr>
      </w:pPr>
      <w:r w:rsidRPr="00B92BC4">
        <w:rPr>
          <w:rFonts w:ascii="Arial" w:hAnsi="Arial" w:cs="Arial"/>
          <w:b/>
          <w:bCs/>
          <w:w w:val="105"/>
          <w:sz w:val="20"/>
          <w:szCs w:val="20"/>
        </w:rPr>
        <w:t xml:space="preserve">ARTICLE 8 – DISCIPLINE </w:t>
      </w:r>
      <w:r w:rsidR="001E6396" w:rsidRPr="00B92BC4">
        <w:rPr>
          <w:rFonts w:ascii="Arial" w:hAnsi="Arial" w:cs="Arial"/>
          <w:b/>
          <w:bCs/>
          <w:w w:val="105"/>
          <w:sz w:val="20"/>
          <w:szCs w:val="20"/>
        </w:rPr>
        <w:t>–</w:t>
      </w:r>
      <w:r w:rsidR="001E6396" w:rsidRPr="00B92BC4">
        <w:rPr>
          <w:rFonts w:ascii="Arial" w:hAnsi="Arial" w:cs="Arial"/>
          <w:b/>
          <w:bCs/>
          <w:color w:val="C00000"/>
          <w:spacing w:val="-1"/>
          <w:sz w:val="20"/>
          <w:szCs w:val="20"/>
          <w:lang w:eastAsia="en-CA"/>
        </w:rPr>
        <w:t xml:space="preserve"> </w:t>
      </w:r>
      <w:r w:rsidR="006F7439" w:rsidRPr="00B92BC4">
        <w:rPr>
          <w:rFonts w:ascii="Arial" w:hAnsi="Arial" w:cs="Arial"/>
          <w:b/>
          <w:bCs/>
          <w:color w:val="C00000"/>
          <w:spacing w:val="-1"/>
          <w:sz w:val="20"/>
          <w:szCs w:val="20"/>
          <w:lang w:eastAsia="en-CA"/>
        </w:rPr>
        <w:t>Employer withdraws proposal at 8.08.1 – March 24, 2024 12:15PM</w:t>
      </w:r>
    </w:p>
    <w:p w14:paraId="20EB0725" w14:textId="77777777" w:rsidR="00950C38" w:rsidRPr="00764340" w:rsidRDefault="00950C38" w:rsidP="00950C38">
      <w:pPr>
        <w:spacing w:before="7" w:after="120"/>
        <w:ind w:left="851" w:right="4" w:hanging="851"/>
        <w:jc w:val="both"/>
        <w:rPr>
          <w:rFonts w:ascii="Arial" w:hAnsi="Arial" w:cs="Arial"/>
          <w:sz w:val="20"/>
          <w:szCs w:val="20"/>
        </w:rPr>
      </w:pPr>
    </w:p>
    <w:p w14:paraId="737DD142" w14:textId="77777777" w:rsidR="00950C38" w:rsidRPr="00764340" w:rsidRDefault="00950C38" w:rsidP="00542A6F">
      <w:pPr>
        <w:numPr>
          <w:ilvl w:val="2"/>
          <w:numId w:val="34"/>
        </w:numPr>
        <w:tabs>
          <w:tab w:val="left" w:pos="1379"/>
          <w:tab w:val="left" w:pos="1380"/>
        </w:tabs>
        <w:spacing w:before="1" w:line="204" w:lineRule="exact"/>
        <w:ind w:left="851" w:right="4" w:hanging="851"/>
        <w:jc w:val="both"/>
        <w:rPr>
          <w:rFonts w:ascii="Arial" w:hAnsi="Arial" w:cs="Arial"/>
          <w:sz w:val="20"/>
          <w:szCs w:val="20"/>
        </w:rPr>
      </w:pPr>
      <w:r w:rsidRPr="00764340">
        <w:rPr>
          <w:rFonts w:ascii="Arial" w:hAnsi="Arial" w:cs="Arial"/>
          <w:w w:val="105"/>
          <w:sz w:val="20"/>
          <w:szCs w:val="20"/>
        </w:rPr>
        <w:t>JUST</w:t>
      </w:r>
      <w:r w:rsidRPr="00764340">
        <w:rPr>
          <w:rFonts w:ascii="Arial" w:hAnsi="Arial" w:cs="Arial"/>
          <w:spacing w:val="-2"/>
          <w:w w:val="105"/>
          <w:sz w:val="20"/>
          <w:szCs w:val="20"/>
        </w:rPr>
        <w:t xml:space="preserve"> </w:t>
      </w:r>
      <w:r w:rsidRPr="00764340">
        <w:rPr>
          <w:rFonts w:ascii="Arial" w:hAnsi="Arial" w:cs="Arial"/>
          <w:w w:val="105"/>
          <w:sz w:val="20"/>
          <w:szCs w:val="20"/>
        </w:rPr>
        <w:t>CAUSE</w:t>
      </w:r>
    </w:p>
    <w:p w14:paraId="3CD1C15F"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employer shall not discipline, suspend or discharge an employee unless there is just cause. In any grievance over disciplinary action, the burden of proof of just cause lies with the employer.</w:t>
      </w:r>
    </w:p>
    <w:p w14:paraId="55F41EAB" w14:textId="77777777" w:rsidR="00950C38" w:rsidRPr="00764340" w:rsidRDefault="00950C38" w:rsidP="00950C38">
      <w:pPr>
        <w:spacing w:before="3" w:after="120"/>
        <w:ind w:left="851" w:right="4" w:hanging="851"/>
        <w:jc w:val="both"/>
        <w:rPr>
          <w:rFonts w:ascii="Arial" w:hAnsi="Arial" w:cs="Arial"/>
          <w:sz w:val="20"/>
          <w:szCs w:val="20"/>
        </w:rPr>
      </w:pPr>
    </w:p>
    <w:p w14:paraId="11497910" w14:textId="77777777" w:rsidR="00950C38" w:rsidRPr="00764340" w:rsidRDefault="00950C38" w:rsidP="00542A6F">
      <w:pPr>
        <w:numPr>
          <w:ilvl w:val="2"/>
          <w:numId w:val="34"/>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764340">
        <w:rPr>
          <w:rFonts w:ascii="Arial" w:hAnsi="Arial" w:cs="Arial"/>
          <w:spacing w:val="-3"/>
          <w:sz w:val="20"/>
          <w:szCs w:val="20"/>
        </w:rPr>
        <w:t xml:space="preserve"> </w:t>
      </w:r>
      <w:r w:rsidRPr="00764340">
        <w:rPr>
          <w:rFonts w:ascii="Arial" w:hAnsi="Arial" w:cs="Arial"/>
          <w:sz w:val="20"/>
          <w:szCs w:val="20"/>
        </w:rPr>
        <w:t>article.</w:t>
      </w:r>
    </w:p>
    <w:p w14:paraId="4AB626B7" w14:textId="77777777" w:rsidR="00950C38" w:rsidRPr="00764340" w:rsidRDefault="00950C38" w:rsidP="00950C38">
      <w:pPr>
        <w:spacing w:before="9" w:after="120"/>
        <w:ind w:left="851" w:right="4" w:hanging="851"/>
        <w:jc w:val="both"/>
        <w:rPr>
          <w:rFonts w:ascii="Arial" w:hAnsi="Arial" w:cs="Arial"/>
          <w:sz w:val="20"/>
          <w:szCs w:val="20"/>
        </w:rPr>
      </w:pPr>
    </w:p>
    <w:p w14:paraId="48F81465" w14:textId="77777777" w:rsidR="00950C38" w:rsidRPr="00764340" w:rsidRDefault="00950C38" w:rsidP="00542A6F">
      <w:pPr>
        <w:numPr>
          <w:ilvl w:val="2"/>
          <w:numId w:val="33"/>
        </w:numPr>
        <w:tabs>
          <w:tab w:val="left" w:pos="1379"/>
          <w:tab w:val="left" w:pos="1380"/>
        </w:tabs>
        <w:spacing w:line="205" w:lineRule="exact"/>
        <w:ind w:left="851" w:right="4" w:hanging="851"/>
        <w:jc w:val="both"/>
        <w:rPr>
          <w:rFonts w:ascii="Arial" w:hAnsi="Arial" w:cs="Arial"/>
          <w:sz w:val="20"/>
          <w:szCs w:val="20"/>
        </w:rPr>
      </w:pPr>
      <w:r w:rsidRPr="00764340">
        <w:rPr>
          <w:rFonts w:ascii="Arial" w:hAnsi="Arial" w:cs="Arial"/>
          <w:w w:val="110"/>
          <w:sz w:val="20"/>
          <w:szCs w:val="20"/>
        </w:rPr>
        <w:t>PROGRESSIVE</w:t>
      </w:r>
      <w:r w:rsidRPr="00764340">
        <w:rPr>
          <w:rFonts w:ascii="Arial" w:hAnsi="Arial" w:cs="Arial"/>
          <w:spacing w:val="-6"/>
          <w:w w:val="110"/>
          <w:sz w:val="20"/>
          <w:szCs w:val="20"/>
        </w:rPr>
        <w:t xml:space="preserve"> </w:t>
      </w:r>
      <w:r w:rsidRPr="00764340">
        <w:rPr>
          <w:rFonts w:ascii="Arial" w:hAnsi="Arial" w:cs="Arial"/>
          <w:w w:val="110"/>
          <w:sz w:val="20"/>
          <w:szCs w:val="20"/>
        </w:rPr>
        <w:t>DISCIPLINE</w:t>
      </w:r>
    </w:p>
    <w:p w14:paraId="70333F54"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lastRenderedPageBreak/>
        <w:t>The employer accepts and gives effect to the concept of progressive discipline by adopting the procedures set forth below.</w:t>
      </w:r>
    </w:p>
    <w:p w14:paraId="79117525" w14:textId="77777777" w:rsidR="00950C38" w:rsidRPr="00764340" w:rsidRDefault="00950C38" w:rsidP="00950C38">
      <w:pPr>
        <w:spacing w:before="3" w:after="120"/>
        <w:ind w:left="851" w:right="4" w:hanging="851"/>
        <w:jc w:val="both"/>
        <w:rPr>
          <w:rFonts w:ascii="Arial" w:hAnsi="Arial" w:cs="Arial"/>
          <w:sz w:val="20"/>
          <w:szCs w:val="20"/>
        </w:rPr>
      </w:pPr>
    </w:p>
    <w:p w14:paraId="2DC8018E" w14:textId="77777777" w:rsidR="00950C38" w:rsidRPr="00764340" w:rsidRDefault="00950C38" w:rsidP="00542A6F">
      <w:pPr>
        <w:numPr>
          <w:ilvl w:val="2"/>
          <w:numId w:val="33"/>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The employer may impose discipline only in accordance with the provisions of this article, and any discipline imposed which does not accord with this article shall be null and</w:t>
      </w:r>
      <w:r w:rsidRPr="00764340">
        <w:rPr>
          <w:rFonts w:ascii="Arial" w:hAnsi="Arial" w:cs="Arial"/>
          <w:spacing w:val="1"/>
          <w:sz w:val="20"/>
          <w:szCs w:val="20"/>
        </w:rPr>
        <w:t xml:space="preserve"> </w:t>
      </w:r>
      <w:r w:rsidRPr="00764340">
        <w:rPr>
          <w:rFonts w:ascii="Arial" w:hAnsi="Arial" w:cs="Arial"/>
          <w:sz w:val="20"/>
          <w:szCs w:val="20"/>
        </w:rPr>
        <w:t>void.</w:t>
      </w:r>
    </w:p>
    <w:p w14:paraId="6CF07AD3" w14:textId="77777777" w:rsidR="00950C38" w:rsidRPr="00764340" w:rsidRDefault="00950C38" w:rsidP="00950C38">
      <w:pPr>
        <w:spacing w:after="120"/>
        <w:ind w:left="851" w:right="4" w:hanging="851"/>
        <w:jc w:val="both"/>
        <w:rPr>
          <w:rFonts w:ascii="Arial" w:hAnsi="Arial" w:cs="Arial"/>
          <w:sz w:val="20"/>
          <w:szCs w:val="20"/>
        </w:rPr>
      </w:pPr>
    </w:p>
    <w:p w14:paraId="60A4F37A" w14:textId="77777777" w:rsidR="00950C38" w:rsidRPr="00764340" w:rsidRDefault="00950C38" w:rsidP="00542A6F">
      <w:pPr>
        <w:numPr>
          <w:ilvl w:val="2"/>
          <w:numId w:val="33"/>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05"/>
          <w:sz w:val="20"/>
          <w:szCs w:val="20"/>
        </w:rPr>
        <w:t>CONFIDENTIALITY</w:t>
      </w:r>
    </w:p>
    <w:p w14:paraId="331D6EDB"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764340">
        <w:rPr>
          <w:rFonts w:ascii="Arial" w:hAnsi="Arial" w:cs="Arial"/>
          <w:spacing w:val="-2"/>
          <w:sz w:val="20"/>
          <w:szCs w:val="20"/>
        </w:rPr>
        <w:t xml:space="preserve"> </w:t>
      </w:r>
      <w:r w:rsidRPr="00764340">
        <w:rPr>
          <w:rFonts w:ascii="Arial" w:hAnsi="Arial" w:cs="Arial"/>
          <w:sz w:val="20"/>
          <w:szCs w:val="20"/>
        </w:rPr>
        <w:t>complaint.</w:t>
      </w:r>
    </w:p>
    <w:p w14:paraId="0B3291BE" w14:textId="77777777" w:rsidR="00950C38" w:rsidRPr="00764340" w:rsidRDefault="00950C38" w:rsidP="00950C38">
      <w:pPr>
        <w:spacing w:before="5" w:after="120"/>
        <w:ind w:left="851" w:right="4" w:hanging="851"/>
        <w:jc w:val="both"/>
        <w:rPr>
          <w:rFonts w:ascii="Arial" w:hAnsi="Arial" w:cs="Arial"/>
          <w:sz w:val="20"/>
          <w:szCs w:val="20"/>
        </w:rPr>
      </w:pPr>
    </w:p>
    <w:p w14:paraId="2E0DD2C2"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Subject to</w:t>
      </w:r>
      <w:r w:rsidRPr="00764340">
        <w:rPr>
          <w:rFonts w:ascii="Arial" w:hAnsi="Arial" w:cs="Arial"/>
          <w:spacing w:val="-3"/>
          <w:sz w:val="20"/>
          <w:szCs w:val="20"/>
        </w:rPr>
        <w:t xml:space="preserve"> </w:t>
      </w:r>
      <w:r w:rsidRPr="00764340">
        <w:rPr>
          <w:rFonts w:ascii="Arial" w:hAnsi="Arial" w:cs="Arial"/>
          <w:sz w:val="20"/>
          <w:szCs w:val="20"/>
        </w:rPr>
        <w:t>8.03.3:</w:t>
      </w:r>
    </w:p>
    <w:p w14:paraId="635B20CF" w14:textId="77777777" w:rsidR="00950C38" w:rsidRPr="00764340" w:rsidRDefault="00950C38" w:rsidP="00950C38">
      <w:pPr>
        <w:spacing w:before="105" w:after="120" w:line="204" w:lineRule="exact"/>
        <w:ind w:left="851" w:right="4"/>
        <w:jc w:val="both"/>
        <w:rPr>
          <w:rFonts w:ascii="Arial" w:hAnsi="Arial" w:cs="Arial"/>
          <w:sz w:val="20"/>
          <w:szCs w:val="20"/>
        </w:rPr>
      </w:pPr>
      <w:r w:rsidRPr="00764340">
        <w:rPr>
          <w:rFonts w:ascii="Arial" w:hAnsi="Arial" w:cs="Arial"/>
          <w:w w:val="110"/>
          <w:sz w:val="20"/>
          <w:szCs w:val="20"/>
        </w:rPr>
        <w:t>STEP ONE: NOTICE OF MEETING</w:t>
      </w:r>
    </w:p>
    <w:p w14:paraId="3A069837" w14:textId="0C2418A0" w:rsidR="00950C38" w:rsidRPr="00764340" w:rsidRDefault="00950C38" w:rsidP="00542A6F">
      <w:pPr>
        <w:numPr>
          <w:ilvl w:val="3"/>
          <w:numId w:val="32"/>
        </w:numPr>
        <w:tabs>
          <w:tab w:val="left" w:pos="1418"/>
        </w:tabs>
        <w:ind w:left="1276" w:right="4" w:hanging="426"/>
        <w:jc w:val="both"/>
        <w:rPr>
          <w:rFonts w:ascii="Arial" w:hAnsi="Arial" w:cs="Arial"/>
          <w:sz w:val="20"/>
          <w:szCs w:val="20"/>
        </w:rPr>
      </w:pPr>
      <w:r w:rsidRPr="00764340">
        <w:rPr>
          <w:rFonts w:ascii="Arial" w:hAnsi="Arial" w:cs="Arial"/>
          <w:sz w:val="20"/>
          <w:szCs w:val="20"/>
        </w:rPr>
        <w:t xml:space="preserve">Prior to any consideration of discipline, the </w:t>
      </w:r>
      <w:r w:rsidRPr="00764340">
        <w:rPr>
          <w:rFonts w:ascii="Arial" w:hAnsi="Arial" w:cs="Arial"/>
          <w:color w:val="000000" w:themeColor="text1"/>
          <w:sz w:val="20"/>
          <w:szCs w:val="20"/>
        </w:rPr>
        <w:t>Chair</w:t>
      </w:r>
      <w:r w:rsidRPr="00764340">
        <w:rPr>
          <w:rFonts w:ascii="Arial" w:hAnsi="Arial" w:cs="Arial"/>
          <w:color w:val="FF0000"/>
          <w:sz w:val="20"/>
          <w:szCs w:val="20"/>
          <w:highlight w:val="green"/>
        </w:rPr>
        <w:t xml:space="preserve">/Director, </w:t>
      </w:r>
      <w:r w:rsidRPr="00764340">
        <w:rPr>
          <w:rFonts w:ascii="Arial" w:hAnsi="Arial" w:cs="Arial"/>
          <w:dstrike/>
          <w:sz w:val="20"/>
          <w:szCs w:val="20"/>
          <w:highlight w:val="green"/>
        </w:rPr>
        <w:t>or</w:t>
      </w:r>
      <w:r w:rsidRPr="00764340">
        <w:rPr>
          <w:rFonts w:ascii="Arial" w:hAnsi="Arial" w:cs="Arial"/>
          <w:dstrike/>
          <w:sz w:val="20"/>
          <w:szCs w:val="20"/>
        </w:rPr>
        <w:t xml:space="preserve"> </w:t>
      </w:r>
      <w:r w:rsidRPr="00764340">
        <w:rPr>
          <w:rFonts w:ascii="Arial" w:hAnsi="Arial" w:cs="Arial"/>
          <w:sz w:val="20"/>
          <w:szCs w:val="20"/>
        </w:rPr>
        <w:t>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764340">
        <w:rPr>
          <w:rFonts w:ascii="Arial" w:hAnsi="Arial" w:cs="Arial"/>
          <w:spacing w:val="1"/>
          <w:sz w:val="20"/>
          <w:szCs w:val="20"/>
        </w:rPr>
        <w:t xml:space="preserve"> </w:t>
      </w:r>
      <w:r w:rsidRPr="00764340">
        <w:rPr>
          <w:rFonts w:ascii="Arial" w:hAnsi="Arial" w:cs="Arial"/>
          <w:sz w:val="20"/>
          <w:szCs w:val="20"/>
        </w:rPr>
        <w:t>time.</w:t>
      </w:r>
    </w:p>
    <w:p w14:paraId="2A0A48DA" w14:textId="5FD17376" w:rsidR="00950C38" w:rsidRPr="00764340" w:rsidRDefault="00950C38" w:rsidP="00542A6F">
      <w:pPr>
        <w:numPr>
          <w:ilvl w:val="3"/>
          <w:numId w:val="32"/>
        </w:numPr>
        <w:tabs>
          <w:tab w:val="left" w:pos="1418"/>
        </w:tabs>
        <w:spacing w:before="87"/>
        <w:ind w:left="1276" w:right="4" w:hanging="426"/>
        <w:jc w:val="both"/>
        <w:rPr>
          <w:rFonts w:ascii="Arial" w:hAnsi="Arial" w:cs="Arial"/>
          <w:sz w:val="20"/>
          <w:szCs w:val="20"/>
        </w:rPr>
      </w:pPr>
      <w:r w:rsidRPr="00764340">
        <w:rPr>
          <w:rFonts w:ascii="Arial" w:hAnsi="Arial" w:cs="Arial"/>
          <w:sz w:val="20"/>
          <w:szCs w:val="20"/>
        </w:rPr>
        <w:t>If the complaint is not dismissed or otherwise resolved as a result of the meeting referred to in 8.03.1(i), or where the employee waives explicitly, or implicitly by not attending, their opportunity for such meeting, and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determines that further action is warranted, they shall do one of the following:</w:t>
      </w:r>
    </w:p>
    <w:p w14:paraId="6799A8FC" w14:textId="77777777" w:rsidR="00950C38" w:rsidRPr="00764340" w:rsidRDefault="00950C38" w:rsidP="00542A6F">
      <w:pPr>
        <w:numPr>
          <w:ilvl w:val="4"/>
          <w:numId w:val="32"/>
        </w:numPr>
        <w:spacing w:before="91"/>
        <w:ind w:left="1701" w:right="4" w:hanging="425"/>
        <w:jc w:val="both"/>
        <w:rPr>
          <w:rFonts w:ascii="Arial" w:hAnsi="Arial" w:cs="Arial"/>
          <w:sz w:val="20"/>
          <w:szCs w:val="20"/>
        </w:rPr>
      </w:pPr>
      <w:r w:rsidRPr="00764340">
        <w:rPr>
          <w:rFonts w:ascii="Arial" w:hAnsi="Arial" w:cs="Arial"/>
          <w:sz w:val="20"/>
          <w:szCs w:val="20"/>
        </w:rPr>
        <w:t>where the employee concerned is within two years of the start date of their first appointment in Unit 2, establish a Competence and Ability Review Period (CARP) subject to Article 12.09.2 of the Unit 2 collective</w:t>
      </w:r>
      <w:r w:rsidRPr="00764340">
        <w:rPr>
          <w:rFonts w:ascii="Arial" w:hAnsi="Arial" w:cs="Arial"/>
          <w:spacing w:val="-21"/>
          <w:sz w:val="20"/>
          <w:szCs w:val="20"/>
        </w:rPr>
        <w:t xml:space="preserve"> </w:t>
      </w:r>
      <w:r w:rsidRPr="00764340">
        <w:rPr>
          <w:rFonts w:ascii="Arial" w:hAnsi="Arial" w:cs="Arial"/>
          <w:sz w:val="20"/>
          <w:szCs w:val="20"/>
        </w:rPr>
        <w:t>agreement;</w:t>
      </w:r>
    </w:p>
    <w:p w14:paraId="0CF4CAEE" w14:textId="77777777" w:rsidR="00950C38" w:rsidRPr="00764340" w:rsidRDefault="00950C38" w:rsidP="00542A6F">
      <w:pPr>
        <w:numPr>
          <w:ilvl w:val="4"/>
          <w:numId w:val="32"/>
        </w:numPr>
        <w:spacing w:before="89"/>
        <w:ind w:left="1701" w:right="4" w:hanging="425"/>
        <w:jc w:val="both"/>
        <w:rPr>
          <w:rFonts w:ascii="Arial" w:hAnsi="Arial" w:cs="Arial"/>
          <w:sz w:val="20"/>
          <w:szCs w:val="20"/>
        </w:rPr>
      </w:pPr>
      <w:r w:rsidRPr="00764340">
        <w:rPr>
          <w:rFonts w:ascii="Arial" w:hAnsi="Arial" w:cs="Arial"/>
          <w:sz w:val="20"/>
          <w:szCs w:val="20"/>
        </w:rPr>
        <w:t>initiate a formal evaluation pursuant to Article</w:t>
      </w:r>
      <w:r w:rsidRPr="00764340">
        <w:rPr>
          <w:rFonts w:ascii="Arial" w:hAnsi="Arial" w:cs="Arial"/>
          <w:spacing w:val="-5"/>
          <w:sz w:val="20"/>
          <w:szCs w:val="20"/>
        </w:rPr>
        <w:t xml:space="preserve"> </w:t>
      </w:r>
      <w:r w:rsidRPr="00764340">
        <w:rPr>
          <w:rFonts w:ascii="Arial" w:hAnsi="Arial" w:cs="Arial"/>
          <w:sz w:val="20"/>
          <w:szCs w:val="20"/>
        </w:rPr>
        <w:t>13;</w:t>
      </w:r>
    </w:p>
    <w:p w14:paraId="2619B7D9" w14:textId="77777777" w:rsidR="00950C38" w:rsidRPr="00764340" w:rsidRDefault="00950C38" w:rsidP="00542A6F">
      <w:pPr>
        <w:numPr>
          <w:ilvl w:val="4"/>
          <w:numId w:val="32"/>
        </w:numPr>
        <w:spacing w:before="91"/>
        <w:ind w:left="1701" w:right="4" w:hanging="425"/>
        <w:jc w:val="both"/>
        <w:rPr>
          <w:rFonts w:ascii="Arial" w:hAnsi="Arial" w:cs="Arial"/>
          <w:sz w:val="20"/>
          <w:szCs w:val="20"/>
        </w:rPr>
      </w:pPr>
      <w:r w:rsidRPr="00764340">
        <w:rPr>
          <w:rFonts w:ascii="Arial" w:hAnsi="Arial" w:cs="Arial"/>
          <w:sz w:val="20"/>
          <w:szCs w:val="20"/>
        </w:rPr>
        <w:t>send a Letter of Warning to the</w:t>
      </w:r>
      <w:r w:rsidRPr="00764340">
        <w:rPr>
          <w:rFonts w:ascii="Arial" w:hAnsi="Arial" w:cs="Arial"/>
          <w:spacing w:val="-6"/>
          <w:sz w:val="20"/>
          <w:szCs w:val="20"/>
        </w:rPr>
        <w:t xml:space="preserve"> </w:t>
      </w:r>
      <w:r w:rsidRPr="00764340">
        <w:rPr>
          <w:rFonts w:ascii="Arial" w:hAnsi="Arial" w:cs="Arial"/>
          <w:sz w:val="20"/>
          <w:szCs w:val="20"/>
        </w:rPr>
        <w:t>employee.</w:t>
      </w:r>
    </w:p>
    <w:p w14:paraId="43AEB9D4" w14:textId="77777777" w:rsidR="00950C38" w:rsidRPr="00764340" w:rsidRDefault="00950C38" w:rsidP="00950C38">
      <w:pPr>
        <w:spacing w:before="88" w:after="120"/>
        <w:ind w:left="851" w:right="4"/>
        <w:jc w:val="both"/>
        <w:rPr>
          <w:rFonts w:ascii="Arial" w:hAnsi="Arial" w:cs="Arial"/>
          <w:sz w:val="20"/>
          <w:szCs w:val="20"/>
        </w:rPr>
      </w:pPr>
      <w:r w:rsidRPr="00764340">
        <w:rPr>
          <w:rFonts w:ascii="Arial" w:hAnsi="Arial" w:cs="Arial"/>
          <w:sz w:val="20"/>
          <w:szCs w:val="20"/>
        </w:rPr>
        <w:t>NOTE: If an employee, who by not attending implicitly waives their opportunity for such meeting, notifies the Chair</w:t>
      </w:r>
      <w:r w:rsidRPr="00764340">
        <w:rPr>
          <w:rFonts w:ascii="Arial" w:hAnsi="Arial" w:cs="Arial"/>
          <w:color w:val="FF0000"/>
          <w:sz w:val="20"/>
          <w:szCs w:val="20"/>
          <w:highlight w:val="green"/>
        </w:rPr>
        <w:t>/Director</w:t>
      </w:r>
      <w:r w:rsidRPr="00764340">
        <w:rPr>
          <w:rFonts w:ascii="Arial" w:hAnsi="Arial" w:cs="Arial"/>
          <w:sz w:val="20"/>
          <w:szCs w:val="20"/>
          <w:highlight w:val="green"/>
        </w:rPr>
        <w:t>, Dean</w:t>
      </w:r>
      <w:r w:rsidRPr="00764340">
        <w:rPr>
          <w:rFonts w:ascii="Arial" w:hAnsi="Arial" w:cs="Arial"/>
          <w:dstrike/>
          <w:sz w:val="20"/>
          <w:szCs w:val="20"/>
          <w:highlight w:val="green"/>
        </w:rPr>
        <w:t>, Director</w:t>
      </w:r>
      <w:r w:rsidRPr="00764340">
        <w:rPr>
          <w:rFonts w:ascii="Arial" w:hAnsi="Arial" w:cs="Arial"/>
          <w:sz w:val="20"/>
          <w:szCs w:val="20"/>
        </w:rPr>
        <w:t xml:space="preserve"> or designate as soon as possible of reasonable cause for non-attendance, the action per (a), (b), or (c) shall not apply unless and until the opportunity for a second meeting is</w:t>
      </w:r>
      <w:r w:rsidRPr="00764340">
        <w:rPr>
          <w:rFonts w:ascii="Arial" w:hAnsi="Arial" w:cs="Arial"/>
          <w:spacing w:val="-17"/>
          <w:sz w:val="20"/>
          <w:szCs w:val="20"/>
        </w:rPr>
        <w:t xml:space="preserve"> </w:t>
      </w:r>
      <w:r w:rsidRPr="00764340">
        <w:rPr>
          <w:rFonts w:ascii="Arial" w:hAnsi="Arial" w:cs="Arial"/>
          <w:sz w:val="20"/>
          <w:szCs w:val="20"/>
        </w:rPr>
        <w:t>provided.</w:t>
      </w:r>
    </w:p>
    <w:p w14:paraId="211BC41F" w14:textId="77777777" w:rsidR="00950C38" w:rsidRPr="00764340" w:rsidRDefault="00950C38" w:rsidP="00950C38">
      <w:pPr>
        <w:spacing w:before="7" w:after="120"/>
        <w:ind w:left="851" w:right="4" w:hanging="851"/>
        <w:jc w:val="both"/>
        <w:rPr>
          <w:rFonts w:ascii="Arial" w:hAnsi="Arial" w:cs="Arial"/>
          <w:sz w:val="20"/>
          <w:szCs w:val="20"/>
        </w:rPr>
      </w:pPr>
    </w:p>
    <w:p w14:paraId="413FA564" w14:textId="77777777" w:rsidR="00950C38" w:rsidRPr="00764340" w:rsidRDefault="00950C38" w:rsidP="00542A6F">
      <w:pPr>
        <w:numPr>
          <w:ilvl w:val="3"/>
          <w:numId w:val="32"/>
        </w:numPr>
        <w:spacing w:before="92"/>
        <w:ind w:left="1276" w:right="4" w:hanging="426"/>
        <w:jc w:val="both"/>
        <w:rPr>
          <w:rFonts w:ascii="Arial" w:hAnsi="Arial" w:cs="Arial"/>
          <w:sz w:val="20"/>
          <w:szCs w:val="20"/>
        </w:rPr>
      </w:pPr>
      <w:r w:rsidRPr="00764340">
        <w:rPr>
          <w:rFonts w:ascii="Arial" w:hAnsi="Arial" w:cs="Arial"/>
          <w:sz w:val="20"/>
          <w:szCs w:val="20"/>
        </w:rPr>
        <w:t xml:space="preserve">The decision to establish a CARP or to initiate a formal evaluation (per (a) or (b)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respecting establishment of a CARP or initiation of a formal evaluation is sent to an employee, the union, the hiring </w:t>
      </w:r>
      <w:r w:rsidRPr="00764340">
        <w:rPr>
          <w:rFonts w:ascii="Arial" w:hAnsi="Arial" w:cs="Arial"/>
          <w:sz w:val="20"/>
          <w:szCs w:val="20"/>
        </w:rPr>
        <w:lastRenderedPageBreak/>
        <w:t xml:space="preserve">unit, the Office of the Dean, and the Office of </w:t>
      </w:r>
      <w:r w:rsidRPr="00764340">
        <w:rPr>
          <w:rFonts w:ascii="Arial" w:hAnsi="Arial" w:cs="Arial"/>
          <w:color w:val="FF0000"/>
          <w:sz w:val="20"/>
          <w:szCs w:val="20"/>
          <w:highlight w:val="green"/>
        </w:rPr>
        <w:t>the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Director, Faculty Relations </w:t>
      </w:r>
      <w:r w:rsidRPr="00764340">
        <w:rPr>
          <w:rFonts w:ascii="Arial" w:hAnsi="Arial" w:cs="Arial"/>
          <w:dstrike/>
          <w:sz w:val="20"/>
          <w:szCs w:val="20"/>
          <w:highlight w:val="green"/>
        </w:rPr>
        <w:t>the Assistant Vice-President (HR&amp;ER)</w:t>
      </w:r>
      <w:r w:rsidRPr="00764340">
        <w:rPr>
          <w:rFonts w:ascii="Arial" w:hAnsi="Arial" w:cs="Arial"/>
          <w:sz w:val="20"/>
          <w:szCs w:val="20"/>
        </w:rPr>
        <w:t xml:space="preserve"> shall be the only parties to receive a copy.</w:t>
      </w:r>
    </w:p>
    <w:p w14:paraId="41B8B5C9" w14:textId="77777777" w:rsidR="00950C38" w:rsidRPr="00764340" w:rsidRDefault="00950C38" w:rsidP="00542A6F">
      <w:pPr>
        <w:numPr>
          <w:ilvl w:val="3"/>
          <w:numId w:val="32"/>
        </w:numPr>
        <w:spacing w:before="90"/>
        <w:ind w:left="1276" w:right="4" w:hanging="426"/>
        <w:jc w:val="both"/>
        <w:rPr>
          <w:rFonts w:ascii="Arial" w:hAnsi="Arial" w:cs="Arial"/>
          <w:sz w:val="20"/>
          <w:szCs w:val="20"/>
        </w:rPr>
      </w:pPr>
      <w:r w:rsidRPr="00764340">
        <w:rPr>
          <w:rFonts w:ascii="Arial" w:hAnsi="Arial" w:cs="Arial"/>
          <w:sz w:val="20"/>
          <w:szCs w:val="20"/>
        </w:rPr>
        <w:t>The</w:t>
      </w:r>
      <w:r w:rsidRPr="00764340">
        <w:rPr>
          <w:rFonts w:ascii="Arial" w:hAnsi="Arial" w:cs="Arial"/>
          <w:spacing w:val="-10"/>
          <w:sz w:val="20"/>
          <w:szCs w:val="20"/>
        </w:rPr>
        <w:t xml:space="preserve"> </w:t>
      </w:r>
      <w:r w:rsidRPr="00764340">
        <w:rPr>
          <w:rFonts w:ascii="Arial" w:hAnsi="Arial" w:cs="Arial"/>
          <w:sz w:val="20"/>
          <w:szCs w:val="20"/>
        </w:rPr>
        <w:t>decision</w:t>
      </w:r>
      <w:r w:rsidRPr="00764340">
        <w:rPr>
          <w:rFonts w:ascii="Arial" w:hAnsi="Arial" w:cs="Arial"/>
          <w:spacing w:val="-7"/>
          <w:sz w:val="20"/>
          <w:szCs w:val="20"/>
        </w:rPr>
        <w:t xml:space="preserve">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establish</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CARP</w:t>
      </w:r>
      <w:r w:rsidRPr="00764340">
        <w:rPr>
          <w:rFonts w:ascii="Arial" w:hAnsi="Arial" w:cs="Arial"/>
          <w:spacing w:val="-9"/>
          <w:sz w:val="20"/>
          <w:szCs w:val="20"/>
        </w:rPr>
        <w:t xml:space="preserve"> </w:t>
      </w:r>
      <w:r w:rsidRPr="00764340">
        <w:rPr>
          <w:rFonts w:ascii="Arial" w:hAnsi="Arial" w:cs="Arial"/>
          <w:sz w:val="20"/>
          <w:szCs w:val="20"/>
        </w:rPr>
        <w:t>or</w:t>
      </w:r>
      <w:r w:rsidRPr="00764340">
        <w:rPr>
          <w:rFonts w:ascii="Arial" w:hAnsi="Arial" w:cs="Arial"/>
          <w:spacing w:val="-8"/>
          <w:sz w:val="20"/>
          <w:szCs w:val="20"/>
        </w:rPr>
        <w:t xml:space="preserve"> </w:t>
      </w:r>
      <w:r w:rsidRPr="00764340">
        <w:rPr>
          <w:rFonts w:ascii="Arial" w:hAnsi="Arial" w:cs="Arial"/>
          <w:sz w:val="20"/>
          <w:szCs w:val="20"/>
        </w:rPr>
        <w:t>to</w:t>
      </w:r>
      <w:r w:rsidRPr="00764340">
        <w:rPr>
          <w:rFonts w:ascii="Arial" w:hAnsi="Arial" w:cs="Arial"/>
          <w:spacing w:val="-7"/>
          <w:sz w:val="20"/>
          <w:szCs w:val="20"/>
        </w:rPr>
        <w:t xml:space="preserve"> </w:t>
      </w:r>
      <w:r w:rsidRPr="00764340">
        <w:rPr>
          <w:rFonts w:ascii="Arial" w:hAnsi="Arial" w:cs="Arial"/>
          <w:sz w:val="20"/>
          <w:szCs w:val="20"/>
        </w:rPr>
        <w:t>initiate</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z w:val="20"/>
          <w:szCs w:val="20"/>
        </w:rPr>
        <w:t>formal</w:t>
      </w:r>
      <w:r w:rsidRPr="00764340">
        <w:rPr>
          <w:rFonts w:ascii="Arial" w:hAnsi="Arial" w:cs="Arial"/>
          <w:spacing w:val="-8"/>
          <w:sz w:val="20"/>
          <w:szCs w:val="20"/>
        </w:rPr>
        <w:t xml:space="preserve"> </w:t>
      </w:r>
      <w:r w:rsidRPr="00764340">
        <w:rPr>
          <w:rFonts w:ascii="Arial" w:hAnsi="Arial" w:cs="Arial"/>
          <w:sz w:val="20"/>
          <w:szCs w:val="20"/>
        </w:rPr>
        <w:t>evaluation (taken</w:t>
      </w:r>
      <w:r w:rsidRPr="00764340">
        <w:rPr>
          <w:rFonts w:ascii="Arial" w:hAnsi="Arial" w:cs="Arial"/>
          <w:spacing w:val="-6"/>
          <w:sz w:val="20"/>
          <w:szCs w:val="20"/>
        </w:rPr>
        <w:t xml:space="preserve"> </w:t>
      </w:r>
      <w:r w:rsidRPr="00764340">
        <w:rPr>
          <w:rFonts w:ascii="Arial" w:hAnsi="Arial" w:cs="Arial"/>
          <w:sz w:val="20"/>
          <w:szCs w:val="20"/>
        </w:rPr>
        <w:t>per</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7"/>
          <w:sz w:val="20"/>
          <w:szCs w:val="20"/>
        </w:rPr>
        <w:t xml:space="preserve"> </w:t>
      </w:r>
      <w:r w:rsidRPr="00764340">
        <w:rPr>
          <w:rFonts w:ascii="Arial" w:hAnsi="Arial" w:cs="Arial"/>
          <w:sz w:val="20"/>
          <w:szCs w:val="20"/>
        </w:rPr>
        <w:t>or</w:t>
      </w:r>
      <w:r w:rsidRPr="00764340">
        <w:rPr>
          <w:rFonts w:ascii="Arial" w:hAnsi="Arial" w:cs="Arial"/>
          <w:spacing w:val="-6"/>
          <w:sz w:val="20"/>
          <w:szCs w:val="20"/>
        </w:rPr>
        <w:t xml:space="preserve"> </w:t>
      </w:r>
      <w:r w:rsidRPr="00764340">
        <w:rPr>
          <w:rFonts w:ascii="Arial" w:hAnsi="Arial" w:cs="Arial"/>
          <w:sz w:val="20"/>
          <w:szCs w:val="20"/>
        </w:rPr>
        <w:t>(b)</w:t>
      </w:r>
      <w:r w:rsidRPr="00764340">
        <w:rPr>
          <w:rFonts w:ascii="Arial" w:hAnsi="Arial" w:cs="Arial"/>
          <w:spacing w:val="-4"/>
          <w:sz w:val="20"/>
          <w:szCs w:val="20"/>
        </w:rPr>
        <w:t xml:space="preserve"> </w:t>
      </w:r>
      <w:r w:rsidRPr="00764340">
        <w:rPr>
          <w:rFonts w:ascii="Arial" w:hAnsi="Arial" w:cs="Arial"/>
          <w:sz w:val="20"/>
          <w:szCs w:val="20"/>
        </w:rPr>
        <w:t>above)</w:t>
      </w:r>
      <w:r w:rsidRPr="00764340">
        <w:rPr>
          <w:rFonts w:ascii="Arial" w:hAnsi="Arial" w:cs="Arial"/>
          <w:spacing w:val="-7"/>
          <w:sz w:val="20"/>
          <w:szCs w:val="20"/>
        </w:rPr>
        <w:t xml:space="preserve"> </w:t>
      </w:r>
      <w:r w:rsidRPr="00764340">
        <w:rPr>
          <w:rFonts w:ascii="Arial" w:hAnsi="Arial" w:cs="Arial"/>
          <w:sz w:val="20"/>
          <w:szCs w:val="20"/>
        </w:rPr>
        <w:t>shall</w:t>
      </w:r>
      <w:r w:rsidRPr="00764340">
        <w:rPr>
          <w:rFonts w:ascii="Arial" w:hAnsi="Arial" w:cs="Arial"/>
          <w:spacing w:val="-6"/>
          <w:sz w:val="20"/>
          <w:szCs w:val="20"/>
        </w:rPr>
        <w:t xml:space="preserve"> </w:t>
      </w:r>
      <w:r w:rsidRPr="00764340">
        <w:rPr>
          <w:rFonts w:ascii="Arial" w:hAnsi="Arial" w:cs="Arial"/>
          <w:sz w:val="20"/>
          <w:szCs w:val="20"/>
        </w:rPr>
        <w:t>not</w:t>
      </w:r>
      <w:r w:rsidRPr="00764340">
        <w:rPr>
          <w:rFonts w:ascii="Arial" w:hAnsi="Arial" w:cs="Arial"/>
          <w:spacing w:val="-7"/>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z w:val="20"/>
          <w:szCs w:val="20"/>
        </w:rPr>
        <w:t>construed</w:t>
      </w:r>
      <w:r w:rsidRPr="00764340">
        <w:rPr>
          <w:rFonts w:ascii="Arial" w:hAnsi="Arial" w:cs="Arial"/>
          <w:spacing w:val="-3"/>
          <w:sz w:val="20"/>
          <w:szCs w:val="20"/>
        </w:rPr>
        <w:t xml:space="preserve"> </w:t>
      </w:r>
      <w:r w:rsidRPr="00764340">
        <w:rPr>
          <w:rFonts w:ascii="Arial" w:hAnsi="Arial" w:cs="Arial"/>
          <w:sz w:val="20"/>
          <w:szCs w:val="20"/>
        </w:rPr>
        <w:t>as</w:t>
      </w:r>
      <w:r w:rsidRPr="00764340">
        <w:rPr>
          <w:rFonts w:ascii="Arial" w:hAnsi="Arial" w:cs="Arial"/>
          <w:spacing w:val="-7"/>
          <w:sz w:val="20"/>
          <w:szCs w:val="20"/>
        </w:rPr>
        <w:t xml:space="preserve"> </w:t>
      </w:r>
      <w:r w:rsidRPr="00764340">
        <w:rPr>
          <w:rFonts w:ascii="Arial" w:hAnsi="Arial" w:cs="Arial"/>
          <w:sz w:val="20"/>
          <w:szCs w:val="20"/>
        </w:rPr>
        <w:t>discipline</w:t>
      </w:r>
      <w:r w:rsidRPr="00764340">
        <w:rPr>
          <w:rFonts w:ascii="Arial" w:hAnsi="Arial" w:cs="Arial"/>
          <w:spacing w:val="-5"/>
          <w:sz w:val="20"/>
          <w:szCs w:val="20"/>
        </w:rPr>
        <w:t xml:space="preserve"> </w:t>
      </w:r>
      <w:r w:rsidRPr="00764340">
        <w:rPr>
          <w:rFonts w:ascii="Arial" w:hAnsi="Arial" w:cs="Arial"/>
          <w:sz w:val="20"/>
          <w:szCs w:val="20"/>
        </w:rPr>
        <w:t>and</w:t>
      </w:r>
      <w:r w:rsidRPr="00764340">
        <w:rPr>
          <w:rFonts w:ascii="Arial" w:hAnsi="Arial" w:cs="Arial"/>
          <w:spacing w:val="-4"/>
          <w:sz w:val="20"/>
          <w:szCs w:val="20"/>
        </w:rPr>
        <w:t xml:space="preserve"> </w:t>
      </w:r>
      <w:r w:rsidRPr="00764340">
        <w:rPr>
          <w:rFonts w:ascii="Arial" w:hAnsi="Arial" w:cs="Arial"/>
          <w:sz w:val="20"/>
          <w:szCs w:val="20"/>
        </w:rPr>
        <w:t>shall</w:t>
      </w:r>
      <w:r w:rsidRPr="00764340">
        <w:rPr>
          <w:rFonts w:ascii="Arial" w:hAnsi="Arial" w:cs="Arial"/>
          <w:spacing w:val="-7"/>
          <w:sz w:val="20"/>
          <w:szCs w:val="20"/>
        </w:rPr>
        <w:t xml:space="preserve"> </w:t>
      </w:r>
      <w:r w:rsidRPr="00764340">
        <w:rPr>
          <w:rFonts w:ascii="Arial" w:hAnsi="Arial" w:cs="Arial"/>
          <w:sz w:val="20"/>
          <w:szCs w:val="20"/>
        </w:rPr>
        <w:t>not</w:t>
      </w:r>
      <w:r w:rsidRPr="00764340">
        <w:rPr>
          <w:rFonts w:ascii="Arial" w:hAnsi="Arial" w:cs="Arial"/>
          <w:spacing w:val="-5"/>
          <w:sz w:val="20"/>
          <w:szCs w:val="20"/>
        </w:rPr>
        <w:t xml:space="preserve"> </w:t>
      </w:r>
      <w:r w:rsidRPr="00764340">
        <w:rPr>
          <w:rFonts w:ascii="Arial" w:hAnsi="Arial" w:cs="Arial"/>
          <w:sz w:val="20"/>
          <w:szCs w:val="20"/>
        </w:rPr>
        <w:t>form</w:t>
      </w:r>
      <w:r w:rsidRPr="00764340">
        <w:rPr>
          <w:rFonts w:ascii="Arial" w:hAnsi="Arial" w:cs="Arial"/>
          <w:spacing w:val="-4"/>
          <w:sz w:val="20"/>
          <w:szCs w:val="20"/>
        </w:rPr>
        <w:t xml:space="preserve"> </w:t>
      </w:r>
      <w:r w:rsidRPr="00764340">
        <w:rPr>
          <w:rFonts w:ascii="Arial" w:hAnsi="Arial" w:cs="Arial"/>
          <w:sz w:val="20"/>
          <w:szCs w:val="20"/>
        </w:rPr>
        <w:t>part</w:t>
      </w:r>
      <w:r w:rsidRPr="00764340">
        <w:rPr>
          <w:rFonts w:ascii="Arial" w:hAnsi="Arial" w:cs="Arial"/>
          <w:spacing w:val="-7"/>
          <w:sz w:val="20"/>
          <w:szCs w:val="20"/>
        </w:rPr>
        <w:t xml:space="preserve"> </w:t>
      </w:r>
      <w:r w:rsidRPr="00764340">
        <w:rPr>
          <w:rFonts w:ascii="Arial" w:hAnsi="Arial" w:cs="Arial"/>
          <w:sz w:val="20"/>
          <w:szCs w:val="20"/>
        </w:rPr>
        <w:t>of the employee’s disciplinary record, and cannot be used against an employee in any decision made with respect to their present or future employment, other than as specified in Article 8.03.1(i) and Article</w:t>
      </w:r>
      <w:r w:rsidRPr="00764340">
        <w:rPr>
          <w:rFonts w:ascii="Arial" w:hAnsi="Arial" w:cs="Arial"/>
          <w:spacing w:val="-6"/>
          <w:sz w:val="20"/>
          <w:szCs w:val="20"/>
        </w:rPr>
        <w:t xml:space="preserve"> </w:t>
      </w:r>
      <w:r w:rsidRPr="00764340">
        <w:rPr>
          <w:rFonts w:ascii="Arial" w:hAnsi="Arial" w:cs="Arial"/>
          <w:sz w:val="20"/>
          <w:szCs w:val="20"/>
        </w:rPr>
        <w:t>8.03.4.</w:t>
      </w:r>
    </w:p>
    <w:p w14:paraId="6622AC4B" w14:textId="77777777" w:rsidR="00950C38" w:rsidRPr="00764340" w:rsidRDefault="00950C38" w:rsidP="00950C38">
      <w:pPr>
        <w:spacing w:before="10" w:after="120"/>
        <w:ind w:left="1276" w:right="4" w:hanging="426"/>
        <w:jc w:val="both"/>
        <w:rPr>
          <w:rFonts w:ascii="Arial" w:hAnsi="Arial" w:cs="Arial"/>
          <w:sz w:val="20"/>
          <w:szCs w:val="20"/>
        </w:rPr>
      </w:pPr>
    </w:p>
    <w:p w14:paraId="5B38B600" w14:textId="77777777" w:rsidR="00950C38" w:rsidRPr="00764340" w:rsidRDefault="00950C38" w:rsidP="00542A6F">
      <w:pPr>
        <w:numPr>
          <w:ilvl w:val="2"/>
          <w:numId w:val="32"/>
        </w:numPr>
        <w:tabs>
          <w:tab w:val="left" w:pos="1379"/>
          <w:tab w:val="left" w:pos="1380"/>
        </w:tabs>
        <w:spacing w:line="204" w:lineRule="exact"/>
        <w:ind w:left="851" w:right="4" w:hanging="851"/>
        <w:jc w:val="both"/>
        <w:rPr>
          <w:rFonts w:ascii="Arial" w:hAnsi="Arial" w:cs="Arial"/>
          <w:sz w:val="20"/>
          <w:szCs w:val="20"/>
        </w:rPr>
      </w:pPr>
      <w:r w:rsidRPr="00764340">
        <w:rPr>
          <w:rFonts w:ascii="Arial" w:hAnsi="Arial" w:cs="Arial"/>
          <w:w w:val="110"/>
          <w:sz w:val="20"/>
          <w:szCs w:val="20"/>
        </w:rPr>
        <w:t>STEP TWO: LETTER OF</w:t>
      </w:r>
      <w:r w:rsidRPr="00764340">
        <w:rPr>
          <w:rFonts w:ascii="Arial" w:hAnsi="Arial" w:cs="Arial"/>
          <w:spacing w:val="-25"/>
          <w:w w:val="110"/>
          <w:sz w:val="20"/>
          <w:szCs w:val="20"/>
        </w:rPr>
        <w:t xml:space="preserve"> </w:t>
      </w:r>
      <w:r w:rsidRPr="00764340">
        <w:rPr>
          <w:rFonts w:ascii="Arial" w:hAnsi="Arial" w:cs="Arial"/>
          <w:w w:val="110"/>
          <w:sz w:val="20"/>
          <w:szCs w:val="20"/>
        </w:rPr>
        <w:t>WARNING</w:t>
      </w:r>
    </w:p>
    <w:p w14:paraId="29AB0866" w14:textId="77777777" w:rsidR="00950C38" w:rsidRPr="00764340" w:rsidRDefault="00950C38" w:rsidP="00542A6F">
      <w:pPr>
        <w:numPr>
          <w:ilvl w:val="3"/>
          <w:numId w:val="32"/>
        </w:numPr>
        <w:tabs>
          <w:tab w:val="left" w:pos="1741"/>
        </w:tabs>
        <w:ind w:left="1276" w:right="4" w:hanging="425"/>
        <w:jc w:val="both"/>
        <w:rPr>
          <w:rFonts w:ascii="Arial" w:hAnsi="Arial" w:cs="Arial"/>
          <w:sz w:val="20"/>
          <w:szCs w:val="20"/>
        </w:rPr>
      </w:pPr>
      <w:r w:rsidRPr="00764340">
        <w:rPr>
          <w:rFonts w:ascii="Arial" w:hAnsi="Arial" w:cs="Arial"/>
          <w:sz w:val="20"/>
          <w:szCs w:val="20"/>
        </w:rPr>
        <w:t xml:space="preserve">The decision to send a Letter of Warning (per </w:t>
      </w:r>
      <w:r w:rsidRPr="00764340">
        <w:rPr>
          <w:rFonts w:ascii="Arial" w:hAnsi="Arial" w:cs="Arial"/>
          <w:color w:val="FF0000"/>
          <w:sz w:val="20"/>
          <w:szCs w:val="20"/>
          <w:highlight w:val="green"/>
        </w:rPr>
        <w:t>8.03.1(ii)</w:t>
      </w:r>
      <w:r w:rsidRPr="00764340">
        <w:rPr>
          <w:rFonts w:ascii="Arial" w:hAnsi="Arial" w:cs="Arial"/>
          <w:sz w:val="20"/>
          <w:szCs w:val="20"/>
          <w:highlight w:val="green"/>
        </w:rPr>
        <w:t>(</w:t>
      </w:r>
      <w:r w:rsidRPr="00764340">
        <w:rPr>
          <w:rFonts w:ascii="Arial" w:hAnsi="Arial" w:cs="Arial"/>
          <w:sz w:val="20"/>
          <w:szCs w:val="20"/>
        </w:rPr>
        <w:t xml:space="preserve">c) above) shall be communicated in writing to the employee within fourteen </w:t>
      </w:r>
      <w:r w:rsidRPr="00764340">
        <w:rPr>
          <w:rFonts w:ascii="Arial" w:hAnsi="Arial" w:cs="Arial"/>
          <w:dstrike/>
          <w:sz w:val="20"/>
          <w:szCs w:val="20"/>
          <w:highlight w:val="green"/>
        </w:rPr>
        <w:t>(14)</w:t>
      </w:r>
      <w:r w:rsidRPr="00764340">
        <w:rPr>
          <w:rFonts w:ascii="Arial" w:hAnsi="Arial" w:cs="Arial"/>
          <w:sz w:val="20"/>
          <w:szCs w:val="20"/>
        </w:rPr>
        <w:t xml:space="preserve"> calendar days of the meeting date or the date scheduled for the meeting. Where a Letter of Warning is sent to an employee, the union, the hiring unit, the Office of the Dean, and the Office of the </w:t>
      </w:r>
      <w:r w:rsidRPr="00764340">
        <w:rPr>
          <w:rFonts w:ascii="Arial" w:hAnsi="Arial" w:cs="Arial"/>
          <w:dstrike/>
          <w:sz w:val="20"/>
          <w:szCs w:val="20"/>
          <w:highlight w:val="green"/>
        </w:rPr>
        <w:t>Executive</w:t>
      </w:r>
      <w:r w:rsidRPr="00764340">
        <w:rPr>
          <w:rFonts w:ascii="Arial" w:hAnsi="Arial" w:cs="Arial"/>
          <w:sz w:val="20"/>
          <w:szCs w:val="20"/>
        </w:rPr>
        <w:t xml:space="preserve"> Director, Faculty Relations shall be the only parties to receive a</w:t>
      </w:r>
      <w:r w:rsidRPr="00764340">
        <w:rPr>
          <w:rFonts w:ascii="Arial" w:hAnsi="Arial" w:cs="Arial"/>
          <w:spacing w:val="-14"/>
          <w:sz w:val="20"/>
          <w:szCs w:val="20"/>
        </w:rPr>
        <w:t xml:space="preserve"> </w:t>
      </w:r>
      <w:r w:rsidRPr="00764340">
        <w:rPr>
          <w:rFonts w:ascii="Arial" w:hAnsi="Arial" w:cs="Arial"/>
          <w:sz w:val="20"/>
          <w:szCs w:val="20"/>
        </w:rPr>
        <w:t>copy.</w:t>
      </w:r>
    </w:p>
    <w:p w14:paraId="216E0833" w14:textId="01475EB2" w:rsidR="00950C38" w:rsidRPr="00764340" w:rsidRDefault="00950C38" w:rsidP="00542A6F">
      <w:pPr>
        <w:numPr>
          <w:ilvl w:val="3"/>
          <w:numId w:val="32"/>
        </w:numPr>
        <w:tabs>
          <w:tab w:val="left" w:pos="1740"/>
        </w:tabs>
        <w:spacing w:before="88"/>
        <w:ind w:left="1276" w:right="4" w:hanging="425"/>
        <w:jc w:val="both"/>
        <w:rPr>
          <w:rFonts w:ascii="Arial" w:hAnsi="Arial" w:cs="Arial"/>
          <w:sz w:val="20"/>
          <w:szCs w:val="20"/>
        </w:rPr>
      </w:pPr>
      <w:r w:rsidRPr="00764340">
        <w:rPr>
          <w:rFonts w:ascii="Arial" w:hAnsi="Arial" w:cs="Arial"/>
          <w:sz w:val="20"/>
          <w:szCs w:val="20"/>
        </w:rPr>
        <w:t xml:space="preserve">The Letter of Warning shall state that discipline may be considered, in accordance with the procedures herein contained, following a repetition of the act or omission which is the subject matter of the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complaint</w:t>
      </w:r>
      <w:r w:rsidRPr="00764340">
        <w:rPr>
          <w:rFonts w:ascii="Arial" w:hAnsi="Arial" w:cs="Arial"/>
          <w:sz w:val="20"/>
          <w:szCs w:val="2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14:paraId="153D4986" w14:textId="77777777" w:rsidR="00950C38" w:rsidRPr="00764340" w:rsidRDefault="00950C38" w:rsidP="00542A6F">
      <w:pPr>
        <w:numPr>
          <w:ilvl w:val="3"/>
          <w:numId w:val="32"/>
        </w:numPr>
        <w:tabs>
          <w:tab w:val="left" w:pos="1740"/>
        </w:tabs>
        <w:spacing w:before="90"/>
        <w:ind w:left="1276" w:right="4" w:hanging="425"/>
        <w:jc w:val="both"/>
        <w:rPr>
          <w:rFonts w:ascii="Arial" w:hAnsi="Arial" w:cs="Arial"/>
          <w:sz w:val="20"/>
          <w:szCs w:val="20"/>
        </w:rPr>
      </w:pPr>
      <w:r w:rsidRPr="00764340">
        <w:rPr>
          <w:rFonts w:ascii="Arial" w:hAnsi="Arial" w:cs="Arial"/>
          <w:sz w:val="20"/>
          <w:szCs w:val="20"/>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764340">
        <w:rPr>
          <w:rFonts w:ascii="Arial" w:hAnsi="Arial" w:cs="Arial"/>
          <w:color w:val="FF0000"/>
          <w:sz w:val="20"/>
          <w:szCs w:val="20"/>
        </w:rPr>
        <w:t xml:space="preserve">  </w:t>
      </w:r>
      <w:r w:rsidRPr="00764340">
        <w:rPr>
          <w:rFonts w:ascii="Arial" w:hAnsi="Arial" w:cs="Arial"/>
          <w:sz w:val="20"/>
          <w:szCs w:val="20"/>
        </w:rPr>
        <w:t>Article 8.03.4.</w:t>
      </w:r>
    </w:p>
    <w:p w14:paraId="6B3A479C" w14:textId="77777777" w:rsidR="00950C38" w:rsidRPr="00764340" w:rsidRDefault="00950C38" w:rsidP="00950C38">
      <w:pPr>
        <w:spacing w:before="3" w:after="120"/>
        <w:ind w:left="1276" w:right="4" w:hanging="425"/>
        <w:jc w:val="both"/>
        <w:rPr>
          <w:rFonts w:ascii="Arial" w:hAnsi="Arial" w:cs="Arial"/>
          <w:sz w:val="20"/>
          <w:szCs w:val="20"/>
        </w:rPr>
      </w:pPr>
    </w:p>
    <w:p w14:paraId="35DA12C6"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 xml:space="preserve">Notwithstanding 8.02.1, 8.03.1 and 8.03.2, it is understood that the employer retains the right, in exceptional circumstances, to discipline an employee for just cause without having first issued such a </w:t>
      </w:r>
      <w:r w:rsidRPr="00764340">
        <w:rPr>
          <w:rFonts w:ascii="Arial" w:hAnsi="Arial" w:cs="Arial"/>
          <w:color w:val="FF0000"/>
          <w:sz w:val="20"/>
          <w:szCs w:val="20"/>
          <w:highlight w:val="green"/>
        </w:rPr>
        <w:t xml:space="preserve">Letter of Warning </w:t>
      </w:r>
      <w:r w:rsidRPr="00764340">
        <w:rPr>
          <w:rFonts w:ascii="Arial" w:hAnsi="Arial" w:cs="Arial"/>
          <w:dstrike/>
          <w:sz w:val="20"/>
          <w:szCs w:val="20"/>
          <w:highlight w:val="green"/>
        </w:rPr>
        <w:t>written warning</w:t>
      </w:r>
      <w:r w:rsidRPr="00764340">
        <w:rPr>
          <w:rFonts w:ascii="Arial" w:hAnsi="Arial" w:cs="Arial"/>
          <w:sz w:val="20"/>
          <w:szCs w:val="20"/>
        </w:rPr>
        <w:t>, subject to Articles 6 and 7 and to the procedures outlined</w:t>
      </w:r>
      <w:r w:rsidRPr="00764340">
        <w:rPr>
          <w:rFonts w:ascii="Arial" w:hAnsi="Arial" w:cs="Arial"/>
          <w:spacing w:val="-5"/>
          <w:sz w:val="20"/>
          <w:szCs w:val="20"/>
        </w:rPr>
        <w:t xml:space="preserve"> </w:t>
      </w:r>
      <w:r w:rsidRPr="00764340">
        <w:rPr>
          <w:rFonts w:ascii="Arial" w:hAnsi="Arial" w:cs="Arial"/>
          <w:sz w:val="20"/>
          <w:szCs w:val="20"/>
        </w:rPr>
        <w:t xml:space="preserve">below. </w:t>
      </w:r>
    </w:p>
    <w:p w14:paraId="0A0F0D60" w14:textId="77777777" w:rsidR="00950C38" w:rsidRPr="00764340" w:rsidRDefault="00950C38" w:rsidP="00950C38">
      <w:pPr>
        <w:spacing w:before="6" w:after="120"/>
        <w:ind w:left="851" w:right="4" w:hanging="851"/>
        <w:jc w:val="both"/>
        <w:rPr>
          <w:rFonts w:ascii="Arial" w:hAnsi="Arial" w:cs="Arial"/>
          <w:sz w:val="20"/>
          <w:szCs w:val="20"/>
        </w:rPr>
      </w:pPr>
    </w:p>
    <w:p w14:paraId="7E80CE60" w14:textId="77777777" w:rsidR="00950C38" w:rsidRPr="00764340" w:rsidRDefault="00950C38" w:rsidP="00542A6F">
      <w:pPr>
        <w:numPr>
          <w:ilvl w:val="2"/>
          <w:numId w:val="32"/>
        </w:numPr>
        <w:tabs>
          <w:tab w:val="left" w:pos="1379"/>
          <w:tab w:val="left" w:pos="1380"/>
        </w:tabs>
        <w:ind w:left="851" w:right="4" w:hanging="851"/>
        <w:jc w:val="both"/>
        <w:rPr>
          <w:rFonts w:ascii="Arial" w:hAnsi="Arial" w:cs="Arial"/>
          <w:sz w:val="20"/>
          <w:szCs w:val="20"/>
        </w:rPr>
      </w:pPr>
      <w:r w:rsidRPr="00764340">
        <w:rPr>
          <w:rFonts w:ascii="Arial" w:hAnsi="Arial" w:cs="Arial"/>
          <w:sz w:val="20"/>
          <w:szCs w:val="20"/>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E7A230D" w14:textId="77777777" w:rsidR="00950C38" w:rsidRPr="00764340" w:rsidRDefault="00950C38" w:rsidP="00950C38">
      <w:pPr>
        <w:spacing w:after="120"/>
        <w:ind w:left="851" w:right="4" w:hanging="851"/>
        <w:jc w:val="both"/>
        <w:rPr>
          <w:rFonts w:ascii="Arial" w:hAnsi="Arial" w:cs="Arial"/>
          <w:sz w:val="20"/>
          <w:szCs w:val="20"/>
        </w:rPr>
      </w:pPr>
    </w:p>
    <w:p w14:paraId="1E9F6C09" w14:textId="77777777" w:rsidR="00950C38" w:rsidRPr="00764340" w:rsidRDefault="00950C38" w:rsidP="00542A6F">
      <w:pPr>
        <w:numPr>
          <w:ilvl w:val="2"/>
          <w:numId w:val="31"/>
        </w:numPr>
        <w:tabs>
          <w:tab w:val="left" w:pos="1379"/>
          <w:tab w:val="left" w:pos="1380"/>
        </w:tabs>
        <w:spacing w:before="92" w:line="204" w:lineRule="exact"/>
        <w:ind w:left="851" w:right="4" w:hanging="851"/>
        <w:jc w:val="both"/>
        <w:rPr>
          <w:rFonts w:ascii="Arial" w:hAnsi="Arial" w:cs="Arial"/>
          <w:sz w:val="20"/>
          <w:szCs w:val="20"/>
        </w:rPr>
      </w:pPr>
      <w:r w:rsidRPr="00764340">
        <w:rPr>
          <w:rFonts w:ascii="Arial" w:hAnsi="Arial" w:cs="Arial"/>
          <w:w w:val="110"/>
          <w:sz w:val="20"/>
          <w:szCs w:val="20"/>
        </w:rPr>
        <w:t>STEP THREE: DISCIPLINE</w:t>
      </w:r>
      <w:r w:rsidRPr="00764340">
        <w:rPr>
          <w:rFonts w:ascii="Arial" w:hAnsi="Arial" w:cs="Arial"/>
          <w:spacing w:val="-16"/>
          <w:w w:val="110"/>
          <w:sz w:val="20"/>
          <w:szCs w:val="20"/>
        </w:rPr>
        <w:t xml:space="preserve"> </w:t>
      </w:r>
      <w:r w:rsidRPr="00764340">
        <w:rPr>
          <w:rFonts w:ascii="Arial" w:hAnsi="Arial" w:cs="Arial"/>
          <w:w w:val="110"/>
          <w:sz w:val="20"/>
          <w:szCs w:val="20"/>
        </w:rPr>
        <w:t>MEETING</w:t>
      </w:r>
    </w:p>
    <w:p w14:paraId="65006597" w14:textId="77777777" w:rsidR="00950C38" w:rsidRPr="00764340" w:rsidRDefault="00950C38" w:rsidP="00950C38">
      <w:pPr>
        <w:spacing w:after="120"/>
        <w:ind w:left="851" w:right="4"/>
        <w:jc w:val="both"/>
        <w:rPr>
          <w:rFonts w:ascii="Arial" w:hAnsi="Arial" w:cs="Arial"/>
          <w:sz w:val="20"/>
          <w:szCs w:val="20"/>
        </w:rPr>
      </w:pPr>
      <w:r w:rsidRPr="00764340">
        <w:rPr>
          <w:rFonts w:ascii="Arial" w:hAnsi="Arial" w:cs="Arial"/>
          <w:sz w:val="20"/>
          <w:szCs w:val="20"/>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764340">
        <w:rPr>
          <w:rFonts w:ascii="Arial" w:hAnsi="Arial" w:cs="Arial"/>
          <w:spacing w:val="-2"/>
          <w:sz w:val="20"/>
          <w:szCs w:val="20"/>
        </w:rPr>
        <w:t xml:space="preserve"> </w:t>
      </w:r>
      <w:r w:rsidRPr="00764340">
        <w:rPr>
          <w:rFonts w:ascii="Arial" w:hAnsi="Arial" w:cs="Arial"/>
          <w:sz w:val="20"/>
          <w:szCs w:val="20"/>
        </w:rPr>
        <w:t>allegations.</w:t>
      </w:r>
    </w:p>
    <w:p w14:paraId="5B464744" w14:textId="77777777" w:rsidR="00950C38" w:rsidRPr="00764340" w:rsidRDefault="00950C38" w:rsidP="00950C38">
      <w:pPr>
        <w:spacing w:before="7" w:after="120"/>
        <w:ind w:left="851" w:right="4" w:hanging="851"/>
        <w:jc w:val="both"/>
        <w:rPr>
          <w:rFonts w:ascii="Arial" w:hAnsi="Arial" w:cs="Arial"/>
          <w:sz w:val="20"/>
          <w:szCs w:val="20"/>
        </w:rPr>
      </w:pPr>
    </w:p>
    <w:p w14:paraId="3228EDBF" w14:textId="77777777" w:rsidR="00950C38" w:rsidRPr="00764340" w:rsidRDefault="00950C38" w:rsidP="00542A6F">
      <w:pPr>
        <w:numPr>
          <w:ilvl w:val="2"/>
          <w:numId w:val="31"/>
        </w:numPr>
        <w:tabs>
          <w:tab w:val="left" w:pos="1379"/>
          <w:tab w:val="left" w:pos="1380"/>
        </w:tabs>
        <w:ind w:left="851" w:right="4" w:hanging="851"/>
        <w:jc w:val="both"/>
        <w:rPr>
          <w:rFonts w:ascii="Arial" w:hAnsi="Arial" w:cs="Arial"/>
          <w:sz w:val="20"/>
          <w:szCs w:val="20"/>
        </w:rPr>
      </w:pPr>
      <w:r w:rsidRPr="00764340">
        <w:rPr>
          <w:rFonts w:ascii="Arial" w:hAnsi="Arial" w:cs="Arial"/>
          <w:w w:val="110"/>
          <w:sz w:val="20"/>
          <w:szCs w:val="20"/>
        </w:rPr>
        <w:t>NOTIFICATION OF</w:t>
      </w:r>
      <w:r w:rsidRPr="00764340">
        <w:rPr>
          <w:rFonts w:ascii="Arial" w:hAnsi="Arial" w:cs="Arial"/>
          <w:spacing w:val="-12"/>
          <w:w w:val="110"/>
          <w:sz w:val="20"/>
          <w:szCs w:val="20"/>
        </w:rPr>
        <w:t xml:space="preserve"> </w:t>
      </w:r>
      <w:r w:rsidRPr="00764340">
        <w:rPr>
          <w:rFonts w:ascii="Arial" w:hAnsi="Arial" w:cs="Arial"/>
          <w:w w:val="110"/>
          <w:sz w:val="20"/>
          <w:szCs w:val="20"/>
        </w:rPr>
        <w:t>ACTION</w:t>
      </w:r>
    </w:p>
    <w:p w14:paraId="67357D65" w14:textId="77777777" w:rsidR="00950C38" w:rsidRPr="00764340" w:rsidRDefault="00950C38" w:rsidP="00950C38">
      <w:pPr>
        <w:spacing w:before="95" w:after="120"/>
        <w:ind w:left="851" w:right="4"/>
        <w:jc w:val="both"/>
        <w:rPr>
          <w:rFonts w:ascii="Arial" w:hAnsi="Arial" w:cs="Arial"/>
          <w:sz w:val="20"/>
          <w:szCs w:val="20"/>
        </w:rPr>
      </w:pPr>
      <w:r w:rsidRPr="00764340">
        <w:rPr>
          <w:rFonts w:ascii="Arial" w:hAnsi="Arial" w:cs="Arial"/>
          <w:sz w:val="20"/>
          <w:szCs w:val="20"/>
        </w:rPr>
        <w:t>The Dean or designate:</w:t>
      </w:r>
    </w:p>
    <w:p w14:paraId="0A1870B3" w14:textId="77777777" w:rsidR="00950C38" w:rsidRPr="00764340" w:rsidRDefault="00950C38" w:rsidP="00542A6F">
      <w:pPr>
        <w:numPr>
          <w:ilvl w:val="3"/>
          <w:numId w:val="31"/>
        </w:numPr>
        <w:tabs>
          <w:tab w:val="left" w:pos="1741"/>
        </w:tabs>
        <w:spacing w:before="101"/>
        <w:ind w:left="1276" w:right="4" w:hanging="425"/>
        <w:jc w:val="both"/>
        <w:rPr>
          <w:rFonts w:ascii="Arial" w:hAnsi="Arial" w:cs="Arial"/>
          <w:sz w:val="20"/>
          <w:szCs w:val="20"/>
        </w:rPr>
      </w:pPr>
      <w:r w:rsidRPr="00764340">
        <w:rPr>
          <w:rFonts w:ascii="Arial" w:hAnsi="Arial" w:cs="Arial"/>
          <w:sz w:val="20"/>
          <w:szCs w:val="20"/>
        </w:rPr>
        <w:t>shall within fourteen days of such meeting advise the employee in writing, with a copy to the union, of their decision, and shall include the reasons for such decision if disciplinary action is to be</w:t>
      </w:r>
      <w:r w:rsidRPr="00764340">
        <w:rPr>
          <w:rFonts w:ascii="Arial" w:hAnsi="Arial" w:cs="Arial"/>
          <w:spacing w:val="-3"/>
          <w:sz w:val="20"/>
          <w:szCs w:val="20"/>
        </w:rPr>
        <w:t xml:space="preserve"> </w:t>
      </w:r>
      <w:r w:rsidRPr="00764340">
        <w:rPr>
          <w:rFonts w:ascii="Arial" w:hAnsi="Arial" w:cs="Arial"/>
          <w:sz w:val="20"/>
          <w:szCs w:val="20"/>
        </w:rPr>
        <w:t>taken;</w:t>
      </w:r>
    </w:p>
    <w:p w14:paraId="66A830CE" w14:textId="77777777" w:rsidR="00950C38" w:rsidRPr="00764340" w:rsidRDefault="00950C38" w:rsidP="00542A6F">
      <w:pPr>
        <w:numPr>
          <w:ilvl w:val="3"/>
          <w:numId w:val="31"/>
        </w:numPr>
        <w:tabs>
          <w:tab w:val="left" w:pos="1740"/>
        </w:tabs>
        <w:spacing w:before="99"/>
        <w:ind w:left="1276" w:right="4" w:hanging="425"/>
        <w:jc w:val="both"/>
        <w:rPr>
          <w:rFonts w:ascii="Arial" w:hAnsi="Arial" w:cs="Arial"/>
          <w:sz w:val="20"/>
          <w:szCs w:val="20"/>
        </w:rPr>
      </w:pPr>
      <w:r w:rsidRPr="00764340">
        <w:rPr>
          <w:rFonts w:ascii="Arial" w:hAnsi="Arial" w:cs="Arial"/>
          <w:sz w:val="20"/>
          <w:szCs w:val="20"/>
        </w:rPr>
        <w:t xml:space="preserve">shall, where the discharge or the suspension without pay of the employee is being considered, delay the imposition of discipline for seven calendar days (pro-rated for the sessions other than fall/winter, but not fewer than three working days), on request from the </w:t>
      </w:r>
      <w:r w:rsidRPr="00764340">
        <w:rPr>
          <w:rFonts w:ascii="Arial" w:hAnsi="Arial" w:cs="Arial"/>
          <w:sz w:val="20"/>
          <w:szCs w:val="20"/>
        </w:rPr>
        <w:lastRenderedPageBreak/>
        <w:t>union and/or the</w:t>
      </w:r>
      <w:r w:rsidRPr="00764340">
        <w:rPr>
          <w:rFonts w:ascii="Arial" w:hAnsi="Arial" w:cs="Arial"/>
          <w:spacing w:val="-7"/>
          <w:sz w:val="20"/>
          <w:szCs w:val="20"/>
        </w:rPr>
        <w:t xml:space="preserve"> </w:t>
      </w:r>
      <w:r w:rsidRPr="00764340">
        <w:rPr>
          <w:rFonts w:ascii="Arial" w:hAnsi="Arial" w:cs="Arial"/>
          <w:sz w:val="20"/>
          <w:szCs w:val="20"/>
        </w:rPr>
        <w:t>employee.</w:t>
      </w:r>
    </w:p>
    <w:p w14:paraId="5D654E5D" w14:textId="77777777" w:rsidR="00950C38" w:rsidRPr="00764340" w:rsidRDefault="00950C38" w:rsidP="00950C38">
      <w:pPr>
        <w:spacing w:before="6" w:after="120"/>
        <w:ind w:left="851" w:right="4" w:hanging="851"/>
        <w:jc w:val="both"/>
        <w:rPr>
          <w:rFonts w:ascii="Arial" w:hAnsi="Arial" w:cs="Arial"/>
          <w:sz w:val="20"/>
          <w:szCs w:val="20"/>
        </w:rPr>
      </w:pPr>
    </w:p>
    <w:p w14:paraId="127C2579" w14:textId="77777777" w:rsidR="00950C38" w:rsidRPr="00764340" w:rsidRDefault="00950C38" w:rsidP="00542A6F">
      <w:pPr>
        <w:numPr>
          <w:ilvl w:val="1"/>
          <w:numId w:val="31"/>
        </w:numPr>
        <w:tabs>
          <w:tab w:val="left" w:pos="1379"/>
          <w:tab w:val="left" w:pos="1380"/>
        </w:tabs>
        <w:spacing w:before="3"/>
        <w:ind w:left="851" w:right="4" w:hanging="851"/>
        <w:jc w:val="both"/>
        <w:rPr>
          <w:rFonts w:ascii="Arial" w:hAnsi="Arial" w:cs="Arial"/>
          <w:sz w:val="20"/>
          <w:szCs w:val="20"/>
        </w:rPr>
      </w:pPr>
      <w:r w:rsidRPr="00764340">
        <w:rPr>
          <w:rFonts w:ascii="Arial" w:hAnsi="Arial" w:cs="Arial"/>
          <w:sz w:val="20"/>
          <w:szCs w:val="20"/>
        </w:rPr>
        <w:t>It is agreed that the employer has the right in exceptional circumstances to suspend an employee during the period of its consideration of the matter, including the delay in 8.04.2 (ii), and prior to the imposition of any other discipline. In all such cases the suspensions shall be with</w:t>
      </w:r>
      <w:r w:rsidRPr="00764340">
        <w:rPr>
          <w:rFonts w:ascii="Arial" w:hAnsi="Arial" w:cs="Arial"/>
          <w:spacing w:val="-1"/>
          <w:sz w:val="20"/>
          <w:szCs w:val="20"/>
        </w:rPr>
        <w:t xml:space="preserve"> </w:t>
      </w:r>
      <w:r w:rsidRPr="00764340">
        <w:rPr>
          <w:rFonts w:ascii="Arial" w:hAnsi="Arial" w:cs="Arial"/>
          <w:sz w:val="20"/>
          <w:szCs w:val="20"/>
        </w:rPr>
        <w:t>pay.</w:t>
      </w:r>
    </w:p>
    <w:p w14:paraId="3FB644B6" w14:textId="77777777" w:rsidR="00950C38" w:rsidRPr="00764340" w:rsidRDefault="00950C38" w:rsidP="00950C38">
      <w:pPr>
        <w:tabs>
          <w:tab w:val="left" w:pos="1379"/>
          <w:tab w:val="left" w:pos="1380"/>
        </w:tabs>
        <w:spacing w:before="3"/>
        <w:ind w:left="851" w:right="4"/>
        <w:jc w:val="both"/>
        <w:rPr>
          <w:rFonts w:ascii="Arial" w:hAnsi="Arial" w:cs="Arial"/>
          <w:sz w:val="20"/>
          <w:szCs w:val="20"/>
        </w:rPr>
      </w:pPr>
    </w:p>
    <w:p w14:paraId="4E76C4F8" w14:textId="77777777" w:rsidR="00950C38" w:rsidRPr="00764340" w:rsidRDefault="00950C38" w:rsidP="00542A6F">
      <w:pPr>
        <w:numPr>
          <w:ilvl w:val="1"/>
          <w:numId w:val="31"/>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Notwithstanding 8.03.4, any discipline or warning shall not be used against an employee after a period of twenty-four months from the date of the warning or</w:t>
      </w:r>
      <w:r w:rsidRPr="00764340">
        <w:rPr>
          <w:rFonts w:ascii="Arial" w:hAnsi="Arial" w:cs="Arial"/>
          <w:spacing w:val="-2"/>
          <w:sz w:val="20"/>
          <w:szCs w:val="20"/>
        </w:rPr>
        <w:t xml:space="preserve"> </w:t>
      </w:r>
      <w:r w:rsidRPr="00764340">
        <w:rPr>
          <w:rFonts w:ascii="Arial" w:hAnsi="Arial" w:cs="Arial"/>
          <w:sz w:val="20"/>
          <w:szCs w:val="20"/>
        </w:rPr>
        <w:t>discipline.</w:t>
      </w:r>
    </w:p>
    <w:p w14:paraId="3D6F498B" w14:textId="77777777" w:rsidR="00950C38" w:rsidRPr="00764340" w:rsidRDefault="00950C38" w:rsidP="00950C38">
      <w:pPr>
        <w:spacing w:before="4" w:after="120"/>
        <w:ind w:left="851" w:right="4" w:hanging="851"/>
        <w:jc w:val="both"/>
        <w:rPr>
          <w:rFonts w:ascii="Arial" w:hAnsi="Arial" w:cs="Arial"/>
          <w:sz w:val="20"/>
          <w:szCs w:val="20"/>
        </w:rPr>
      </w:pPr>
    </w:p>
    <w:p w14:paraId="71651F1A" w14:textId="77777777" w:rsidR="00950C38" w:rsidRPr="00764340" w:rsidRDefault="00950C38" w:rsidP="00542A6F">
      <w:pPr>
        <w:numPr>
          <w:ilvl w:val="1"/>
          <w:numId w:val="31"/>
        </w:numPr>
        <w:tabs>
          <w:tab w:val="left" w:pos="1379"/>
          <w:tab w:val="left" w:pos="1380"/>
        </w:tabs>
        <w:ind w:left="851" w:right="4" w:hanging="851"/>
        <w:jc w:val="both"/>
        <w:rPr>
          <w:rFonts w:ascii="Arial" w:hAnsi="Arial" w:cs="Arial"/>
          <w:sz w:val="20"/>
          <w:szCs w:val="20"/>
          <w:highlight w:val="green"/>
        </w:rPr>
      </w:pPr>
      <w:r w:rsidRPr="00764340">
        <w:rPr>
          <w:rFonts w:ascii="Arial" w:hAnsi="Arial" w:cs="Arial"/>
          <w:dstrike/>
          <w:sz w:val="20"/>
          <w:szCs w:val="20"/>
          <w:highlight w:val="green"/>
        </w:rPr>
        <w:t>If the employee wishes to grieve their discipline, when the disciplinary action is not a discharge, the grievance may be initiated at Step Three</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 xml:space="preserve">If an employee </w:t>
      </w:r>
      <w:r w:rsidRPr="00764340">
        <w:rPr>
          <w:rFonts w:ascii="Arial" w:hAnsi="Arial" w:cs="Arial"/>
          <w:dstrike/>
          <w:sz w:val="20"/>
          <w:szCs w:val="20"/>
          <w:highlight w:val="green"/>
        </w:rPr>
        <w:t>they</w:t>
      </w:r>
      <w:r w:rsidRPr="00764340">
        <w:rPr>
          <w:rFonts w:ascii="Arial" w:hAnsi="Arial" w:cs="Arial"/>
          <w:color w:val="FF0000"/>
          <w:sz w:val="20"/>
          <w:szCs w:val="20"/>
          <w:highlight w:val="green"/>
        </w:rPr>
        <w:t xml:space="preserve"> </w:t>
      </w:r>
      <w:r w:rsidRPr="00764340">
        <w:rPr>
          <w:rFonts w:ascii="Arial" w:hAnsi="Arial" w:cs="Arial"/>
          <w:sz w:val="20"/>
          <w:szCs w:val="20"/>
          <w:highlight w:val="green"/>
        </w:rPr>
        <w:t>wish</w:t>
      </w:r>
      <w:r w:rsidRPr="00764340">
        <w:rPr>
          <w:rFonts w:ascii="Arial" w:hAnsi="Arial" w:cs="Arial"/>
          <w:color w:val="FF0000"/>
          <w:sz w:val="20"/>
          <w:szCs w:val="20"/>
          <w:highlight w:val="green"/>
        </w:rPr>
        <w:t>es</w:t>
      </w:r>
      <w:r w:rsidRPr="00764340">
        <w:rPr>
          <w:rFonts w:ascii="Arial" w:hAnsi="Arial" w:cs="Arial"/>
          <w:sz w:val="20"/>
          <w:szCs w:val="20"/>
          <w:highlight w:val="green"/>
        </w:rPr>
        <w:t xml:space="preserve"> to grieve their </w:t>
      </w:r>
      <w:r w:rsidRPr="00764340">
        <w:rPr>
          <w:rFonts w:ascii="Arial" w:hAnsi="Arial" w:cs="Arial"/>
          <w:color w:val="FF0000"/>
          <w:sz w:val="20"/>
          <w:szCs w:val="20"/>
          <w:highlight w:val="green"/>
        </w:rPr>
        <w:t xml:space="preserve">discipline or </w:t>
      </w:r>
      <w:r w:rsidRPr="00764340">
        <w:rPr>
          <w:rFonts w:ascii="Arial" w:hAnsi="Arial" w:cs="Arial"/>
          <w:sz w:val="20"/>
          <w:szCs w:val="20"/>
          <w:highlight w:val="green"/>
        </w:rPr>
        <w:t xml:space="preserve">discharge, it </w:t>
      </w:r>
      <w:r w:rsidRPr="00764340">
        <w:rPr>
          <w:rFonts w:ascii="Arial" w:hAnsi="Arial" w:cs="Arial"/>
          <w:dstrike/>
          <w:sz w:val="20"/>
          <w:szCs w:val="20"/>
          <w:highlight w:val="green"/>
        </w:rPr>
        <w:t>may</w:t>
      </w:r>
      <w:r w:rsidRPr="00764340">
        <w:rPr>
          <w:rFonts w:ascii="Arial" w:hAnsi="Arial" w:cs="Arial"/>
          <w:sz w:val="20"/>
          <w:szCs w:val="20"/>
          <w:highlight w:val="green"/>
        </w:rPr>
        <w:t xml:space="preserve"> </w:t>
      </w:r>
      <w:r w:rsidRPr="00764340">
        <w:rPr>
          <w:rFonts w:ascii="Arial" w:hAnsi="Arial" w:cs="Arial"/>
          <w:color w:val="FF0000"/>
          <w:sz w:val="20"/>
          <w:szCs w:val="20"/>
          <w:highlight w:val="green"/>
        </w:rPr>
        <w:t>shall</w:t>
      </w:r>
      <w:r w:rsidRPr="00764340">
        <w:rPr>
          <w:rFonts w:ascii="Arial" w:hAnsi="Arial" w:cs="Arial"/>
          <w:sz w:val="20"/>
          <w:szCs w:val="20"/>
          <w:highlight w:val="green"/>
        </w:rPr>
        <w:t xml:space="preserve"> be initiated directly at Step </w:t>
      </w:r>
      <w:r w:rsidRPr="00764340">
        <w:rPr>
          <w:rFonts w:ascii="Arial" w:hAnsi="Arial" w:cs="Arial"/>
          <w:dstrike/>
          <w:sz w:val="20"/>
          <w:szCs w:val="20"/>
          <w:highlight w:val="green"/>
        </w:rPr>
        <w:t xml:space="preserve">Four </w:t>
      </w:r>
      <w:r w:rsidRPr="00764340">
        <w:rPr>
          <w:rFonts w:ascii="Arial" w:hAnsi="Arial" w:cs="Arial"/>
          <w:color w:val="FF0000"/>
          <w:sz w:val="20"/>
          <w:szCs w:val="20"/>
          <w:highlight w:val="green"/>
        </w:rPr>
        <w:t>Two</w:t>
      </w:r>
      <w:r w:rsidRPr="00764340">
        <w:rPr>
          <w:rFonts w:ascii="Arial" w:hAnsi="Arial" w:cs="Arial"/>
          <w:sz w:val="20"/>
          <w:szCs w:val="20"/>
          <w:highlight w:val="green"/>
        </w:rPr>
        <w:t>. In either case, the grievance shall be presented within fourteen calendar days of the date of the letter provided for in 8.04.2</w:t>
      </w:r>
      <w:r w:rsidRPr="00764340">
        <w:rPr>
          <w:rFonts w:ascii="Arial" w:hAnsi="Arial" w:cs="Arial"/>
          <w:spacing w:val="-4"/>
          <w:sz w:val="20"/>
          <w:szCs w:val="20"/>
          <w:highlight w:val="green"/>
        </w:rPr>
        <w:t xml:space="preserve"> </w:t>
      </w:r>
      <w:r w:rsidRPr="00764340">
        <w:rPr>
          <w:rFonts w:ascii="Arial" w:hAnsi="Arial" w:cs="Arial"/>
          <w:sz w:val="20"/>
          <w:szCs w:val="20"/>
          <w:highlight w:val="green"/>
        </w:rPr>
        <w:t>(i).</w:t>
      </w:r>
    </w:p>
    <w:p w14:paraId="4F671ED5" w14:textId="77777777" w:rsidR="00950C38" w:rsidRPr="00764340" w:rsidRDefault="00950C38" w:rsidP="00950C38">
      <w:pPr>
        <w:spacing w:before="5" w:after="120"/>
        <w:ind w:left="851" w:right="4" w:hanging="851"/>
        <w:jc w:val="both"/>
        <w:rPr>
          <w:rFonts w:ascii="Arial" w:hAnsi="Arial" w:cs="Arial"/>
          <w:sz w:val="20"/>
          <w:szCs w:val="20"/>
        </w:rPr>
      </w:pPr>
    </w:p>
    <w:p w14:paraId="4216AAEB" w14:textId="77777777" w:rsidR="00950C38" w:rsidRPr="00764340" w:rsidRDefault="00950C38" w:rsidP="00542A6F">
      <w:pPr>
        <w:numPr>
          <w:ilvl w:val="1"/>
          <w:numId w:val="31"/>
        </w:numPr>
        <w:tabs>
          <w:tab w:val="left" w:pos="1379"/>
          <w:tab w:val="left" w:pos="1380"/>
        </w:tabs>
        <w:spacing w:before="1"/>
        <w:ind w:left="851" w:right="4" w:hanging="851"/>
        <w:jc w:val="both"/>
        <w:rPr>
          <w:rFonts w:ascii="Arial" w:hAnsi="Arial" w:cs="Arial"/>
          <w:sz w:val="20"/>
          <w:szCs w:val="20"/>
        </w:rPr>
      </w:pPr>
      <w:r w:rsidRPr="00764340">
        <w:rPr>
          <w:rFonts w:ascii="Arial" w:hAnsi="Arial" w:cs="Arial"/>
          <w:sz w:val="20"/>
          <w:szCs w:val="20"/>
        </w:rPr>
        <w:t>Any of the time allowances set out in this article may be extended if mutually agreed to in writing by the employer and the union. Such agreement shall not be unreasonably withheld by either</w:t>
      </w:r>
      <w:r w:rsidRPr="00764340">
        <w:rPr>
          <w:rFonts w:ascii="Arial" w:hAnsi="Arial" w:cs="Arial"/>
          <w:spacing w:val="-1"/>
          <w:sz w:val="20"/>
          <w:szCs w:val="20"/>
        </w:rPr>
        <w:t xml:space="preserve"> </w:t>
      </w:r>
      <w:r w:rsidRPr="00764340">
        <w:rPr>
          <w:rFonts w:ascii="Arial" w:hAnsi="Arial" w:cs="Arial"/>
          <w:sz w:val="20"/>
          <w:szCs w:val="20"/>
        </w:rPr>
        <w:t>party.</w:t>
      </w:r>
    </w:p>
    <w:p w14:paraId="7AA7D588" w14:textId="77777777" w:rsidR="00950C38" w:rsidRPr="00764340" w:rsidRDefault="00950C38" w:rsidP="00950C38">
      <w:pPr>
        <w:spacing w:before="4" w:after="120"/>
        <w:ind w:left="851" w:right="4" w:hanging="851"/>
        <w:jc w:val="both"/>
        <w:rPr>
          <w:rFonts w:ascii="Arial" w:hAnsi="Arial" w:cs="Arial"/>
          <w:sz w:val="20"/>
          <w:szCs w:val="20"/>
        </w:rPr>
      </w:pPr>
    </w:p>
    <w:p w14:paraId="13B7AC48" w14:textId="77777777" w:rsidR="00950C38" w:rsidRPr="00764340" w:rsidRDefault="00950C38" w:rsidP="00542A6F">
      <w:pPr>
        <w:numPr>
          <w:ilvl w:val="2"/>
          <w:numId w:val="31"/>
        </w:numPr>
        <w:tabs>
          <w:tab w:val="left" w:pos="851"/>
        </w:tabs>
        <w:ind w:left="1276" w:right="4" w:hanging="1276"/>
        <w:jc w:val="both"/>
        <w:rPr>
          <w:rFonts w:ascii="Arial" w:hAnsi="Arial" w:cs="Arial"/>
          <w:sz w:val="20"/>
          <w:szCs w:val="20"/>
        </w:rPr>
      </w:pPr>
      <w:r w:rsidRPr="00764340">
        <w:rPr>
          <w:rFonts w:ascii="Arial" w:hAnsi="Arial" w:cs="Arial"/>
          <w:sz w:val="20"/>
          <w:szCs w:val="20"/>
        </w:rPr>
        <w:t xml:space="preserve">(i) </w:t>
      </w:r>
      <w:r w:rsidRPr="00764340">
        <w:rPr>
          <w:rFonts w:ascii="Arial" w:hAnsi="Arial" w:cs="Arial"/>
          <w:sz w:val="20"/>
          <w:szCs w:val="20"/>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B92BC4">
        <w:rPr>
          <w:rFonts w:ascii="Arial" w:hAnsi="Arial" w:cs="Arial"/>
          <w:sz w:val="20"/>
          <w:szCs w:val="20"/>
          <w:highlight w:val="green"/>
        </w:rPr>
        <w:t xml:space="preserve">indicated </w:t>
      </w:r>
      <w:r w:rsidRPr="00B92BC4">
        <w:rPr>
          <w:rFonts w:ascii="Arial" w:hAnsi="Arial" w:cs="Arial"/>
          <w:dstrike/>
          <w:color w:val="FF0000"/>
          <w:sz w:val="20"/>
          <w:szCs w:val="20"/>
          <w:highlight w:val="green"/>
        </w:rPr>
        <w:t>warranted</w:t>
      </w:r>
      <w:r w:rsidRPr="00764340">
        <w:rPr>
          <w:rFonts w:ascii="Arial" w:hAnsi="Arial" w:cs="Arial"/>
          <w:sz w:val="20"/>
          <w:szCs w:val="20"/>
        </w:rPr>
        <w:t xml:space="preserve"> to their immediate supervisor (e.g., the Chair). The employer retains the right to interview the member prior to proceeding</w:t>
      </w:r>
      <w:r w:rsidRPr="00764340">
        <w:rPr>
          <w:rFonts w:ascii="Arial" w:hAnsi="Arial" w:cs="Arial"/>
          <w:spacing w:val="-18"/>
          <w:sz w:val="20"/>
          <w:szCs w:val="20"/>
        </w:rPr>
        <w:t xml:space="preserve"> </w:t>
      </w:r>
      <w:r w:rsidRPr="00764340">
        <w:rPr>
          <w:rFonts w:ascii="Arial" w:hAnsi="Arial" w:cs="Arial"/>
          <w:sz w:val="20"/>
          <w:szCs w:val="20"/>
        </w:rPr>
        <w:t>further.</w:t>
      </w:r>
    </w:p>
    <w:p w14:paraId="085912F6" w14:textId="77777777" w:rsidR="00950C38" w:rsidRPr="00764340" w:rsidRDefault="00950C38" w:rsidP="00542A6F">
      <w:pPr>
        <w:numPr>
          <w:ilvl w:val="0"/>
          <w:numId w:val="30"/>
        </w:numPr>
        <w:spacing w:before="92"/>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required to attend pre-disciplinary (per 8.03.1) or disciplinary (per 8.04.1)</w:t>
      </w:r>
      <w:r w:rsidRPr="00764340">
        <w:rPr>
          <w:rFonts w:ascii="Arial" w:hAnsi="Arial" w:cs="Arial"/>
          <w:spacing w:val="-22"/>
          <w:sz w:val="20"/>
          <w:szCs w:val="20"/>
        </w:rPr>
        <w:t xml:space="preserve"> </w:t>
      </w:r>
      <w:r w:rsidRPr="00764340">
        <w:rPr>
          <w:rFonts w:ascii="Arial" w:hAnsi="Arial" w:cs="Arial"/>
          <w:sz w:val="20"/>
          <w:szCs w:val="20"/>
        </w:rPr>
        <w:t>hearings.</w:t>
      </w:r>
    </w:p>
    <w:p w14:paraId="5C3921CF" w14:textId="77777777" w:rsidR="00950C38" w:rsidRPr="00764340" w:rsidRDefault="00950C38" w:rsidP="00542A6F">
      <w:pPr>
        <w:numPr>
          <w:ilvl w:val="0"/>
          <w:numId w:val="30"/>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6D2F61E" w14:textId="77777777" w:rsidR="00950C38" w:rsidRPr="00764340" w:rsidRDefault="00950C38" w:rsidP="00542A6F">
      <w:pPr>
        <w:numPr>
          <w:ilvl w:val="0"/>
          <w:numId w:val="30"/>
        </w:numPr>
        <w:spacing w:before="100"/>
        <w:ind w:left="1276" w:right="4" w:hanging="425"/>
        <w:jc w:val="both"/>
        <w:rPr>
          <w:rFonts w:ascii="Arial" w:hAnsi="Arial" w:cs="Arial"/>
          <w:sz w:val="20"/>
          <w:szCs w:val="20"/>
        </w:rPr>
      </w:pPr>
      <w:r w:rsidRPr="00764340">
        <w:rPr>
          <w:rFonts w:ascii="Arial" w:hAnsi="Arial" w:cs="Arial"/>
          <w:sz w:val="20"/>
          <w:szCs w:val="20"/>
        </w:rPr>
        <w:t>No bargaining unit member in a supervisory capacity shall suffer any penalty in their employment or academic standing for exercising their rights under this</w:t>
      </w:r>
      <w:r w:rsidRPr="00764340">
        <w:rPr>
          <w:rFonts w:ascii="Arial" w:hAnsi="Arial" w:cs="Arial"/>
          <w:spacing w:val="-2"/>
          <w:sz w:val="20"/>
          <w:szCs w:val="20"/>
        </w:rPr>
        <w:t xml:space="preserve"> </w:t>
      </w:r>
      <w:r w:rsidRPr="00764340">
        <w:rPr>
          <w:rFonts w:ascii="Arial" w:hAnsi="Arial" w:cs="Arial"/>
          <w:sz w:val="20"/>
          <w:szCs w:val="20"/>
        </w:rPr>
        <w:t>article.</w:t>
      </w:r>
    </w:p>
    <w:p w14:paraId="0025D1C0" w14:textId="77777777" w:rsidR="00496B2E" w:rsidRPr="00764340" w:rsidRDefault="00496B2E" w:rsidP="00594FC1">
      <w:pPr>
        <w:pStyle w:val="BodyText"/>
        <w:tabs>
          <w:tab w:val="left" w:pos="1276"/>
          <w:tab w:val="left" w:pos="1418"/>
        </w:tabs>
        <w:spacing w:before="8"/>
        <w:ind w:left="851" w:right="429" w:hanging="851"/>
        <w:jc w:val="both"/>
        <w:rPr>
          <w:rFonts w:ascii="Arial" w:hAnsi="Arial" w:cs="Arial"/>
          <w:sz w:val="20"/>
          <w:szCs w:val="20"/>
        </w:rPr>
      </w:pPr>
    </w:p>
    <w:p w14:paraId="5C08850E" w14:textId="77777777" w:rsidR="008F1A57" w:rsidRPr="00764340" w:rsidRDefault="008F1A57" w:rsidP="00594FC1">
      <w:pPr>
        <w:pStyle w:val="BodyText"/>
        <w:tabs>
          <w:tab w:val="left" w:pos="1276"/>
          <w:tab w:val="left" w:pos="1418"/>
        </w:tabs>
        <w:spacing w:before="8"/>
        <w:ind w:left="851" w:right="429" w:hanging="851"/>
        <w:jc w:val="both"/>
        <w:rPr>
          <w:rFonts w:ascii="Arial" w:hAnsi="Arial" w:cs="Arial"/>
          <w:sz w:val="20"/>
          <w:szCs w:val="20"/>
        </w:rPr>
      </w:pPr>
    </w:p>
    <w:p w14:paraId="689D00B0" w14:textId="0203A4D0" w:rsidR="00496B2E" w:rsidRPr="00201B9E" w:rsidRDefault="002F35EC" w:rsidP="00201B9E">
      <w:pPr>
        <w:pStyle w:val="BodyText"/>
        <w:tabs>
          <w:tab w:val="left" w:pos="1276"/>
          <w:tab w:val="left" w:pos="1418"/>
        </w:tabs>
        <w:spacing w:before="5"/>
        <w:ind w:left="851" w:right="429" w:hanging="851"/>
        <w:jc w:val="both"/>
        <w:rPr>
          <w:rFonts w:ascii="Arial" w:hAnsi="Arial" w:cs="Arial"/>
          <w:b/>
          <w:bCs/>
          <w:color w:val="C00000"/>
          <w:sz w:val="20"/>
          <w:szCs w:val="20"/>
          <w:u w:val="single"/>
        </w:rPr>
      </w:pPr>
      <w:r w:rsidRPr="00764340">
        <w:rPr>
          <w:rFonts w:ascii="Arial" w:hAnsi="Arial" w:cs="Arial"/>
          <w:b/>
          <w:bCs/>
          <w:sz w:val="20"/>
          <w:szCs w:val="20"/>
        </w:rPr>
        <w:t>ARTICLE 12 – APPOINTMENTS</w:t>
      </w:r>
      <w:r w:rsidR="00A90D55" w:rsidRPr="00764340">
        <w:rPr>
          <w:rFonts w:ascii="Arial" w:hAnsi="Arial" w:cs="Arial"/>
          <w:b/>
          <w:bCs/>
          <w:sz w:val="20"/>
          <w:szCs w:val="20"/>
        </w:rPr>
        <w:t xml:space="preserve"> </w:t>
      </w:r>
    </w:p>
    <w:p w14:paraId="0544F378" w14:textId="46001DA5" w:rsidR="00496B2E" w:rsidRPr="00764340" w:rsidRDefault="0046395C" w:rsidP="00594FC1">
      <w:pPr>
        <w:pStyle w:val="BodyText"/>
        <w:tabs>
          <w:tab w:val="left" w:pos="1276"/>
          <w:tab w:val="left" w:pos="1418"/>
        </w:tabs>
        <w:spacing w:before="10"/>
        <w:ind w:left="851" w:right="429" w:hanging="851"/>
        <w:jc w:val="both"/>
        <w:rPr>
          <w:rFonts w:ascii="Arial" w:hAnsi="Arial" w:cs="Arial"/>
          <w:sz w:val="20"/>
          <w:szCs w:val="20"/>
        </w:rPr>
      </w:pPr>
      <w:r w:rsidRPr="00764340">
        <w:rPr>
          <w:rFonts w:ascii="Arial" w:hAnsi="Arial" w:cs="Arial"/>
          <w:sz w:val="20"/>
          <w:szCs w:val="20"/>
        </w:rPr>
        <w:t>…</w:t>
      </w:r>
    </w:p>
    <w:p w14:paraId="38A1C7A9" w14:textId="77777777" w:rsidR="0046395C" w:rsidRPr="00764340" w:rsidRDefault="0046395C" w:rsidP="00594FC1">
      <w:pPr>
        <w:pStyle w:val="BodyText"/>
        <w:tabs>
          <w:tab w:val="left" w:pos="1276"/>
          <w:tab w:val="left" w:pos="1418"/>
        </w:tabs>
        <w:spacing w:before="10"/>
        <w:ind w:left="851" w:right="429" w:hanging="851"/>
        <w:jc w:val="both"/>
        <w:rPr>
          <w:rFonts w:ascii="Arial" w:hAnsi="Arial" w:cs="Arial"/>
          <w:sz w:val="20"/>
          <w:szCs w:val="20"/>
        </w:rPr>
      </w:pPr>
    </w:p>
    <w:p w14:paraId="413CE5CF" w14:textId="77777777" w:rsidR="00496B2E" w:rsidRPr="00764340" w:rsidRDefault="002F35EC" w:rsidP="00542A6F">
      <w:pPr>
        <w:pStyle w:val="Heading1"/>
        <w:numPr>
          <w:ilvl w:val="1"/>
          <w:numId w:val="9"/>
        </w:numPr>
        <w:tabs>
          <w:tab w:val="left" w:pos="1276"/>
          <w:tab w:val="left" w:pos="1418"/>
          <w:tab w:val="left" w:pos="2900"/>
          <w:tab w:val="left" w:pos="2901"/>
        </w:tabs>
        <w:ind w:left="851" w:right="429" w:hanging="851"/>
        <w:jc w:val="both"/>
        <w:rPr>
          <w:rFonts w:ascii="Arial" w:hAnsi="Arial" w:cs="Arial"/>
          <w:sz w:val="20"/>
          <w:szCs w:val="20"/>
        </w:rPr>
      </w:pPr>
      <w:r w:rsidRPr="00764340">
        <w:rPr>
          <w:rFonts w:ascii="Arial" w:hAnsi="Arial" w:cs="Arial"/>
          <w:sz w:val="20"/>
          <w:szCs w:val="20"/>
        </w:rPr>
        <w:t>ACCEPTANCE OF</w:t>
      </w:r>
      <w:r w:rsidRPr="00764340">
        <w:rPr>
          <w:rFonts w:ascii="Arial" w:hAnsi="Arial" w:cs="Arial"/>
          <w:spacing w:val="-1"/>
          <w:sz w:val="20"/>
          <w:szCs w:val="20"/>
        </w:rPr>
        <w:t xml:space="preserve"> </w:t>
      </w:r>
      <w:r w:rsidRPr="00764340">
        <w:rPr>
          <w:rFonts w:ascii="Arial" w:hAnsi="Arial" w:cs="Arial"/>
          <w:sz w:val="20"/>
          <w:szCs w:val="20"/>
        </w:rPr>
        <w:t>OFFERS</w:t>
      </w:r>
    </w:p>
    <w:p w14:paraId="58491E46" w14:textId="2290393F" w:rsidR="00496B2E" w:rsidRPr="00764340" w:rsidRDefault="002F35EC" w:rsidP="00542A6F">
      <w:pPr>
        <w:pStyle w:val="ListParagraph"/>
        <w:numPr>
          <w:ilvl w:val="2"/>
          <w:numId w:val="9"/>
        </w:numPr>
        <w:tabs>
          <w:tab w:val="left" w:pos="1276"/>
          <w:tab w:val="left" w:pos="1418"/>
          <w:tab w:val="left" w:pos="2899"/>
          <w:tab w:val="left" w:pos="2900"/>
        </w:tabs>
        <w:spacing w:before="97"/>
        <w:ind w:left="851" w:right="429" w:hanging="851"/>
        <w:rPr>
          <w:rFonts w:ascii="Arial" w:hAnsi="Arial" w:cs="Arial"/>
          <w:sz w:val="20"/>
          <w:szCs w:val="20"/>
        </w:rPr>
      </w:pPr>
      <w:r w:rsidRPr="00764340">
        <w:rPr>
          <w:rFonts w:ascii="Arial" w:hAnsi="Arial" w:cs="Arial"/>
          <w:sz w:val="20"/>
          <w:szCs w:val="20"/>
        </w:rPr>
        <w:t xml:space="preserve">Where the foregoing deadline per 12.12.2(i) is observed, said Offer for an appointment in the fall/winter session must normally be accepted or declined </w:t>
      </w:r>
      <w:r w:rsidRPr="00764340">
        <w:rPr>
          <w:rFonts w:ascii="Arial" w:hAnsi="Arial" w:cs="Arial"/>
          <w:dstrike/>
          <w:sz w:val="20"/>
          <w:szCs w:val="20"/>
        </w:rPr>
        <w:t>by July 28</w:t>
      </w:r>
      <w:r w:rsidR="005268C4" w:rsidRPr="00764340">
        <w:rPr>
          <w:rFonts w:ascii="Arial" w:hAnsi="Arial" w:cs="Arial"/>
          <w:sz w:val="20"/>
          <w:szCs w:val="20"/>
        </w:rPr>
        <w:t xml:space="preserve"> </w:t>
      </w:r>
      <w:r w:rsidR="005268C4" w:rsidRPr="00764340">
        <w:rPr>
          <w:rFonts w:ascii="Arial" w:hAnsi="Arial" w:cs="Arial"/>
          <w:color w:val="FF0000"/>
          <w:sz w:val="20"/>
          <w:szCs w:val="20"/>
        </w:rPr>
        <w:t>within fourteen days of receipt of offer</w:t>
      </w:r>
      <w:r w:rsidRPr="00764340">
        <w:rPr>
          <w:rFonts w:ascii="Arial" w:hAnsi="Arial" w:cs="Arial"/>
          <w:sz w:val="20"/>
          <w:szCs w:val="20"/>
        </w:rPr>
        <w:t>.</w:t>
      </w:r>
    </w:p>
    <w:p w14:paraId="19C21DF4" w14:textId="66A26353" w:rsidR="00496B2E" w:rsidRPr="00764340" w:rsidRDefault="002F35EC" w:rsidP="00542A6F">
      <w:pPr>
        <w:pStyle w:val="ListParagraph"/>
        <w:numPr>
          <w:ilvl w:val="2"/>
          <w:numId w:val="9"/>
        </w:numPr>
        <w:tabs>
          <w:tab w:val="left" w:pos="1276"/>
          <w:tab w:val="left" w:pos="1418"/>
          <w:tab w:val="left" w:pos="2898"/>
          <w:tab w:val="left" w:pos="2900"/>
        </w:tabs>
        <w:spacing w:before="75"/>
        <w:ind w:left="851" w:right="429" w:hanging="851"/>
        <w:rPr>
          <w:rFonts w:ascii="Arial" w:hAnsi="Arial" w:cs="Arial"/>
          <w:sz w:val="20"/>
          <w:szCs w:val="20"/>
        </w:rPr>
      </w:pPr>
      <w:r w:rsidRPr="00764340">
        <w:rPr>
          <w:rFonts w:ascii="Arial" w:hAnsi="Arial" w:cs="Arial"/>
          <w:sz w:val="20"/>
          <w:szCs w:val="20"/>
        </w:rPr>
        <w:t xml:space="preserve">Where the foregoing deadline per 12.12.2(ii) is observed, said Offer for an appointment in the summer session must normally be accepted or declined </w:t>
      </w:r>
      <w:r w:rsidRPr="00764340">
        <w:rPr>
          <w:rFonts w:ascii="Arial" w:hAnsi="Arial" w:cs="Arial"/>
          <w:dstrike/>
          <w:sz w:val="20"/>
          <w:szCs w:val="20"/>
        </w:rPr>
        <w:t>by April</w:t>
      </w:r>
      <w:r w:rsidRPr="00764340">
        <w:rPr>
          <w:rFonts w:ascii="Arial" w:hAnsi="Arial" w:cs="Arial"/>
          <w:dstrike/>
          <w:spacing w:val="-22"/>
          <w:sz w:val="20"/>
          <w:szCs w:val="20"/>
        </w:rPr>
        <w:t xml:space="preserve"> </w:t>
      </w:r>
      <w:r w:rsidRPr="00764340">
        <w:rPr>
          <w:rFonts w:ascii="Arial" w:hAnsi="Arial" w:cs="Arial"/>
          <w:dstrike/>
          <w:sz w:val="20"/>
          <w:szCs w:val="20"/>
        </w:rPr>
        <w:t>15</w:t>
      </w:r>
      <w:r w:rsidR="005268C4" w:rsidRPr="00764340">
        <w:rPr>
          <w:rFonts w:ascii="Arial" w:hAnsi="Arial" w:cs="Arial"/>
          <w:sz w:val="20"/>
          <w:szCs w:val="20"/>
        </w:rPr>
        <w:t xml:space="preserve"> </w:t>
      </w:r>
      <w:r w:rsidR="005268C4" w:rsidRPr="00764340">
        <w:rPr>
          <w:rFonts w:ascii="Arial" w:hAnsi="Arial" w:cs="Arial"/>
          <w:color w:val="FF0000"/>
          <w:sz w:val="20"/>
          <w:szCs w:val="20"/>
        </w:rPr>
        <w:t>within fourteen days of receipt of offer</w:t>
      </w:r>
      <w:r w:rsidRPr="00764340">
        <w:rPr>
          <w:rFonts w:ascii="Arial" w:hAnsi="Arial" w:cs="Arial"/>
          <w:sz w:val="20"/>
          <w:szCs w:val="20"/>
        </w:rPr>
        <w:t>.</w:t>
      </w:r>
    </w:p>
    <w:p w14:paraId="4703E252" w14:textId="77777777" w:rsidR="00496B2E" w:rsidRPr="00764340" w:rsidRDefault="00496B2E" w:rsidP="00594FC1">
      <w:pPr>
        <w:pStyle w:val="BodyText"/>
        <w:tabs>
          <w:tab w:val="left" w:pos="1276"/>
          <w:tab w:val="left" w:pos="1418"/>
        </w:tabs>
        <w:spacing w:before="5"/>
        <w:ind w:left="851" w:right="429" w:hanging="851"/>
        <w:jc w:val="both"/>
        <w:rPr>
          <w:rFonts w:ascii="Arial" w:hAnsi="Arial" w:cs="Arial"/>
          <w:sz w:val="20"/>
          <w:szCs w:val="20"/>
        </w:rPr>
      </w:pPr>
    </w:p>
    <w:p w14:paraId="7B0E44F8" w14:textId="77777777" w:rsidR="00496B2E" w:rsidRPr="00764340" w:rsidRDefault="002F35EC" w:rsidP="00542A6F">
      <w:pPr>
        <w:pStyle w:val="ListParagraph"/>
        <w:numPr>
          <w:ilvl w:val="2"/>
          <w:numId w:val="9"/>
        </w:numPr>
        <w:tabs>
          <w:tab w:val="left" w:pos="1276"/>
          <w:tab w:val="left" w:pos="1418"/>
          <w:tab w:val="left" w:pos="2899"/>
          <w:tab w:val="left" w:pos="2900"/>
        </w:tabs>
        <w:spacing w:before="1"/>
        <w:ind w:left="851" w:right="429" w:hanging="851"/>
        <w:rPr>
          <w:rFonts w:ascii="Arial" w:hAnsi="Arial" w:cs="Arial"/>
          <w:sz w:val="20"/>
          <w:szCs w:val="20"/>
        </w:rPr>
      </w:pPr>
      <w:r w:rsidRPr="00764340">
        <w:rPr>
          <w:rFonts w:ascii="Arial" w:hAnsi="Arial" w:cs="Arial"/>
          <w:sz w:val="20"/>
          <w:szCs w:val="20"/>
        </w:rPr>
        <w:t>It is understood that normally the response per 12.13.1 or 12.13.2 will be in</w:t>
      </w:r>
      <w:r w:rsidRPr="00764340">
        <w:rPr>
          <w:rFonts w:ascii="Arial" w:hAnsi="Arial" w:cs="Arial"/>
          <w:spacing w:val="-1"/>
          <w:sz w:val="20"/>
          <w:szCs w:val="20"/>
        </w:rPr>
        <w:t xml:space="preserve"> </w:t>
      </w:r>
      <w:r w:rsidRPr="00764340">
        <w:rPr>
          <w:rFonts w:ascii="Arial" w:hAnsi="Arial" w:cs="Arial"/>
          <w:sz w:val="20"/>
          <w:szCs w:val="20"/>
        </w:rPr>
        <w:t>writing.</w:t>
      </w:r>
    </w:p>
    <w:p w14:paraId="6D78CE7C"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4E965692" w14:textId="1E0A2499" w:rsidR="00496B2E" w:rsidRPr="00764340" w:rsidRDefault="002F35EC" w:rsidP="00542A6F">
      <w:pPr>
        <w:pStyle w:val="ListParagraph"/>
        <w:numPr>
          <w:ilvl w:val="2"/>
          <w:numId w:val="9"/>
        </w:numPr>
        <w:tabs>
          <w:tab w:val="left" w:pos="1276"/>
          <w:tab w:val="left" w:pos="1418"/>
          <w:tab w:val="left" w:pos="2899"/>
          <w:tab w:val="left" w:pos="2900"/>
        </w:tabs>
        <w:ind w:left="851" w:right="429" w:hanging="851"/>
        <w:rPr>
          <w:rFonts w:ascii="Arial" w:hAnsi="Arial" w:cs="Arial"/>
          <w:dstrike/>
          <w:sz w:val="20"/>
          <w:szCs w:val="20"/>
        </w:rPr>
      </w:pPr>
      <w:r w:rsidRPr="00764340">
        <w:rPr>
          <w:rFonts w:ascii="Arial" w:hAnsi="Arial" w:cs="Arial"/>
          <w:sz w:val="20"/>
          <w:szCs w:val="20"/>
        </w:rPr>
        <w:t xml:space="preserve">Where an employee fails to respond by these dates, the hiring unit shall call the employee at the phone number listed on the application form to clarify whether or not the position is accepted or declined. The hiring unit shall make best efforts to contact the recommended employee in </w:t>
      </w:r>
      <w:r w:rsidRPr="00764340">
        <w:rPr>
          <w:rFonts w:ascii="Arial" w:hAnsi="Arial" w:cs="Arial"/>
          <w:dstrike/>
          <w:sz w:val="20"/>
          <w:szCs w:val="20"/>
        </w:rPr>
        <w:t>the</w:t>
      </w:r>
      <w:r w:rsidR="00A87848" w:rsidRPr="00764340">
        <w:rPr>
          <w:rFonts w:ascii="Arial" w:hAnsi="Arial" w:cs="Arial"/>
          <w:sz w:val="20"/>
          <w:szCs w:val="20"/>
        </w:rPr>
        <w:t xml:space="preserve"> </w:t>
      </w:r>
      <w:r w:rsidR="00A87848" w:rsidRPr="00764340">
        <w:rPr>
          <w:rFonts w:ascii="Arial" w:hAnsi="Arial" w:cs="Arial"/>
          <w:color w:val="C00000"/>
          <w:sz w:val="20"/>
          <w:szCs w:val="20"/>
        </w:rPr>
        <w:t>a</w:t>
      </w:r>
      <w:r w:rsidRPr="00764340">
        <w:rPr>
          <w:rFonts w:ascii="Arial" w:hAnsi="Arial" w:cs="Arial"/>
          <w:sz w:val="20"/>
          <w:szCs w:val="20"/>
        </w:rPr>
        <w:t xml:space="preserve"> three-day grace period </w:t>
      </w:r>
      <w:r w:rsidR="00A87848" w:rsidRPr="00764340">
        <w:rPr>
          <w:rFonts w:ascii="Arial" w:hAnsi="Arial" w:cs="Arial"/>
          <w:sz w:val="20"/>
          <w:szCs w:val="20"/>
        </w:rPr>
        <w:t xml:space="preserve">following </w:t>
      </w:r>
      <w:r w:rsidR="00A87848" w:rsidRPr="00764340">
        <w:rPr>
          <w:rFonts w:ascii="Arial" w:hAnsi="Arial" w:cs="Arial"/>
          <w:color w:val="FF0000"/>
          <w:sz w:val="20"/>
          <w:szCs w:val="20"/>
        </w:rPr>
        <w:t xml:space="preserve">the required date of response as per Article 12.14.1 or 12.14.2 above. </w:t>
      </w:r>
      <w:r w:rsidRPr="00764340">
        <w:rPr>
          <w:rFonts w:ascii="Arial" w:hAnsi="Arial" w:cs="Arial"/>
          <w:dstrike/>
          <w:sz w:val="20"/>
          <w:szCs w:val="20"/>
        </w:rPr>
        <w:t xml:space="preserve">between July 28 until August 1, at which time Article 12.14.1 </w:t>
      </w:r>
      <w:r w:rsidRPr="00764340">
        <w:rPr>
          <w:rFonts w:ascii="Arial" w:hAnsi="Arial" w:cs="Arial"/>
          <w:dstrike/>
          <w:sz w:val="20"/>
          <w:szCs w:val="20"/>
        </w:rPr>
        <w:lastRenderedPageBreak/>
        <w:t>shall</w:t>
      </w:r>
      <w:r w:rsidRPr="00764340">
        <w:rPr>
          <w:rFonts w:ascii="Arial" w:hAnsi="Arial" w:cs="Arial"/>
          <w:dstrike/>
          <w:spacing w:val="-3"/>
          <w:sz w:val="20"/>
          <w:szCs w:val="20"/>
        </w:rPr>
        <w:t xml:space="preserve"> </w:t>
      </w:r>
      <w:r w:rsidRPr="00764340">
        <w:rPr>
          <w:rFonts w:ascii="Arial" w:hAnsi="Arial" w:cs="Arial"/>
          <w:dstrike/>
          <w:sz w:val="20"/>
          <w:szCs w:val="20"/>
        </w:rPr>
        <w:t>pertain.</w:t>
      </w:r>
    </w:p>
    <w:p w14:paraId="7883EBB0" w14:textId="77777777" w:rsidR="00496B2E" w:rsidRPr="00764340" w:rsidRDefault="00496B2E" w:rsidP="00594FC1">
      <w:pPr>
        <w:pStyle w:val="BodyText"/>
        <w:tabs>
          <w:tab w:val="left" w:pos="1276"/>
          <w:tab w:val="left" w:pos="1418"/>
        </w:tabs>
        <w:spacing w:before="5"/>
        <w:ind w:left="851" w:right="429" w:hanging="851"/>
        <w:jc w:val="both"/>
        <w:rPr>
          <w:rFonts w:ascii="Arial" w:hAnsi="Arial" w:cs="Arial"/>
          <w:sz w:val="20"/>
          <w:szCs w:val="20"/>
        </w:rPr>
      </w:pPr>
    </w:p>
    <w:p w14:paraId="0FD0A81A" w14:textId="5CD8FEE8" w:rsidR="00496B2E" w:rsidRPr="00764340" w:rsidRDefault="0046395C" w:rsidP="00594FC1">
      <w:pPr>
        <w:pStyle w:val="BodyText"/>
        <w:tabs>
          <w:tab w:val="left" w:pos="1276"/>
          <w:tab w:val="left" w:pos="1418"/>
        </w:tabs>
        <w:spacing w:before="9"/>
        <w:ind w:left="851" w:right="429" w:hanging="851"/>
        <w:jc w:val="both"/>
        <w:rPr>
          <w:rFonts w:ascii="Arial" w:hAnsi="Arial" w:cs="Arial"/>
          <w:sz w:val="20"/>
          <w:szCs w:val="20"/>
        </w:rPr>
      </w:pPr>
      <w:r w:rsidRPr="00764340">
        <w:rPr>
          <w:rFonts w:ascii="Arial" w:hAnsi="Arial" w:cs="Arial"/>
          <w:sz w:val="20"/>
          <w:szCs w:val="20"/>
        </w:rPr>
        <w:t>…</w:t>
      </w:r>
    </w:p>
    <w:p w14:paraId="2C52016C" w14:textId="77777777" w:rsidR="0046395C" w:rsidRPr="00764340" w:rsidRDefault="0046395C" w:rsidP="00594FC1">
      <w:pPr>
        <w:pStyle w:val="BodyText"/>
        <w:tabs>
          <w:tab w:val="left" w:pos="1276"/>
          <w:tab w:val="left" w:pos="1418"/>
        </w:tabs>
        <w:spacing w:before="9"/>
        <w:ind w:left="851" w:right="429" w:hanging="851"/>
        <w:jc w:val="both"/>
        <w:rPr>
          <w:rFonts w:ascii="Arial" w:hAnsi="Arial" w:cs="Arial"/>
          <w:sz w:val="20"/>
          <w:szCs w:val="20"/>
        </w:rPr>
      </w:pPr>
    </w:p>
    <w:p w14:paraId="52CDA411" w14:textId="77777777" w:rsidR="00496B2E" w:rsidRPr="00764340" w:rsidRDefault="002F35EC" w:rsidP="00542A6F">
      <w:pPr>
        <w:pStyle w:val="Heading1"/>
        <w:numPr>
          <w:ilvl w:val="1"/>
          <w:numId w:val="8"/>
        </w:numPr>
        <w:tabs>
          <w:tab w:val="left" w:pos="1276"/>
          <w:tab w:val="left" w:pos="1418"/>
          <w:tab w:val="left" w:pos="2899"/>
          <w:tab w:val="left" w:pos="2900"/>
        </w:tabs>
        <w:spacing w:before="1"/>
        <w:ind w:left="851" w:right="429" w:hanging="851"/>
        <w:jc w:val="both"/>
        <w:rPr>
          <w:rFonts w:ascii="Arial" w:hAnsi="Arial" w:cs="Arial"/>
          <w:sz w:val="20"/>
          <w:szCs w:val="20"/>
        </w:rPr>
      </w:pPr>
      <w:r w:rsidRPr="00764340">
        <w:rPr>
          <w:rFonts w:ascii="Arial" w:hAnsi="Arial" w:cs="Arial"/>
          <w:sz w:val="20"/>
          <w:szCs w:val="20"/>
        </w:rPr>
        <w:t>LATE</w:t>
      </w:r>
      <w:r w:rsidRPr="00764340">
        <w:rPr>
          <w:rFonts w:ascii="Arial" w:hAnsi="Arial" w:cs="Arial"/>
          <w:spacing w:val="-1"/>
          <w:sz w:val="20"/>
          <w:szCs w:val="20"/>
        </w:rPr>
        <w:t xml:space="preserve"> </w:t>
      </w:r>
      <w:r w:rsidRPr="00764340">
        <w:rPr>
          <w:rFonts w:ascii="Arial" w:hAnsi="Arial" w:cs="Arial"/>
          <w:sz w:val="20"/>
          <w:szCs w:val="20"/>
        </w:rPr>
        <w:t>APPOINTMENTS</w:t>
      </w:r>
    </w:p>
    <w:p w14:paraId="361C09FA" w14:textId="42B20CC5" w:rsidR="00496B2E" w:rsidRPr="00764340" w:rsidRDefault="002F35EC" w:rsidP="00542A6F">
      <w:pPr>
        <w:pStyle w:val="ListParagraph"/>
        <w:numPr>
          <w:ilvl w:val="2"/>
          <w:numId w:val="8"/>
        </w:numPr>
        <w:tabs>
          <w:tab w:val="left" w:pos="1276"/>
          <w:tab w:val="left" w:pos="1418"/>
          <w:tab w:val="left" w:pos="2899"/>
          <w:tab w:val="left" w:pos="2900"/>
        </w:tabs>
        <w:spacing w:before="96"/>
        <w:ind w:left="851" w:right="429" w:hanging="851"/>
        <w:rPr>
          <w:rFonts w:ascii="Arial" w:hAnsi="Arial" w:cs="Arial"/>
          <w:sz w:val="20"/>
          <w:szCs w:val="20"/>
        </w:rPr>
      </w:pPr>
      <w:r w:rsidRPr="00764340">
        <w:rPr>
          <w:rFonts w:ascii="Arial" w:hAnsi="Arial" w:cs="Arial"/>
          <w:sz w:val="20"/>
          <w:szCs w:val="20"/>
        </w:rPr>
        <w:t xml:space="preserve">Where a fall/winter position arises as a result of a CUPE 3903 employee resigning a position, declining or rejecting an offer, or failing to respond to an offer by or after August 1, a new Notice of Recommended Appointment shall be issued recommending the individual who was the next most senior, qualified applicant for the position. The hiring unit shall automatically deem that the recommendation has been queried and will supply the union office and the Department of Faculty Relations each with the non-confidential information used to select the recommended candidate. If no grievance has been received within </w:t>
      </w:r>
      <w:r w:rsidR="00F20614" w:rsidRPr="00764340">
        <w:rPr>
          <w:rFonts w:ascii="Arial" w:hAnsi="Arial" w:cs="Arial"/>
          <w:color w:val="FF0000"/>
          <w:sz w:val="20"/>
          <w:szCs w:val="20"/>
        </w:rPr>
        <w:t>ten</w:t>
      </w:r>
      <w:r w:rsidR="009553E8" w:rsidRPr="00764340">
        <w:rPr>
          <w:rFonts w:ascii="Arial" w:hAnsi="Arial" w:cs="Arial"/>
          <w:color w:val="FF0000"/>
          <w:sz w:val="20"/>
          <w:szCs w:val="20"/>
        </w:rPr>
        <w:t xml:space="preserve"> calendar </w:t>
      </w:r>
      <w:r w:rsidRPr="00764340">
        <w:rPr>
          <w:rFonts w:ascii="Arial" w:hAnsi="Arial" w:cs="Arial"/>
          <w:dstrike/>
          <w:sz w:val="20"/>
          <w:szCs w:val="20"/>
        </w:rPr>
        <w:t>eighteen</w:t>
      </w:r>
      <w:r w:rsidRPr="00764340">
        <w:rPr>
          <w:rFonts w:ascii="Arial" w:hAnsi="Arial" w:cs="Arial"/>
          <w:sz w:val="20"/>
          <w:szCs w:val="20"/>
        </w:rPr>
        <w:t xml:space="preserve"> days of the date of issue of the Notice of Recommended Appointment, an offer of appointment will be sent. </w:t>
      </w:r>
      <w:r w:rsidR="009553E8" w:rsidRPr="00764340">
        <w:rPr>
          <w:rFonts w:ascii="Arial" w:hAnsi="Arial" w:cs="Arial"/>
          <w:color w:val="FF0000"/>
          <w:sz w:val="20"/>
          <w:szCs w:val="20"/>
        </w:rPr>
        <w:t xml:space="preserve">An offer of appointment in such a circumstance shall be accepted or declined within </w:t>
      </w:r>
      <w:r w:rsidR="00A82377" w:rsidRPr="00764340">
        <w:rPr>
          <w:rFonts w:ascii="Arial" w:hAnsi="Arial" w:cs="Arial"/>
          <w:color w:val="FF0000"/>
          <w:sz w:val="20"/>
          <w:szCs w:val="20"/>
        </w:rPr>
        <w:t>five</w:t>
      </w:r>
      <w:r w:rsidR="009553E8" w:rsidRPr="00764340">
        <w:rPr>
          <w:rFonts w:ascii="Arial" w:hAnsi="Arial" w:cs="Arial"/>
          <w:color w:val="FF0000"/>
          <w:sz w:val="20"/>
          <w:szCs w:val="20"/>
        </w:rPr>
        <w:t xml:space="preserve"> calendar days. </w:t>
      </w:r>
      <w:r w:rsidRPr="00764340">
        <w:rPr>
          <w:rFonts w:ascii="Arial" w:hAnsi="Arial" w:cs="Arial"/>
          <w:sz w:val="20"/>
          <w:szCs w:val="20"/>
        </w:rPr>
        <w:t>If a grievance is filed, it will be referred directly to Step</w:t>
      </w:r>
      <w:r w:rsidRPr="00764340">
        <w:rPr>
          <w:rFonts w:ascii="Arial" w:hAnsi="Arial" w:cs="Arial"/>
          <w:spacing w:val="-3"/>
          <w:sz w:val="20"/>
          <w:szCs w:val="20"/>
        </w:rPr>
        <w:t xml:space="preserve"> </w:t>
      </w:r>
      <w:r w:rsidRPr="00764340">
        <w:rPr>
          <w:rFonts w:ascii="Arial" w:hAnsi="Arial" w:cs="Arial"/>
          <w:dstrike/>
          <w:sz w:val="20"/>
          <w:szCs w:val="20"/>
        </w:rPr>
        <w:t>Three</w:t>
      </w:r>
      <w:r w:rsidR="005268C4" w:rsidRPr="00764340">
        <w:rPr>
          <w:rFonts w:ascii="Arial" w:hAnsi="Arial" w:cs="Arial"/>
          <w:color w:val="FF0000"/>
          <w:sz w:val="20"/>
          <w:szCs w:val="20"/>
        </w:rPr>
        <w:t xml:space="preserve"> Two</w:t>
      </w:r>
      <w:r w:rsidRPr="00764340">
        <w:rPr>
          <w:rFonts w:ascii="Arial" w:hAnsi="Arial" w:cs="Arial"/>
          <w:sz w:val="20"/>
          <w:szCs w:val="20"/>
        </w:rPr>
        <w:t>.</w:t>
      </w:r>
    </w:p>
    <w:p w14:paraId="6CB78193" w14:textId="77777777" w:rsidR="00496B2E" w:rsidRPr="00764340" w:rsidRDefault="00496B2E" w:rsidP="00594FC1">
      <w:pPr>
        <w:pStyle w:val="BodyText"/>
        <w:tabs>
          <w:tab w:val="left" w:pos="1276"/>
          <w:tab w:val="left" w:pos="1418"/>
        </w:tabs>
        <w:spacing w:before="6"/>
        <w:ind w:left="851" w:right="429" w:hanging="851"/>
        <w:jc w:val="both"/>
        <w:rPr>
          <w:rFonts w:ascii="Arial" w:hAnsi="Arial" w:cs="Arial"/>
          <w:sz w:val="20"/>
          <w:szCs w:val="20"/>
        </w:rPr>
      </w:pPr>
    </w:p>
    <w:p w14:paraId="56F2E8BA" w14:textId="62871F81" w:rsidR="00496B2E" w:rsidRPr="00764340" w:rsidRDefault="002F35EC" w:rsidP="00542A6F">
      <w:pPr>
        <w:pStyle w:val="ListParagraph"/>
        <w:numPr>
          <w:ilvl w:val="2"/>
          <w:numId w:val="8"/>
        </w:numPr>
        <w:tabs>
          <w:tab w:val="left" w:pos="1276"/>
          <w:tab w:val="left" w:pos="1418"/>
          <w:tab w:val="left" w:pos="2900"/>
          <w:tab w:val="left" w:pos="2901"/>
        </w:tabs>
        <w:ind w:left="851" w:right="429" w:hanging="851"/>
        <w:rPr>
          <w:rFonts w:ascii="Arial" w:hAnsi="Arial" w:cs="Arial"/>
          <w:sz w:val="20"/>
          <w:szCs w:val="20"/>
        </w:rPr>
      </w:pPr>
      <w:r w:rsidRPr="00764340">
        <w:rPr>
          <w:rFonts w:ascii="Arial" w:hAnsi="Arial" w:cs="Arial"/>
          <w:sz w:val="20"/>
          <w:szCs w:val="20"/>
        </w:rPr>
        <w:t xml:space="preserve">If </w:t>
      </w:r>
      <w:r w:rsidRPr="00764340">
        <w:rPr>
          <w:rFonts w:ascii="Arial" w:hAnsi="Arial" w:cs="Arial"/>
          <w:spacing w:val="-3"/>
          <w:sz w:val="20"/>
          <w:szCs w:val="20"/>
        </w:rPr>
        <w:t xml:space="preserve">exceptional circumstances </w:t>
      </w:r>
      <w:r w:rsidRPr="00764340">
        <w:rPr>
          <w:rFonts w:ascii="Arial" w:hAnsi="Arial" w:cs="Arial"/>
          <w:sz w:val="20"/>
          <w:szCs w:val="20"/>
        </w:rPr>
        <w:t xml:space="preserve">per </w:t>
      </w:r>
      <w:r w:rsidRPr="00764340">
        <w:rPr>
          <w:rFonts w:ascii="Arial" w:hAnsi="Arial" w:cs="Arial"/>
          <w:spacing w:val="-3"/>
          <w:sz w:val="20"/>
          <w:szCs w:val="20"/>
        </w:rPr>
        <w:t xml:space="preserve">11.09.2 require </w:t>
      </w:r>
      <w:r w:rsidRPr="00764340">
        <w:rPr>
          <w:rFonts w:ascii="Arial" w:hAnsi="Arial" w:cs="Arial"/>
          <w:sz w:val="20"/>
          <w:szCs w:val="20"/>
        </w:rPr>
        <w:t xml:space="preserve">a </w:t>
      </w:r>
      <w:r w:rsidRPr="00764340">
        <w:rPr>
          <w:rFonts w:ascii="Arial" w:hAnsi="Arial" w:cs="Arial"/>
          <w:spacing w:val="-3"/>
          <w:sz w:val="20"/>
          <w:szCs w:val="20"/>
        </w:rPr>
        <w:t xml:space="preserve">position </w:t>
      </w:r>
      <w:r w:rsidRPr="00764340">
        <w:rPr>
          <w:rFonts w:ascii="Arial" w:hAnsi="Arial" w:cs="Arial"/>
          <w:sz w:val="20"/>
          <w:szCs w:val="20"/>
        </w:rPr>
        <w:t xml:space="preserve">to be </w:t>
      </w:r>
      <w:r w:rsidRPr="00764340">
        <w:rPr>
          <w:rFonts w:ascii="Arial" w:hAnsi="Arial" w:cs="Arial"/>
          <w:spacing w:val="-3"/>
          <w:sz w:val="20"/>
          <w:szCs w:val="20"/>
        </w:rPr>
        <w:t xml:space="preserve">posted which </w:t>
      </w:r>
      <w:r w:rsidRPr="00764340">
        <w:rPr>
          <w:rFonts w:ascii="Arial" w:hAnsi="Arial" w:cs="Arial"/>
          <w:sz w:val="20"/>
          <w:szCs w:val="20"/>
        </w:rPr>
        <w:t xml:space="preserve">was not </w:t>
      </w:r>
      <w:r w:rsidRPr="00764340">
        <w:rPr>
          <w:rFonts w:ascii="Arial" w:hAnsi="Arial" w:cs="Arial"/>
          <w:spacing w:val="-3"/>
          <w:sz w:val="20"/>
          <w:szCs w:val="20"/>
        </w:rPr>
        <w:t xml:space="preserve">previously posted, </w:t>
      </w:r>
      <w:r w:rsidRPr="00764340">
        <w:rPr>
          <w:rFonts w:ascii="Arial" w:hAnsi="Arial" w:cs="Arial"/>
          <w:sz w:val="20"/>
          <w:szCs w:val="20"/>
        </w:rPr>
        <w:t xml:space="preserve">the </w:t>
      </w:r>
      <w:r w:rsidRPr="00764340">
        <w:rPr>
          <w:rFonts w:ascii="Arial" w:hAnsi="Arial" w:cs="Arial"/>
          <w:spacing w:val="-3"/>
          <w:sz w:val="20"/>
          <w:szCs w:val="20"/>
        </w:rPr>
        <w:t xml:space="preserve">position </w:t>
      </w:r>
      <w:r w:rsidRPr="00764340">
        <w:rPr>
          <w:rFonts w:ascii="Arial" w:hAnsi="Arial" w:cs="Arial"/>
          <w:sz w:val="20"/>
          <w:szCs w:val="20"/>
        </w:rPr>
        <w:t xml:space="preserve">will be </w:t>
      </w:r>
      <w:r w:rsidRPr="00764340">
        <w:rPr>
          <w:rFonts w:ascii="Arial" w:hAnsi="Arial" w:cs="Arial"/>
          <w:spacing w:val="-3"/>
          <w:sz w:val="20"/>
          <w:szCs w:val="20"/>
        </w:rPr>
        <w:t xml:space="preserve">posted </w:t>
      </w:r>
      <w:r w:rsidRPr="00764340">
        <w:rPr>
          <w:rFonts w:ascii="Arial" w:hAnsi="Arial" w:cs="Arial"/>
          <w:sz w:val="20"/>
          <w:szCs w:val="20"/>
        </w:rPr>
        <w:t xml:space="preserve">on or </w:t>
      </w:r>
      <w:r w:rsidRPr="00764340">
        <w:rPr>
          <w:rFonts w:ascii="Arial" w:hAnsi="Arial" w:cs="Arial"/>
          <w:spacing w:val="-3"/>
          <w:sz w:val="20"/>
          <w:szCs w:val="20"/>
        </w:rPr>
        <w:t xml:space="preserve">after August </w:t>
      </w:r>
      <w:r w:rsidRPr="00764340">
        <w:rPr>
          <w:rFonts w:ascii="Arial" w:hAnsi="Arial" w:cs="Arial"/>
          <w:sz w:val="20"/>
          <w:szCs w:val="20"/>
        </w:rPr>
        <w:t xml:space="preserve">1 for 48 </w:t>
      </w:r>
      <w:r w:rsidRPr="00764340">
        <w:rPr>
          <w:rFonts w:ascii="Arial" w:hAnsi="Arial" w:cs="Arial"/>
          <w:spacing w:val="-3"/>
          <w:sz w:val="20"/>
          <w:szCs w:val="20"/>
        </w:rPr>
        <w:t xml:space="preserve">hours between </w:t>
      </w:r>
      <w:r w:rsidRPr="00764340">
        <w:rPr>
          <w:rFonts w:ascii="Arial" w:hAnsi="Arial" w:cs="Arial"/>
          <w:sz w:val="20"/>
          <w:szCs w:val="20"/>
        </w:rPr>
        <w:t xml:space="preserve">9.00 </w:t>
      </w:r>
      <w:r w:rsidRPr="00764340">
        <w:rPr>
          <w:rFonts w:ascii="Arial" w:hAnsi="Arial" w:cs="Arial"/>
          <w:spacing w:val="-3"/>
          <w:sz w:val="20"/>
          <w:szCs w:val="20"/>
        </w:rPr>
        <w:t xml:space="preserve">a.m. Monday </w:t>
      </w:r>
      <w:r w:rsidRPr="00764340">
        <w:rPr>
          <w:rFonts w:ascii="Arial" w:hAnsi="Arial" w:cs="Arial"/>
          <w:sz w:val="20"/>
          <w:szCs w:val="20"/>
        </w:rPr>
        <w:t xml:space="preserve">and </w:t>
      </w:r>
      <w:r w:rsidRPr="00764340">
        <w:rPr>
          <w:rFonts w:ascii="Arial" w:hAnsi="Arial" w:cs="Arial"/>
          <w:spacing w:val="-3"/>
          <w:sz w:val="20"/>
          <w:szCs w:val="20"/>
        </w:rPr>
        <w:t xml:space="preserve">5:00 p.m. Friday (for example, 11:00 </w:t>
      </w:r>
      <w:r w:rsidRPr="00764340">
        <w:rPr>
          <w:rFonts w:ascii="Arial" w:hAnsi="Arial" w:cs="Arial"/>
          <w:sz w:val="20"/>
          <w:szCs w:val="20"/>
        </w:rPr>
        <w:t xml:space="preserve">a.m. </w:t>
      </w:r>
      <w:r w:rsidRPr="00764340">
        <w:rPr>
          <w:rFonts w:ascii="Arial" w:hAnsi="Arial" w:cs="Arial"/>
          <w:spacing w:val="-3"/>
          <w:sz w:val="20"/>
          <w:szCs w:val="20"/>
        </w:rPr>
        <w:t xml:space="preserve">Monday to 11:00 </w:t>
      </w:r>
      <w:r w:rsidRPr="00764340">
        <w:rPr>
          <w:rFonts w:ascii="Arial" w:hAnsi="Arial" w:cs="Arial"/>
          <w:sz w:val="20"/>
          <w:szCs w:val="20"/>
        </w:rPr>
        <w:t xml:space="preserve">a.m. </w:t>
      </w:r>
      <w:r w:rsidRPr="00764340">
        <w:rPr>
          <w:rFonts w:ascii="Arial" w:hAnsi="Arial" w:cs="Arial"/>
          <w:spacing w:val="-3"/>
          <w:sz w:val="20"/>
          <w:szCs w:val="20"/>
        </w:rPr>
        <w:t xml:space="preserve">Wednesday </w:t>
      </w:r>
      <w:r w:rsidRPr="00764340">
        <w:rPr>
          <w:rFonts w:ascii="Arial" w:hAnsi="Arial" w:cs="Arial"/>
          <w:sz w:val="20"/>
          <w:szCs w:val="20"/>
        </w:rPr>
        <w:t xml:space="preserve">or </w:t>
      </w:r>
      <w:r w:rsidRPr="00764340">
        <w:rPr>
          <w:rFonts w:ascii="Arial" w:hAnsi="Arial" w:cs="Arial"/>
          <w:spacing w:val="-3"/>
          <w:sz w:val="20"/>
          <w:szCs w:val="20"/>
        </w:rPr>
        <w:t xml:space="preserve">11:00 a.m. Friday </w:t>
      </w:r>
      <w:r w:rsidRPr="00764340">
        <w:rPr>
          <w:rFonts w:ascii="Arial" w:hAnsi="Arial" w:cs="Arial"/>
          <w:sz w:val="20"/>
          <w:szCs w:val="20"/>
        </w:rPr>
        <w:t xml:space="preserve">to </w:t>
      </w:r>
      <w:r w:rsidRPr="00764340">
        <w:rPr>
          <w:rFonts w:ascii="Arial" w:hAnsi="Arial" w:cs="Arial"/>
          <w:spacing w:val="-3"/>
          <w:sz w:val="20"/>
          <w:szCs w:val="20"/>
        </w:rPr>
        <w:t xml:space="preserve">11:00 </w:t>
      </w:r>
      <w:r w:rsidRPr="00764340">
        <w:rPr>
          <w:rFonts w:ascii="Arial" w:hAnsi="Arial" w:cs="Arial"/>
          <w:sz w:val="20"/>
          <w:szCs w:val="20"/>
        </w:rPr>
        <w:t xml:space="preserve">a.m. Tuesday) per </w:t>
      </w:r>
      <w:r w:rsidRPr="00764340">
        <w:rPr>
          <w:rFonts w:ascii="Arial" w:hAnsi="Arial" w:cs="Arial"/>
          <w:spacing w:val="-3"/>
          <w:sz w:val="20"/>
          <w:szCs w:val="20"/>
        </w:rPr>
        <w:t xml:space="preserve">11.10.1. Following </w:t>
      </w:r>
      <w:r w:rsidRPr="00764340">
        <w:rPr>
          <w:rFonts w:ascii="Arial" w:hAnsi="Arial" w:cs="Arial"/>
          <w:sz w:val="20"/>
          <w:szCs w:val="20"/>
        </w:rPr>
        <w:t xml:space="preserve">the </w:t>
      </w:r>
      <w:r w:rsidRPr="00764340">
        <w:rPr>
          <w:rFonts w:ascii="Arial" w:hAnsi="Arial" w:cs="Arial"/>
          <w:spacing w:val="-3"/>
          <w:sz w:val="20"/>
          <w:szCs w:val="20"/>
        </w:rPr>
        <w:t xml:space="preserve">posting, </w:t>
      </w:r>
      <w:r w:rsidRPr="00764340">
        <w:rPr>
          <w:rFonts w:ascii="Arial" w:hAnsi="Arial" w:cs="Arial"/>
          <w:sz w:val="20"/>
          <w:szCs w:val="20"/>
        </w:rPr>
        <w:t xml:space="preserve">a </w:t>
      </w:r>
      <w:r w:rsidRPr="00764340">
        <w:rPr>
          <w:rFonts w:ascii="Arial" w:hAnsi="Arial" w:cs="Arial"/>
          <w:spacing w:val="-3"/>
          <w:sz w:val="20"/>
          <w:szCs w:val="20"/>
        </w:rPr>
        <w:t xml:space="preserve">Notice </w:t>
      </w:r>
      <w:r w:rsidRPr="00764340">
        <w:rPr>
          <w:rFonts w:ascii="Arial" w:hAnsi="Arial" w:cs="Arial"/>
          <w:sz w:val="20"/>
          <w:szCs w:val="20"/>
        </w:rPr>
        <w:t xml:space="preserve">of </w:t>
      </w:r>
      <w:r w:rsidRPr="00764340">
        <w:rPr>
          <w:rFonts w:ascii="Arial" w:hAnsi="Arial" w:cs="Arial"/>
          <w:spacing w:val="-3"/>
          <w:sz w:val="20"/>
          <w:szCs w:val="20"/>
        </w:rPr>
        <w:t xml:space="preserve">Recommended Appointment will </w:t>
      </w:r>
      <w:r w:rsidRPr="00764340">
        <w:rPr>
          <w:rFonts w:ascii="Arial" w:hAnsi="Arial" w:cs="Arial"/>
          <w:sz w:val="20"/>
          <w:szCs w:val="20"/>
        </w:rPr>
        <w:t xml:space="preserve">be </w:t>
      </w:r>
      <w:r w:rsidRPr="00764340">
        <w:rPr>
          <w:rFonts w:ascii="Arial" w:hAnsi="Arial" w:cs="Arial"/>
          <w:spacing w:val="-3"/>
          <w:sz w:val="20"/>
          <w:szCs w:val="20"/>
        </w:rPr>
        <w:t xml:space="preserve">issued. </w:t>
      </w:r>
      <w:r w:rsidRPr="00764340">
        <w:rPr>
          <w:rFonts w:ascii="Arial" w:hAnsi="Arial" w:cs="Arial"/>
          <w:sz w:val="20"/>
          <w:szCs w:val="20"/>
        </w:rPr>
        <w:t xml:space="preserve">The </w:t>
      </w:r>
      <w:r w:rsidRPr="00764340">
        <w:rPr>
          <w:rFonts w:ascii="Arial" w:hAnsi="Arial" w:cs="Arial"/>
          <w:spacing w:val="-3"/>
          <w:sz w:val="20"/>
          <w:szCs w:val="20"/>
        </w:rPr>
        <w:t xml:space="preserve">hiring unit shall </w:t>
      </w:r>
      <w:r w:rsidRPr="00764340">
        <w:rPr>
          <w:rFonts w:ascii="Arial" w:hAnsi="Arial" w:cs="Arial"/>
          <w:spacing w:val="-2"/>
          <w:sz w:val="20"/>
          <w:szCs w:val="20"/>
        </w:rPr>
        <w:t xml:space="preserve">automatically </w:t>
      </w:r>
      <w:r w:rsidRPr="00764340">
        <w:rPr>
          <w:rFonts w:ascii="Arial" w:hAnsi="Arial" w:cs="Arial"/>
          <w:spacing w:val="-3"/>
          <w:sz w:val="20"/>
          <w:szCs w:val="20"/>
        </w:rPr>
        <w:t xml:space="preserve">deem </w:t>
      </w:r>
      <w:r w:rsidRPr="00764340">
        <w:rPr>
          <w:rFonts w:ascii="Arial" w:hAnsi="Arial" w:cs="Arial"/>
          <w:sz w:val="20"/>
          <w:szCs w:val="20"/>
        </w:rPr>
        <w:t xml:space="preserve">that the </w:t>
      </w:r>
      <w:r w:rsidRPr="00764340">
        <w:rPr>
          <w:rFonts w:ascii="Arial" w:hAnsi="Arial" w:cs="Arial"/>
          <w:spacing w:val="-3"/>
          <w:sz w:val="20"/>
          <w:szCs w:val="20"/>
        </w:rPr>
        <w:t xml:space="preserve">recommendation </w:t>
      </w:r>
      <w:r w:rsidRPr="00764340">
        <w:rPr>
          <w:rFonts w:ascii="Arial" w:hAnsi="Arial" w:cs="Arial"/>
          <w:sz w:val="20"/>
          <w:szCs w:val="20"/>
        </w:rPr>
        <w:t xml:space="preserve">has </w:t>
      </w:r>
      <w:r w:rsidRPr="00764340">
        <w:rPr>
          <w:rFonts w:ascii="Arial" w:hAnsi="Arial" w:cs="Arial"/>
          <w:spacing w:val="-3"/>
          <w:sz w:val="20"/>
          <w:szCs w:val="20"/>
        </w:rPr>
        <w:t xml:space="preserve">been queried </w:t>
      </w:r>
      <w:r w:rsidRPr="00764340">
        <w:rPr>
          <w:rFonts w:ascii="Arial" w:hAnsi="Arial" w:cs="Arial"/>
          <w:sz w:val="20"/>
          <w:szCs w:val="20"/>
        </w:rPr>
        <w:t xml:space="preserve">and will supply </w:t>
      </w:r>
      <w:r w:rsidRPr="00764340">
        <w:rPr>
          <w:rFonts w:ascii="Arial" w:hAnsi="Arial" w:cs="Arial"/>
          <w:spacing w:val="-3"/>
          <w:sz w:val="20"/>
          <w:szCs w:val="20"/>
        </w:rPr>
        <w:t xml:space="preserve">the </w:t>
      </w:r>
      <w:r w:rsidRPr="00764340">
        <w:rPr>
          <w:rFonts w:ascii="Arial" w:hAnsi="Arial" w:cs="Arial"/>
          <w:sz w:val="20"/>
          <w:szCs w:val="20"/>
        </w:rPr>
        <w:t xml:space="preserve">union </w:t>
      </w:r>
      <w:r w:rsidRPr="00764340">
        <w:rPr>
          <w:rFonts w:ascii="Arial" w:hAnsi="Arial" w:cs="Arial"/>
          <w:spacing w:val="-3"/>
          <w:sz w:val="20"/>
          <w:szCs w:val="20"/>
        </w:rPr>
        <w:t xml:space="preserve">office </w:t>
      </w:r>
      <w:r w:rsidRPr="00764340">
        <w:rPr>
          <w:rFonts w:ascii="Arial" w:hAnsi="Arial" w:cs="Arial"/>
          <w:sz w:val="20"/>
          <w:szCs w:val="20"/>
        </w:rPr>
        <w:t xml:space="preserve">and the </w:t>
      </w:r>
      <w:r w:rsidRPr="00764340">
        <w:rPr>
          <w:rFonts w:ascii="Arial" w:hAnsi="Arial" w:cs="Arial"/>
          <w:spacing w:val="-3"/>
          <w:sz w:val="20"/>
          <w:szCs w:val="20"/>
        </w:rPr>
        <w:t xml:space="preserve">Office </w:t>
      </w:r>
      <w:r w:rsidRPr="00764340">
        <w:rPr>
          <w:rFonts w:ascii="Arial" w:hAnsi="Arial" w:cs="Arial"/>
          <w:sz w:val="20"/>
          <w:szCs w:val="20"/>
        </w:rPr>
        <w:t xml:space="preserve">of </w:t>
      </w:r>
      <w:r w:rsidRPr="00764340">
        <w:rPr>
          <w:rFonts w:ascii="Arial" w:hAnsi="Arial" w:cs="Arial"/>
          <w:spacing w:val="-3"/>
          <w:sz w:val="20"/>
          <w:szCs w:val="20"/>
        </w:rPr>
        <w:t xml:space="preserve">Faculty Relations each </w:t>
      </w:r>
      <w:r w:rsidRPr="00764340">
        <w:rPr>
          <w:rFonts w:ascii="Arial" w:hAnsi="Arial" w:cs="Arial"/>
          <w:sz w:val="20"/>
          <w:szCs w:val="20"/>
        </w:rPr>
        <w:t xml:space="preserve">with the </w:t>
      </w:r>
      <w:r w:rsidRPr="00764340">
        <w:rPr>
          <w:rFonts w:ascii="Arial" w:hAnsi="Arial" w:cs="Arial"/>
          <w:spacing w:val="-3"/>
          <w:sz w:val="20"/>
          <w:szCs w:val="20"/>
        </w:rPr>
        <w:t xml:space="preserve">non-confidential </w:t>
      </w:r>
      <w:r w:rsidRPr="00764340">
        <w:rPr>
          <w:rFonts w:ascii="Arial" w:hAnsi="Arial" w:cs="Arial"/>
          <w:sz w:val="20"/>
          <w:szCs w:val="20"/>
        </w:rPr>
        <w:t xml:space="preserve">information </w:t>
      </w:r>
      <w:r w:rsidRPr="00764340">
        <w:rPr>
          <w:rFonts w:ascii="Arial" w:hAnsi="Arial" w:cs="Arial"/>
          <w:spacing w:val="-3"/>
          <w:sz w:val="20"/>
          <w:szCs w:val="20"/>
        </w:rPr>
        <w:t xml:space="preserve">used </w:t>
      </w:r>
      <w:r w:rsidRPr="00764340">
        <w:rPr>
          <w:rFonts w:ascii="Arial" w:hAnsi="Arial" w:cs="Arial"/>
          <w:sz w:val="20"/>
          <w:szCs w:val="20"/>
        </w:rPr>
        <w:t xml:space="preserve">to </w:t>
      </w:r>
      <w:r w:rsidRPr="00764340">
        <w:rPr>
          <w:rFonts w:ascii="Arial" w:hAnsi="Arial" w:cs="Arial"/>
          <w:spacing w:val="-3"/>
          <w:sz w:val="20"/>
          <w:szCs w:val="20"/>
        </w:rPr>
        <w:t xml:space="preserve">select </w:t>
      </w:r>
      <w:r w:rsidRPr="00764340">
        <w:rPr>
          <w:rFonts w:ascii="Arial" w:hAnsi="Arial" w:cs="Arial"/>
          <w:sz w:val="20"/>
          <w:szCs w:val="20"/>
        </w:rPr>
        <w:t xml:space="preserve">the </w:t>
      </w:r>
      <w:r w:rsidRPr="00764340">
        <w:rPr>
          <w:rFonts w:ascii="Arial" w:hAnsi="Arial" w:cs="Arial"/>
          <w:spacing w:val="-3"/>
          <w:sz w:val="20"/>
          <w:szCs w:val="20"/>
        </w:rPr>
        <w:t xml:space="preserve">recommended candidate. </w:t>
      </w:r>
      <w:r w:rsidRPr="00764340">
        <w:rPr>
          <w:rFonts w:ascii="Arial" w:hAnsi="Arial" w:cs="Arial"/>
          <w:sz w:val="20"/>
          <w:szCs w:val="20"/>
        </w:rPr>
        <w:t xml:space="preserve">If no </w:t>
      </w:r>
      <w:r w:rsidRPr="00764340">
        <w:rPr>
          <w:rFonts w:ascii="Arial" w:hAnsi="Arial" w:cs="Arial"/>
          <w:spacing w:val="-3"/>
          <w:sz w:val="20"/>
          <w:szCs w:val="20"/>
        </w:rPr>
        <w:t xml:space="preserve">grievance </w:t>
      </w:r>
      <w:r w:rsidRPr="00764340">
        <w:rPr>
          <w:rFonts w:ascii="Arial" w:hAnsi="Arial" w:cs="Arial"/>
          <w:sz w:val="20"/>
          <w:szCs w:val="20"/>
        </w:rPr>
        <w:t xml:space="preserve">has </w:t>
      </w:r>
      <w:r w:rsidRPr="00764340">
        <w:rPr>
          <w:rFonts w:ascii="Arial" w:hAnsi="Arial" w:cs="Arial"/>
          <w:spacing w:val="-3"/>
          <w:sz w:val="20"/>
          <w:szCs w:val="20"/>
        </w:rPr>
        <w:t xml:space="preserve">been received within </w:t>
      </w:r>
      <w:r w:rsidRPr="00764340">
        <w:rPr>
          <w:rFonts w:ascii="Arial" w:hAnsi="Arial" w:cs="Arial"/>
          <w:dstrike/>
          <w:spacing w:val="-3"/>
          <w:sz w:val="20"/>
          <w:szCs w:val="20"/>
        </w:rPr>
        <w:t>eighteen</w:t>
      </w:r>
      <w:r w:rsidR="009553E8" w:rsidRPr="00764340">
        <w:rPr>
          <w:rFonts w:ascii="Arial" w:hAnsi="Arial" w:cs="Arial"/>
          <w:spacing w:val="-3"/>
          <w:sz w:val="20"/>
          <w:szCs w:val="20"/>
        </w:rPr>
        <w:t xml:space="preserve"> </w:t>
      </w:r>
      <w:r w:rsidR="00A82377" w:rsidRPr="00764340">
        <w:rPr>
          <w:rFonts w:ascii="Arial" w:hAnsi="Arial" w:cs="Arial"/>
          <w:color w:val="FF0000"/>
          <w:spacing w:val="-3"/>
          <w:sz w:val="20"/>
          <w:szCs w:val="20"/>
        </w:rPr>
        <w:t>ten</w:t>
      </w:r>
      <w:r w:rsidR="009553E8" w:rsidRPr="00764340">
        <w:rPr>
          <w:rFonts w:ascii="Arial" w:hAnsi="Arial" w:cs="Arial"/>
          <w:color w:val="FF0000"/>
          <w:spacing w:val="-3"/>
          <w:sz w:val="20"/>
          <w:szCs w:val="20"/>
        </w:rPr>
        <w:t xml:space="preserve"> calendar</w:t>
      </w:r>
      <w:r w:rsidRPr="00764340">
        <w:rPr>
          <w:rFonts w:ascii="Arial" w:hAnsi="Arial" w:cs="Arial"/>
          <w:spacing w:val="-3"/>
          <w:sz w:val="20"/>
          <w:szCs w:val="20"/>
        </w:rPr>
        <w:t xml:space="preserve"> </w:t>
      </w:r>
      <w:r w:rsidRPr="00764340">
        <w:rPr>
          <w:rFonts w:ascii="Arial" w:hAnsi="Arial" w:cs="Arial"/>
          <w:sz w:val="20"/>
          <w:szCs w:val="20"/>
        </w:rPr>
        <w:t xml:space="preserve">days of the </w:t>
      </w:r>
      <w:r w:rsidRPr="00764340">
        <w:rPr>
          <w:rFonts w:ascii="Arial" w:hAnsi="Arial" w:cs="Arial"/>
          <w:spacing w:val="-3"/>
          <w:sz w:val="20"/>
          <w:szCs w:val="20"/>
        </w:rPr>
        <w:t xml:space="preserve">date </w:t>
      </w:r>
      <w:r w:rsidRPr="00764340">
        <w:rPr>
          <w:rFonts w:ascii="Arial" w:hAnsi="Arial" w:cs="Arial"/>
          <w:sz w:val="20"/>
          <w:szCs w:val="20"/>
        </w:rPr>
        <w:t xml:space="preserve">of issue of the </w:t>
      </w:r>
      <w:r w:rsidRPr="00764340">
        <w:rPr>
          <w:rFonts w:ascii="Arial" w:hAnsi="Arial" w:cs="Arial"/>
          <w:spacing w:val="-3"/>
          <w:sz w:val="20"/>
          <w:szCs w:val="20"/>
        </w:rPr>
        <w:t xml:space="preserve">Notice </w:t>
      </w:r>
      <w:r w:rsidRPr="00764340">
        <w:rPr>
          <w:rFonts w:ascii="Arial" w:hAnsi="Arial" w:cs="Arial"/>
          <w:sz w:val="20"/>
          <w:szCs w:val="20"/>
        </w:rPr>
        <w:t xml:space="preserve">of </w:t>
      </w:r>
      <w:r w:rsidRPr="00764340">
        <w:rPr>
          <w:rFonts w:ascii="Arial" w:hAnsi="Arial" w:cs="Arial"/>
          <w:spacing w:val="-3"/>
          <w:sz w:val="20"/>
          <w:szCs w:val="20"/>
        </w:rPr>
        <w:t xml:space="preserve">Recommended Appointment, </w:t>
      </w:r>
      <w:r w:rsidRPr="00764340">
        <w:rPr>
          <w:rFonts w:ascii="Arial" w:hAnsi="Arial" w:cs="Arial"/>
          <w:sz w:val="20"/>
          <w:szCs w:val="20"/>
        </w:rPr>
        <w:t xml:space="preserve">an offer of appointment </w:t>
      </w:r>
      <w:r w:rsidRPr="00764340">
        <w:rPr>
          <w:rFonts w:ascii="Arial" w:hAnsi="Arial" w:cs="Arial"/>
          <w:spacing w:val="-3"/>
          <w:sz w:val="20"/>
          <w:szCs w:val="20"/>
        </w:rPr>
        <w:t>will</w:t>
      </w:r>
      <w:r w:rsidRPr="00764340">
        <w:rPr>
          <w:rFonts w:ascii="Arial" w:hAnsi="Arial" w:cs="Arial"/>
          <w:spacing w:val="-6"/>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z w:val="20"/>
          <w:szCs w:val="20"/>
        </w:rPr>
        <w:t>sent.</w:t>
      </w:r>
      <w:r w:rsidRPr="00764340">
        <w:rPr>
          <w:rFonts w:ascii="Arial" w:hAnsi="Arial" w:cs="Arial"/>
          <w:spacing w:val="-5"/>
          <w:sz w:val="20"/>
          <w:szCs w:val="20"/>
        </w:rPr>
        <w:t xml:space="preserve"> </w:t>
      </w:r>
      <w:r w:rsidR="009553E8" w:rsidRPr="00764340">
        <w:rPr>
          <w:rFonts w:ascii="Arial" w:hAnsi="Arial" w:cs="Arial"/>
          <w:color w:val="FF0000"/>
          <w:spacing w:val="-5"/>
          <w:sz w:val="20"/>
          <w:szCs w:val="20"/>
        </w:rPr>
        <w:t xml:space="preserve">An offer of appointment in such a circumstance shall be accepted or declined within </w:t>
      </w:r>
      <w:r w:rsidR="00A82377" w:rsidRPr="00764340">
        <w:rPr>
          <w:rFonts w:ascii="Arial" w:hAnsi="Arial" w:cs="Arial"/>
          <w:color w:val="FF0000"/>
          <w:spacing w:val="-5"/>
          <w:sz w:val="20"/>
          <w:szCs w:val="20"/>
        </w:rPr>
        <w:t>five</w:t>
      </w:r>
      <w:r w:rsidR="009553E8" w:rsidRPr="00764340">
        <w:rPr>
          <w:rFonts w:ascii="Arial" w:hAnsi="Arial" w:cs="Arial"/>
          <w:color w:val="FF0000"/>
          <w:spacing w:val="-5"/>
          <w:sz w:val="20"/>
          <w:szCs w:val="20"/>
        </w:rPr>
        <w:t xml:space="preserve"> calendar days.</w:t>
      </w:r>
      <w:r w:rsidR="009553E8" w:rsidRPr="00764340">
        <w:rPr>
          <w:rFonts w:ascii="Arial" w:hAnsi="Arial" w:cs="Arial"/>
          <w:spacing w:val="-5"/>
          <w:sz w:val="20"/>
          <w:szCs w:val="20"/>
        </w:rPr>
        <w:t xml:space="preserve"> </w:t>
      </w:r>
      <w:r w:rsidRPr="00764340">
        <w:rPr>
          <w:rFonts w:ascii="Arial" w:hAnsi="Arial" w:cs="Arial"/>
          <w:sz w:val="20"/>
          <w:szCs w:val="20"/>
        </w:rPr>
        <w:t>If</w:t>
      </w:r>
      <w:r w:rsidRPr="00764340">
        <w:rPr>
          <w:rFonts w:ascii="Arial" w:hAnsi="Arial" w:cs="Arial"/>
          <w:spacing w:val="-6"/>
          <w:sz w:val="20"/>
          <w:szCs w:val="20"/>
        </w:rPr>
        <w:t xml:space="preserve"> </w:t>
      </w:r>
      <w:r w:rsidRPr="00764340">
        <w:rPr>
          <w:rFonts w:ascii="Arial" w:hAnsi="Arial" w:cs="Arial"/>
          <w:sz w:val="20"/>
          <w:szCs w:val="20"/>
        </w:rPr>
        <w:t>a</w:t>
      </w:r>
      <w:r w:rsidRPr="00764340">
        <w:rPr>
          <w:rFonts w:ascii="Arial" w:hAnsi="Arial" w:cs="Arial"/>
          <w:spacing w:val="-6"/>
          <w:sz w:val="20"/>
          <w:szCs w:val="20"/>
        </w:rPr>
        <w:t xml:space="preserve"> </w:t>
      </w:r>
      <w:r w:rsidRPr="00764340">
        <w:rPr>
          <w:rFonts w:ascii="Arial" w:hAnsi="Arial" w:cs="Arial"/>
          <w:spacing w:val="-3"/>
          <w:sz w:val="20"/>
          <w:szCs w:val="20"/>
        </w:rPr>
        <w:t>grievance</w:t>
      </w:r>
      <w:r w:rsidRPr="00764340">
        <w:rPr>
          <w:rFonts w:ascii="Arial" w:hAnsi="Arial" w:cs="Arial"/>
          <w:spacing w:val="-5"/>
          <w:sz w:val="20"/>
          <w:szCs w:val="20"/>
        </w:rPr>
        <w:t xml:space="preserve"> </w:t>
      </w:r>
      <w:r w:rsidRPr="00764340">
        <w:rPr>
          <w:rFonts w:ascii="Arial" w:hAnsi="Arial" w:cs="Arial"/>
          <w:sz w:val="20"/>
          <w:szCs w:val="20"/>
        </w:rPr>
        <w:t>is</w:t>
      </w:r>
      <w:r w:rsidRPr="00764340">
        <w:rPr>
          <w:rFonts w:ascii="Arial" w:hAnsi="Arial" w:cs="Arial"/>
          <w:spacing w:val="-5"/>
          <w:sz w:val="20"/>
          <w:szCs w:val="20"/>
        </w:rPr>
        <w:t xml:space="preserve"> </w:t>
      </w:r>
      <w:r w:rsidRPr="00764340">
        <w:rPr>
          <w:rFonts w:ascii="Arial" w:hAnsi="Arial" w:cs="Arial"/>
          <w:sz w:val="20"/>
          <w:szCs w:val="20"/>
        </w:rPr>
        <w:t>filed,</w:t>
      </w:r>
      <w:r w:rsidRPr="00764340">
        <w:rPr>
          <w:rFonts w:ascii="Arial" w:hAnsi="Arial" w:cs="Arial"/>
          <w:spacing w:val="-6"/>
          <w:sz w:val="20"/>
          <w:szCs w:val="20"/>
        </w:rPr>
        <w:t xml:space="preserve"> </w:t>
      </w:r>
      <w:r w:rsidRPr="00764340">
        <w:rPr>
          <w:rFonts w:ascii="Arial" w:hAnsi="Arial" w:cs="Arial"/>
          <w:sz w:val="20"/>
          <w:szCs w:val="20"/>
        </w:rPr>
        <w:t>it</w:t>
      </w:r>
      <w:r w:rsidRPr="00764340">
        <w:rPr>
          <w:rFonts w:ascii="Arial" w:hAnsi="Arial" w:cs="Arial"/>
          <w:spacing w:val="-5"/>
          <w:sz w:val="20"/>
          <w:szCs w:val="20"/>
        </w:rPr>
        <w:t xml:space="preserve"> </w:t>
      </w:r>
      <w:r w:rsidRPr="00764340">
        <w:rPr>
          <w:rFonts w:ascii="Arial" w:hAnsi="Arial" w:cs="Arial"/>
          <w:spacing w:val="-3"/>
          <w:sz w:val="20"/>
          <w:szCs w:val="20"/>
        </w:rPr>
        <w:t>will</w:t>
      </w:r>
      <w:r w:rsidRPr="00764340">
        <w:rPr>
          <w:rFonts w:ascii="Arial" w:hAnsi="Arial" w:cs="Arial"/>
          <w:spacing w:val="-6"/>
          <w:sz w:val="20"/>
          <w:szCs w:val="20"/>
        </w:rPr>
        <w:t xml:space="preserve"> </w:t>
      </w:r>
      <w:r w:rsidRPr="00764340">
        <w:rPr>
          <w:rFonts w:ascii="Arial" w:hAnsi="Arial" w:cs="Arial"/>
          <w:sz w:val="20"/>
          <w:szCs w:val="20"/>
        </w:rPr>
        <w:t>be</w:t>
      </w:r>
      <w:r w:rsidRPr="00764340">
        <w:rPr>
          <w:rFonts w:ascii="Arial" w:hAnsi="Arial" w:cs="Arial"/>
          <w:spacing w:val="-6"/>
          <w:sz w:val="20"/>
          <w:szCs w:val="20"/>
        </w:rPr>
        <w:t xml:space="preserve"> </w:t>
      </w:r>
      <w:r w:rsidRPr="00764340">
        <w:rPr>
          <w:rFonts w:ascii="Arial" w:hAnsi="Arial" w:cs="Arial"/>
          <w:spacing w:val="-3"/>
          <w:sz w:val="20"/>
          <w:szCs w:val="20"/>
        </w:rPr>
        <w:t>referred</w:t>
      </w:r>
      <w:r w:rsidRPr="00764340">
        <w:rPr>
          <w:rFonts w:ascii="Arial" w:hAnsi="Arial" w:cs="Arial"/>
          <w:spacing w:val="-5"/>
          <w:sz w:val="20"/>
          <w:szCs w:val="20"/>
        </w:rPr>
        <w:t xml:space="preserve"> </w:t>
      </w:r>
      <w:r w:rsidRPr="00764340">
        <w:rPr>
          <w:rFonts w:ascii="Arial" w:hAnsi="Arial" w:cs="Arial"/>
          <w:spacing w:val="-3"/>
          <w:sz w:val="20"/>
          <w:szCs w:val="20"/>
        </w:rPr>
        <w:t xml:space="preserve">directly </w:t>
      </w:r>
      <w:r w:rsidRPr="00764340">
        <w:rPr>
          <w:rFonts w:ascii="Arial" w:hAnsi="Arial" w:cs="Arial"/>
          <w:sz w:val="20"/>
          <w:szCs w:val="20"/>
        </w:rPr>
        <w:t>to</w:t>
      </w:r>
      <w:r w:rsidRPr="00764340">
        <w:rPr>
          <w:rFonts w:ascii="Arial" w:hAnsi="Arial" w:cs="Arial"/>
          <w:spacing w:val="-5"/>
          <w:sz w:val="20"/>
          <w:szCs w:val="20"/>
        </w:rPr>
        <w:t xml:space="preserve"> </w:t>
      </w:r>
      <w:r w:rsidRPr="00764340">
        <w:rPr>
          <w:rFonts w:ascii="Arial" w:hAnsi="Arial" w:cs="Arial"/>
          <w:sz w:val="20"/>
          <w:szCs w:val="20"/>
        </w:rPr>
        <w:t>Step</w:t>
      </w:r>
      <w:r w:rsidRPr="00764340">
        <w:rPr>
          <w:rFonts w:ascii="Arial" w:hAnsi="Arial" w:cs="Arial"/>
          <w:spacing w:val="-5"/>
          <w:sz w:val="20"/>
          <w:szCs w:val="20"/>
        </w:rPr>
        <w:t xml:space="preserve"> </w:t>
      </w:r>
      <w:r w:rsidRPr="00764340">
        <w:rPr>
          <w:rFonts w:ascii="Arial" w:hAnsi="Arial" w:cs="Arial"/>
          <w:dstrike/>
          <w:sz w:val="20"/>
          <w:szCs w:val="20"/>
        </w:rPr>
        <w:t>Three</w:t>
      </w:r>
      <w:r w:rsidR="005268C4" w:rsidRPr="00764340">
        <w:rPr>
          <w:rFonts w:ascii="Arial" w:hAnsi="Arial" w:cs="Arial"/>
          <w:sz w:val="20"/>
          <w:szCs w:val="20"/>
        </w:rPr>
        <w:t xml:space="preserve"> </w:t>
      </w:r>
      <w:r w:rsidR="005268C4" w:rsidRPr="00764340">
        <w:rPr>
          <w:rFonts w:ascii="Arial" w:hAnsi="Arial" w:cs="Arial"/>
          <w:color w:val="FF0000"/>
          <w:sz w:val="20"/>
          <w:szCs w:val="20"/>
        </w:rPr>
        <w:t>Two</w:t>
      </w:r>
      <w:r w:rsidR="00EC29D8" w:rsidRPr="00764340">
        <w:rPr>
          <w:rFonts w:ascii="Arial" w:hAnsi="Arial" w:cs="Arial"/>
          <w:sz w:val="20"/>
          <w:szCs w:val="20"/>
        </w:rPr>
        <w:t>.</w:t>
      </w:r>
    </w:p>
    <w:p w14:paraId="55FD4E27" w14:textId="77777777" w:rsidR="009553E8" w:rsidRPr="00764340" w:rsidRDefault="009553E8" w:rsidP="009553E8">
      <w:pPr>
        <w:tabs>
          <w:tab w:val="left" w:pos="1276"/>
          <w:tab w:val="left" w:pos="1418"/>
          <w:tab w:val="left" w:pos="2900"/>
          <w:tab w:val="left" w:pos="2901"/>
        </w:tabs>
        <w:ind w:right="429"/>
        <w:rPr>
          <w:rFonts w:ascii="Arial" w:hAnsi="Arial" w:cs="Arial"/>
          <w:sz w:val="20"/>
          <w:szCs w:val="20"/>
        </w:rPr>
      </w:pPr>
    </w:p>
    <w:p w14:paraId="18583F10" w14:textId="0FD7E7B4" w:rsidR="00BB0330" w:rsidRPr="00764340" w:rsidRDefault="0046395C" w:rsidP="008A6871">
      <w:pPr>
        <w:pStyle w:val="BodyText"/>
        <w:tabs>
          <w:tab w:val="left" w:pos="1276"/>
          <w:tab w:val="left" w:pos="1418"/>
        </w:tabs>
        <w:spacing w:before="8"/>
        <w:ind w:left="851" w:right="429" w:hanging="851"/>
        <w:jc w:val="both"/>
        <w:rPr>
          <w:rFonts w:ascii="Arial" w:hAnsi="Arial" w:cs="Arial"/>
          <w:sz w:val="20"/>
          <w:szCs w:val="20"/>
        </w:rPr>
      </w:pPr>
      <w:r w:rsidRPr="00764340">
        <w:rPr>
          <w:rFonts w:ascii="Arial" w:hAnsi="Arial" w:cs="Arial"/>
          <w:sz w:val="20"/>
          <w:szCs w:val="20"/>
        </w:rPr>
        <w:t>…</w:t>
      </w:r>
    </w:p>
    <w:p w14:paraId="57B81C02" w14:textId="77777777" w:rsidR="00BB0330" w:rsidRPr="00764340" w:rsidRDefault="00BB0330" w:rsidP="00594FC1">
      <w:pPr>
        <w:pStyle w:val="BodyText"/>
        <w:tabs>
          <w:tab w:val="left" w:pos="1276"/>
          <w:tab w:val="left" w:pos="1418"/>
        </w:tabs>
        <w:ind w:left="851" w:right="429" w:hanging="851"/>
        <w:jc w:val="both"/>
        <w:rPr>
          <w:rFonts w:ascii="Arial" w:hAnsi="Arial" w:cs="Arial"/>
          <w:sz w:val="20"/>
          <w:szCs w:val="20"/>
        </w:rPr>
      </w:pPr>
      <w:bookmarkStart w:id="37" w:name="_Hlk143612410"/>
    </w:p>
    <w:p w14:paraId="1BA41843" w14:textId="7E716698" w:rsidR="00496B2E" w:rsidRPr="00DA4031" w:rsidRDefault="00BB0330" w:rsidP="00594FC1">
      <w:pPr>
        <w:pStyle w:val="BodyText"/>
        <w:tabs>
          <w:tab w:val="left" w:pos="1276"/>
          <w:tab w:val="left" w:pos="1418"/>
        </w:tabs>
        <w:ind w:left="851" w:right="429" w:hanging="851"/>
        <w:jc w:val="both"/>
        <w:rPr>
          <w:rFonts w:ascii="Arial" w:hAnsi="Arial" w:cs="Arial"/>
          <w:b/>
          <w:bCs/>
          <w:dstrike/>
          <w:color w:val="C00000"/>
          <w:sz w:val="20"/>
          <w:szCs w:val="20"/>
          <w:u w:val="single"/>
        </w:rPr>
      </w:pPr>
      <w:r w:rsidRPr="00DA4031">
        <w:rPr>
          <w:rFonts w:ascii="Arial" w:hAnsi="Arial" w:cs="Arial"/>
          <w:b/>
          <w:bCs/>
          <w:dstrike/>
          <w:sz w:val="20"/>
          <w:szCs w:val="20"/>
        </w:rPr>
        <w:t>12.25</w:t>
      </w:r>
      <w:r w:rsidRPr="00DA4031">
        <w:rPr>
          <w:rFonts w:ascii="Arial" w:hAnsi="Arial" w:cs="Arial"/>
          <w:b/>
          <w:bCs/>
          <w:dstrike/>
          <w:sz w:val="20"/>
          <w:szCs w:val="20"/>
        </w:rPr>
        <w:tab/>
      </w:r>
      <w:r w:rsidR="002F35EC" w:rsidRPr="00DA4031">
        <w:rPr>
          <w:rFonts w:ascii="Arial" w:hAnsi="Arial" w:cs="Arial"/>
          <w:b/>
          <w:bCs/>
          <w:dstrike/>
          <w:sz w:val="20"/>
          <w:szCs w:val="20"/>
        </w:rPr>
        <w:t>PROFESSIONAL PERFORMANCE AND SERVICE</w:t>
      </w:r>
      <w:r w:rsidR="002F35EC" w:rsidRPr="00DA4031">
        <w:rPr>
          <w:rFonts w:ascii="Arial" w:hAnsi="Arial" w:cs="Arial"/>
          <w:b/>
          <w:bCs/>
          <w:dstrike/>
          <w:spacing w:val="-4"/>
          <w:sz w:val="20"/>
          <w:szCs w:val="20"/>
        </w:rPr>
        <w:t xml:space="preserve"> </w:t>
      </w:r>
      <w:r w:rsidR="002F35EC" w:rsidRPr="00DA4031">
        <w:rPr>
          <w:rFonts w:ascii="Arial" w:hAnsi="Arial" w:cs="Arial"/>
          <w:b/>
          <w:bCs/>
          <w:dstrike/>
          <w:sz w:val="20"/>
          <w:szCs w:val="20"/>
        </w:rPr>
        <w:t>FILE</w:t>
      </w:r>
      <w:r w:rsidR="00063588" w:rsidRPr="00DA4031">
        <w:rPr>
          <w:rFonts w:ascii="Arial" w:hAnsi="Arial" w:cs="Arial"/>
          <w:b/>
          <w:bCs/>
          <w:dstrike/>
          <w:sz w:val="20"/>
          <w:szCs w:val="20"/>
        </w:rPr>
        <w:t xml:space="preserve"> </w:t>
      </w:r>
      <w:r w:rsidR="008A6871" w:rsidRPr="00DA4031">
        <w:rPr>
          <w:rFonts w:ascii="Arial" w:hAnsi="Arial" w:cs="Arial"/>
          <w:b/>
          <w:bCs/>
          <w:dstrike/>
          <w:color w:val="C00000"/>
          <w:sz w:val="20"/>
          <w:szCs w:val="20"/>
        </w:rPr>
        <w:t>– Employer Proposal withdrawn – March 23, 2024</w:t>
      </w:r>
    </w:p>
    <w:p w14:paraId="66250C9E" w14:textId="77777777" w:rsidR="00063588" w:rsidRPr="00DA4031" w:rsidRDefault="00063588" w:rsidP="00AC1A4D">
      <w:pPr>
        <w:pStyle w:val="ListParagraph"/>
        <w:numPr>
          <w:ilvl w:val="2"/>
          <w:numId w:val="103"/>
        </w:numPr>
        <w:spacing w:before="97"/>
        <w:ind w:left="1276" w:right="429" w:hanging="426"/>
        <w:rPr>
          <w:rFonts w:ascii="Arial" w:hAnsi="Arial" w:cs="Arial"/>
          <w:dstrike/>
          <w:sz w:val="20"/>
          <w:szCs w:val="20"/>
        </w:rPr>
      </w:pPr>
      <w:bookmarkStart w:id="38" w:name="_Hlk143612197"/>
      <w:bookmarkEnd w:id="37"/>
      <w:r w:rsidRPr="00DA4031">
        <w:rPr>
          <w:rFonts w:ascii="Arial" w:hAnsi="Arial" w:cs="Arial"/>
          <w:dstrike/>
          <w:sz w:val="20"/>
          <w:szCs w:val="20"/>
        </w:rPr>
        <w:t>A professional performance and service file shall be kept for an employee in each hiring unit where they have an</w:t>
      </w:r>
      <w:r w:rsidRPr="00DA4031">
        <w:rPr>
          <w:rFonts w:ascii="Arial" w:hAnsi="Arial" w:cs="Arial"/>
          <w:dstrike/>
          <w:spacing w:val="-8"/>
          <w:sz w:val="20"/>
          <w:szCs w:val="20"/>
        </w:rPr>
        <w:t xml:space="preserve"> </w:t>
      </w:r>
      <w:r w:rsidRPr="00DA4031">
        <w:rPr>
          <w:rFonts w:ascii="Arial" w:hAnsi="Arial" w:cs="Arial"/>
          <w:dstrike/>
          <w:sz w:val="20"/>
          <w:szCs w:val="20"/>
        </w:rPr>
        <w:t>appointment.</w:t>
      </w:r>
    </w:p>
    <w:p w14:paraId="3662039B" w14:textId="77777777" w:rsidR="00063588" w:rsidRPr="00DA4031" w:rsidRDefault="00063588" w:rsidP="00AC1A4D">
      <w:pPr>
        <w:pStyle w:val="ListParagraph"/>
        <w:numPr>
          <w:ilvl w:val="2"/>
          <w:numId w:val="103"/>
        </w:numPr>
        <w:spacing w:before="100"/>
        <w:ind w:left="1276" w:right="429" w:hanging="426"/>
        <w:rPr>
          <w:rFonts w:ascii="Arial" w:hAnsi="Arial" w:cs="Arial"/>
          <w:dstrike/>
          <w:sz w:val="20"/>
          <w:szCs w:val="20"/>
        </w:rPr>
      </w:pPr>
      <w:r w:rsidRPr="00DA4031">
        <w:rPr>
          <w:rFonts w:ascii="Arial" w:hAnsi="Arial" w:cs="Arial"/>
          <w:dstrike/>
          <w:sz w:val="20"/>
          <w:szCs w:val="20"/>
        </w:rPr>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(14) days of that date. If such additional material does not lead to discipline under Article 8 or formal evaluation per Article 13, then, after two years of its inclusion in the file, </w:t>
      </w:r>
      <w:bookmarkStart w:id="39" w:name="_Hlk138525465"/>
      <w:r w:rsidRPr="00DA4031">
        <w:rPr>
          <w:rFonts w:ascii="Arial" w:hAnsi="Arial" w:cs="Arial"/>
          <w:dstrike/>
          <w:sz w:val="20"/>
          <w:szCs w:val="20"/>
        </w:rPr>
        <w:t xml:space="preserve">exclusive of leaves, </w:t>
      </w:r>
      <w:bookmarkEnd w:id="39"/>
      <w:r w:rsidRPr="00DA4031">
        <w:rPr>
          <w:rFonts w:ascii="Arial" w:hAnsi="Arial" w:cs="Arial"/>
          <w:dstrike/>
          <w:color w:val="FF0000"/>
          <w:sz w:val="20"/>
          <w:szCs w:val="20"/>
        </w:rPr>
        <w:t>such materials shall be removed from the file at the employee’s request and the employee shall be notified once the materials have been removed</w:t>
      </w:r>
      <w:r w:rsidRPr="00DA4031">
        <w:rPr>
          <w:rFonts w:ascii="Arial" w:hAnsi="Arial" w:cs="Arial"/>
          <w:dstrike/>
          <w:sz w:val="20"/>
          <w:szCs w:val="20"/>
        </w:rPr>
        <w:t xml:space="preserve"> it shall be returned to the employee by registered mail. If it cannot be delivered, upon return to the employer it shall be destroyed. With the exception of student evaluations or summaries of student evaluations, no anonymous material shall be included in the</w:t>
      </w:r>
      <w:r w:rsidRPr="00DA4031">
        <w:rPr>
          <w:rFonts w:ascii="Arial" w:hAnsi="Arial" w:cs="Arial"/>
          <w:dstrike/>
          <w:spacing w:val="-1"/>
          <w:sz w:val="20"/>
          <w:szCs w:val="20"/>
        </w:rPr>
        <w:t xml:space="preserve"> </w:t>
      </w:r>
      <w:r w:rsidRPr="00DA4031">
        <w:rPr>
          <w:rFonts w:ascii="Arial" w:hAnsi="Arial" w:cs="Arial"/>
          <w:dstrike/>
          <w:sz w:val="20"/>
          <w:szCs w:val="20"/>
        </w:rPr>
        <w:t>file.</w:t>
      </w:r>
    </w:p>
    <w:p w14:paraId="51E10FD1" w14:textId="6F41A145" w:rsidR="00D34E0E" w:rsidRPr="00764340" w:rsidRDefault="0046395C" w:rsidP="00D34E0E">
      <w:pPr>
        <w:pStyle w:val="ListParagraph"/>
        <w:spacing w:before="100"/>
        <w:ind w:left="1276" w:right="429"/>
        <w:rPr>
          <w:rFonts w:ascii="Arial" w:hAnsi="Arial" w:cs="Arial"/>
          <w:sz w:val="20"/>
          <w:szCs w:val="20"/>
        </w:rPr>
      </w:pPr>
      <w:r w:rsidRPr="00764340">
        <w:rPr>
          <w:rFonts w:ascii="Arial" w:hAnsi="Arial" w:cs="Arial"/>
          <w:sz w:val="20"/>
          <w:szCs w:val="20"/>
        </w:rPr>
        <w:t>…</w:t>
      </w:r>
    </w:p>
    <w:p w14:paraId="316C5C64" w14:textId="77777777" w:rsidR="004E2375" w:rsidRDefault="004E2375" w:rsidP="009A23B6">
      <w:pPr>
        <w:pStyle w:val="BodyText"/>
        <w:tabs>
          <w:tab w:val="left" w:pos="1276"/>
          <w:tab w:val="left" w:pos="1418"/>
        </w:tabs>
        <w:spacing w:before="8"/>
        <w:ind w:left="0" w:right="429"/>
        <w:jc w:val="both"/>
        <w:rPr>
          <w:rFonts w:ascii="Arial" w:hAnsi="Arial" w:cs="Arial"/>
          <w:sz w:val="20"/>
          <w:szCs w:val="20"/>
        </w:rPr>
      </w:pPr>
    </w:p>
    <w:p w14:paraId="1EE77A52" w14:textId="77777777" w:rsidR="00DA4031" w:rsidRDefault="00DA4031" w:rsidP="009A23B6">
      <w:pPr>
        <w:pStyle w:val="BodyText"/>
        <w:tabs>
          <w:tab w:val="left" w:pos="1276"/>
          <w:tab w:val="left" w:pos="1418"/>
        </w:tabs>
        <w:spacing w:before="8"/>
        <w:ind w:left="0" w:right="429"/>
        <w:jc w:val="both"/>
        <w:rPr>
          <w:rFonts w:ascii="Arial" w:hAnsi="Arial" w:cs="Arial"/>
          <w:sz w:val="20"/>
          <w:szCs w:val="20"/>
        </w:rPr>
      </w:pPr>
    </w:p>
    <w:p w14:paraId="36DF4DC3" w14:textId="77777777" w:rsidR="00DA4031" w:rsidRPr="00764340" w:rsidRDefault="00DA4031" w:rsidP="009A23B6">
      <w:pPr>
        <w:pStyle w:val="BodyText"/>
        <w:tabs>
          <w:tab w:val="left" w:pos="1276"/>
          <w:tab w:val="left" w:pos="1418"/>
        </w:tabs>
        <w:spacing w:before="8"/>
        <w:ind w:left="0" w:right="429"/>
        <w:jc w:val="both"/>
        <w:rPr>
          <w:rFonts w:ascii="Arial" w:hAnsi="Arial" w:cs="Arial"/>
          <w:sz w:val="20"/>
          <w:szCs w:val="20"/>
        </w:rPr>
      </w:pPr>
    </w:p>
    <w:p w14:paraId="6191A8B1" w14:textId="5730B4E5" w:rsidR="00496B2E" w:rsidRPr="00764340" w:rsidRDefault="002F35EC" w:rsidP="00B03F02">
      <w:pPr>
        <w:pStyle w:val="Heading1"/>
        <w:tabs>
          <w:tab w:val="left" w:pos="1276"/>
          <w:tab w:val="left" w:pos="1418"/>
        </w:tabs>
        <w:ind w:left="0" w:right="429"/>
        <w:jc w:val="both"/>
        <w:rPr>
          <w:rFonts w:ascii="Arial" w:hAnsi="Arial" w:cs="Arial"/>
          <w:color w:val="C00000"/>
          <w:sz w:val="20"/>
          <w:szCs w:val="20"/>
          <w:u w:val="single"/>
        </w:rPr>
      </w:pPr>
      <w:r w:rsidRPr="00764340">
        <w:rPr>
          <w:rFonts w:ascii="Arial" w:hAnsi="Arial" w:cs="Arial"/>
          <w:sz w:val="20"/>
          <w:szCs w:val="20"/>
        </w:rPr>
        <w:lastRenderedPageBreak/>
        <w:t>ARTICLE 13 – EVALUATIONS</w:t>
      </w:r>
      <w:r w:rsidR="000D4E5D" w:rsidRPr="00764340">
        <w:rPr>
          <w:rFonts w:ascii="Arial" w:hAnsi="Arial" w:cs="Arial"/>
          <w:sz w:val="20"/>
          <w:szCs w:val="20"/>
        </w:rPr>
        <w:t xml:space="preserve"> </w:t>
      </w:r>
    </w:p>
    <w:p w14:paraId="2C0172DB" w14:textId="77777777" w:rsidR="00496B2E" w:rsidRPr="00764340" w:rsidRDefault="00496B2E" w:rsidP="00594FC1">
      <w:pPr>
        <w:pStyle w:val="BodyText"/>
        <w:tabs>
          <w:tab w:val="left" w:pos="1276"/>
          <w:tab w:val="left" w:pos="1418"/>
        </w:tabs>
        <w:spacing w:before="1"/>
        <w:ind w:left="851" w:right="429" w:hanging="851"/>
        <w:jc w:val="both"/>
        <w:rPr>
          <w:rFonts w:ascii="Arial" w:hAnsi="Arial" w:cs="Arial"/>
          <w:b/>
          <w:sz w:val="20"/>
          <w:szCs w:val="20"/>
        </w:rPr>
      </w:pPr>
    </w:p>
    <w:bookmarkEnd w:id="38"/>
    <w:p w14:paraId="0401F4A2" w14:textId="0C7C0502" w:rsidR="00063588" w:rsidRPr="00764340" w:rsidRDefault="0046395C" w:rsidP="00063588">
      <w:pPr>
        <w:spacing w:before="8"/>
        <w:ind w:left="851" w:right="429" w:hanging="851"/>
        <w:jc w:val="both"/>
        <w:rPr>
          <w:rFonts w:ascii="Arial" w:hAnsi="Arial" w:cs="Arial"/>
          <w:sz w:val="20"/>
          <w:szCs w:val="20"/>
        </w:rPr>
      </w:pPr>
      <w:r w:rsidRPr="00764340">
        <w:rPr>
          <w:rFonts w:ascii="Arial" w:hAnsi="Arial" w:cs="Arial"/>
          <w:sz w:val="20"/>
          <w:szCs w:val="20"/>
        </w:rPr>
        <w:t>…</w:t>
      </w:r>
    </w:p>
    <w:p w14:paraId="7320FD9B" w14:textId="77777777" w:rsidR="0046395C" w:rsidRPr="00764340" w:rsidRDefault="0046395C" w:rsidP="00063588">
      <w:pPr>
        <w:spacing w:before="8"/>
        <w:ind w:left="851" w:right="429" w:hanging="851"/>
        <w:jc w:val="both"/>
        <w:rPr>
          <w:rFonts w:ascii="Arial" w:hAnsi="Arial" w:cs="Arial"/>
          <w:sz w:val="20"/>
          <w:szCs w:val="20"/>
        </w:rPr>
      </w:pPr>
    </w:p>
    <w:p w14:paraId="5A12A598" w14:textId="77777777" w:rsidR="00063588" w:rsidRPr="00764340" w:rsidRDefault="00063588" w:rsidP="00BF4DA5">
      <w:pPr>
        <w:numPr>
          <w:ilvl w:val="2"/>
          <w:numId w:val="6"/>
        </w:numPr>
        <w:tabs>
          <w:tab w:val="left" w:pos="1276"/>
          <w:tab w:val="left" w:pos="1418"/>
          <w:tab w:val="left" w:pos="2899"/>
          <w:tab w:val="left" w:pos="2900"/>
        </w:tabs>
        <w:spacing w:line="205" w:lineRule="exact"/>
        <w:ind w:left="851" w:right="429" w:hanging="851"/>
        <w:jc w:val="both"/>
        <w:outlineLvl w:val="0"/>
        <w:rPr>
          <w:rFonts w:ascii="Arial" w:hAnsi="Arial" w:cs="Arial"/>
          <w:b/>
          <w:bCs/>
          <w:sz w:val="20"/>
          <w:szCs w:val="20"/>
        </w:rPr>
      </w:pPr>
      <w:r w:rsidRPr="00764340">
        <w:rPr>
          <w:rFonts w:ascii="Arial" w:hAnsi="Arial" w:cs="Arial"/>
          <w:b/>
          <w:bCs/>
          <w:sz w:val="20"/>
          <w:szCs w:val="20"/>
        </w:rPr>
        <w:t>FORMAL</w:t>
      </w:r>
      <w:r w:rsidRPr="00764340">
        <w:rPr>
          <w:rFonts w:ascii="Arial" w:hAnsi="Arial" w:cs="Arial"/>
          <w:b/>
          <w:bCs/>
          <w:spacing w:val="-1"/>
          <w:sz w:val="20"/>
          <w:szCs w:val="20"/>
        </w:rPr>
        <w:t xml:space="preserve"> </w:t>
      </w:r>
      <w:r w:rsidRPr="00764340">
        <w:rPr>
          <w:rFonts w:ascii="Arial" w:hAnsi="Arial" w:cs="Arial"/>
          <w:b/>
          <w:bCs/>
          <w:sz w:val="20"/>
          <w:szCs w:val="20"/>
        </w:rPr>
        <w:t>EVALUATIONS</w:t>
      </w:r>
    </w:p>
    <w:p w14:paraId="1867A1A5" w14:textId="77777777" w:rsidR="00063588" w:rsidRPr="00764340" w:rsidRDefault="00063588" w:rsidP="00063588">
      <w:pPr>
        <w:tabs>
          <w:tab w:val="left" w:pos="1276"/>
          <w:tab w:val="left" w:pos="1418"/>
        </w:tabs>
        <w:ind w:left="851" w:right="429" w:hanging="851"/>
        <w:jc w:val="both"/>
        <w:rPr>
          <w:rFonts w:ascii="Arial" w:hAnsi="Arial" w:cs="Arial"/>
          <w:sz w:val="20"/>
          <w:szCs w:val="20"/>
        </w:rPr>
      </w:pPr>
      <w:r w:rsidRPr="00764340">
        <w:rPr>
          <w:rFonts w:ascii="Arial" w:hAnsi="Arial" w:cs="Arial"/>
          <w:sz w:val="20"/>
          <w:szCs w:val="20"/>
        </w:rPr>
        <w:tab/>
        <w:t>The employer shall undertake formal evaluations of an employee’s performance of the various duties and responsibilities of a position only if one or more of the following conditions is present:</w:t>
      </w:r>
    </w:p>
    <w:p w14:paraId="5AB10038"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an </w:t>
      </w:r>
      <w:r w:rsidRPr="00764340">
        <w:rPr>
          <w:rFonts w:ascii="Arial" w:hAnsi="Arial" w:cs="Arial"/>
          <w:sz w:val="20"/>
          <w:szCs w:val="20"/>
        </w:rPr>
        <w:t>employee</w:t>
      </w:r>
      <w:r w:rsidRPr="00764340">
        <w:rPr>
          <w:rFonts w:ascii="Arial" w:hAnsi="Arial" w:cs="Arial"/>
          <w:spacing w:val="-3"/>
          <w:sz w:val="20"/>
          <w:szCs w:val="20"/>
        </w:rPr>
        <w:t xml:space="preserve"> </w:t>
      </w:r>
      <w:r w:rsidRPr="00764340">
        <w:rPr>
          <w:rFonts w:ascii="Arial" w:hAnsi="Arial" w:cs="Arial"/>
          <w:sz w:val="20"/>
          <w:szCs w:val="20"/>
        </w:rPr>
        <w:t>request</w:t>
      </w:r>
    </w:p>
    <w:p w14:paraId="536256E9"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 </w:t>
      </w:r>
      <w:r w:rsidRPr="00764340">
        <w:rPr>
          <w:rFonts w:ascii="Arial" w:hAnsi="Arial" w:cs="Arial"/>
          <w:sz w:val="20"/>
          <w:szCs w:val="20"/>
        </w:rPr>
        <w:t>mutual agreement of hiring unit and</w:t>
      </w:r>
      <w:r w:rsidRPr="00764340">
        <w:rPr>
          <w:rFonts w:ascii="Arial" w:hAnsi="Arial" w:cs="Arial"/>
          <w:spacing w:val="-3"/>
          <w:sz w:val="20"/>
          <w:szCs w:val="20"/>
        </w:rPr>
        <w:t xml:space="preserve"> </w:t>
      </w:r>
      <w:r w:rsidRPr="00764340">
        <w:rPr>
          <w:rFonts w:ascii="Arial" w:hAnsi="Arial" w:cs="Arial"/>
          <w:sz w:val="20"/>
          <w:szCs w:val="20"/>
        </w:rPr>
        <w:t>employee</w:t>
      </w:r>
    </w:p>
    <w:p w14:paraId="7EACF811"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 </w:t>
      </w:r>
      <w:r w:rsidRPr="00764340">
        <w:rPr>
          <w:rFonts w:ascii="Arial" w:hAnsi="Arial" w:cs="Arial"/>
          <w:sz w:val="20"/>
          <w:szCs w:val="20"/>
        </w:rPr>
        <w:t xml:space="preserve">recommendation arising from </w:t>
      </w:r>
      <w:r w:rsidRPr="00764340">
        <w:rPr>
          <w:rFonts w:ascii="Arial" w:hAnsi="Arial" w:cs="Arial"/>
          <w:color w:val="FF0000"/>
          <w:sz w:val="20"/>
          <w:szCs w:val="20"/>
        </w:rPr>
        <w:t xml:space="preserve">an </w:t>
      </w:r>
      <w:r w:rsidRPr="00764340">
        <w:rPr>
          <w:rFonts w:ascii="Arial" w:hAnsi="Arial" w:cs="Arial"/>
          <w:sz w:val="20"/>
          <w:szCs w:val="20"/>
        </w:rPr>
        <w:t>informal</w:t>
      </w:r>
      <w:r w:rsidRPr="00764340">
        <w:rPr>
          <w:rFonts w:ascii="Arial" w:hAnsi="Arial" w:cs="Arial"/>
          <w:spacing w:val="-3"/>
          <w:sz w:val="20"/>
          <w:szCs w:val="20"/>
        </w:rPr>
        <w:t xml:space="preserve"> </w:t>
      </w:r>
      <w:r w:rsidRPr="00764340">
        <w:rPr>
          <w:rFonts w:ascii="Arial" w:hAnsi="Arial" w:cs="Arial"/>
          <w:sz w:val="20"/>
          <w:szCs w:val="20"/>
        </w:rPr>
        <w:t>evaluation</w:t>
      </w:r>
    </w:p>
    <w:p w14:paraId="4CB592B2" w14:textId="77777777" w:rsidR="00063588" w:rsidRPr="00764340" w:rsidRDefault="00063588" w:rsidP="00542A6F">
      <w:pPr>
        <w:numPr>
          <w:ilvl w:val="0"/>
          <w:numId w:val="37"/>
        </w:numPr>
        <w:spacing w:before="96"/>
        <w:ind w:left="1276" w:right="4" w:hanging="436"/>
        <w:jc w:val="both"/>
        <w:rPr>
          <w:rFonts w:ascii="Arial" w:hAnsi="Arial" w:cs="Arial"/>
          <w:sz w:val="20"/>
          <w:szCs w:val="20"/>
        </w:rPr>
      </w:pPr>
      <w:r w:rsidRPr="00764340">
        <w:rPr>
          <w:rFonts w:ascii="Arial" w:hAnsi="Arial" w:cs="Arial"/>
          <w:color w:val="FF0000"/>
          <w:sz w:val="20"/>
          <w:szCs w:val="20"/>
        </w:rPr>
        <w:t xml:space="preserve">a </w:t>
      </w:r>
      <w:r w:rsidRPr="00764340">
        <w:rPr>
          <w:rFonts w:ascii="Arial" w:hAnsi="Arial" w:cs="Arial"/>
          <w:sz w:val="20"/>
          <w:szCs w:val="20"/>
        </w:rPr>
        <w:t>decision of Chair</w:t>
      </w:r>
      <w:r w:rsidRPr="00764340">
        <w:rPr>
          <w:rFonts w:ascii="Arial" w:hAnsi="Arial" w:cs="Arial"/>
          <w:color w:val="FF0000"/>
          <w:sz w:val="20"/>
          <w:szCs w:val="20"/>
        </w:rPr>
        <w:t>/Director</w:t>
      </w:r>
      <w:r w:rsidRPr="00764340">
        <w:rPr>
          <w:rFonts w:ascii="Arial" w:hAnsi="Arial" w:cs="Arial"/>
          <w:sz w:val="20"/>
          <w:szCs w:val="20"/>
        </w:rPr>
        <w:t xml:space="preserve">, Dean, </w:t>
      </w:r>
      <w:r w:rsidRPr="00764340">
        <w:rPr>
          <w:rFonts w:ascii="Arial" w:hAnsi="Arial" w:cs="Arial"/>
          <w:dstrike/>
          <w:sz w:val="20"/>
          <w:szCs w:val="20"/>
        </w:rPr>
        <w:t>Director</w:t>
      </w:r>
      <w:r w:rsidRPr="00764340">
        <w:rPr>
          <w:rFonts w:ascii="Arial" w:hAnsi="Arial" w:cs="Arial"/>
          <w:sz w:val="20"/>
          <w:szCs w:val="20"/>
        </w:rPr>
        <w:t xml:space="preserve"> or designate resulting from</w:t>
      </w:r>
      <w:r w:rsidRPr="00764340">
        <w:rPr>
          <w:rFonts w:ascii="Arial" w:hAnsi="Arial" w:cs="Arial"/>
          <w:color w:val="FF0000"/>
          <w:sz w:val="20"/>
          <w:szCs w:val="20"/>
        </w:rPr>
        <w:t>:</w:t>
      </w:r>
    </w:p>
    <w:p w14:paraId="6CC98D81" w14:textId="77777777" w:rsidR="00063588" w:rsidRPr="00764340" w:rsidRDefault="00063588" w:rsidP="00542A6F">
      <w:pPr>
        <w:numPr>
          <w:ilvl w:val="0"/>
          <w:numId w:val="38"/>
        </w:numPr>
        <w:spacing w:before="96"/>
        <w:ind w:left="1701" w:right="4" w:hanging="284"/>
        <w:jc w:val="both"/>
        <w:rPr>
          <w:rFonts w:ascii="Arial" w:hAnsi="Arial" w:cs="Arial"/>
          <w:sz w:val="20"/>
          <w:szCs w:val="20"/>
        </w:rPr>
      </w:pPr>
      <w:r w:rsidRPr="00764340">
        <w:rPr>
          <w:rFonts w:ascii="Arial" w:hAnsi="Arial" w:cs="Arial"/>
          <w:color w:val="FF0000"/>
          <w:sz w:val="20"/>
          <w:szCs w:val="20"/>
        </w:rPr>
        <w:t>an informal evaluation; or</w:t>
      </w:r>
    </w:p>
    <w:p w14:paraId="0B467BB6" w14:textId="77777777" w:rsidR="00063588" w:rsidRPr="00764340" w:rsidRDefault="00063588" w:rsidP="00542A6F">
      <w:pPr>
        <w:numPr>
          <w:ilvl w:val="0"/>
          <w:numId w:val="38"/>
        </w:numPr>
        <w:ind w:left="1701" w:right="4" w:hanging="284"/>
        <w:jc w:val="both"/>
        <w:rPr>
          <w:rFonts w:ascii="Arial" w:hAnsi="Arial" w:cs="Arial"/>
          <w:sz w:val="20"/>
          <w:szCs w:val="20"/>
        </w:rPr>
      </w:pPr>
      <w:r w:rsidRPr="00764340">
        <w:rPr>
          <w:rFonts w:ascii="Arial" w:hAnsi="Arial" w:cs="Arial"/>
          <w:sz w:val="20"/>
          <w:szCs w:val="20"/>
        </w:rPr>
        <w:t>the</w:t>
      </w:r>
      <w:r w:rsidRPr="00764340">
        <w:rPr>
          <w:rFonts w:ascii="Arial" w:hAnsi="Arial" w:cs="Arial"/>
          <w:color w:val="FF0000"/>
          <w:sz w:val="20"/>
          <w:szCs w:val="20"/>
        </w:rPr>
        <w:t xml:space="preserve"> </w:t>
      </w:r>
      <w:r w:rsidRPr="00764340">
        <w:rPr>
          <w:rFonts w:ascii="Arial" w:hAnsi="Arial" w:cs="Arial"/>
          <w:sz w:val="20"/>
          <w:szCs w:val="20"/>
        </w:rPr>
        <w:t xml:space="preserve">processing of a </w:t>
      </w:r>
      <w:r w:rsidRPr="00764340">
        <w:rPr>
          <w:rFonts w:ascii="Arial" w:hAnsi="Arial" w:cs="Arial"/>
          <w:dstrike/>
          <w:sz w:val="20"/>
          <w:szCs w:val="20"/>
        </w:rPr>
        <w:t>complaint</w:t>
      </w:r>
      <w:r w:rsidRPr="00764340">
        <w:rPr>
          <w:rFonts w:ascii="Arial" w:hAnsi="Arial" w:cs="Arial"/>
          <w:color w:val="FF0000"/>
          <w:sz w:val="20"/>
          <w:szCs w:val="20"/>
        </w:rPr>
        <w:t xml:space="preserve"> matter </w:t>
      </w:r>
      <w:r w:rsidRPr="00764340">
        <w:rPr>
          <w:rFonts w:ascii="Arial" w:hAnsi="Arial" w:cs="Arial"/>
          <w:sz w:val="20"/>
          <w:szCs w:val="20"/>
        </w:rPr>
        <w:t>in accordance with Article</w:t>
      </w:r>
      <w:r w:rsidRPr="00764340">
        <w:rPr>
          <w:rFonts w:ascii="Arial" w:hAnsi="Arial" w:cs="Arial"/>
          <w:spacing w:val="-6"/>
          <w:sz w:val="20"/>
          <w:szCs w:val="20"/>
        </w:rPr>
        <w:t xml:space="preserve"> </w:t>
      </w:r>
      <w:r w:rsidRPr="00764340">
        <w:rPr>
          <w:rFonts w:ascii="Arial" w:hAnsi="Arial" w:cs="Arial"/>
          <w:sz w:val="20"/>
          <w:szCs w:val="20"/>
        </w:rPr>
        <w:t>8.</w:t>
      </w:r>
    </w:p>
    <w:p w14:paraId="2A04B3AF" w14:textId="77777777" w:rsidR="00063588" w:rsidRPr="00764340" w:rsidRDefault="00063588" w:rsidP="00063588">
      <w:pPr>
        <w:tabs>
          <w:tab w:val="left" w:pos="1276"/>
          <w:tab w:val="left" w:pos="1418"/>
        </w:tabs>
        <w:spacing w:before="4"/>
        <w:ind w:left="851" w:right="429" w:hanging="851"/>
        <w:jc w:val="both"/>
        <w:rPr>
          <w:rFonts w:ascii="Arial" w:hAnsi="Arial" w:cs="Arial"/>
          <w:sz w:val="20"/>
          <w:szCs w:val="20"/>
        </w:rPr>
      </w:pPr>
    </w:p>
    <w:p w14:paraId="116E0DC1" w14:textId="77777777" w:rsidR="00063588" w:rsidRPr="00764340" w:rsidRDefault="00063588" w:rsidP="00BF4DA5">
      <w:pPr>
        <w:numPr>
          <w:ilvl w:val="2"/>
          <w:numId w:val="6"/>
        </w:numPr>
        <w:ind w:left="851" w:right="429" w:hanging="851"/>
        <w:jc w:val="both"/>
        <w:rPr>
          <w:rFonts w:ascii="Arial" w:hAnsi="Arial" w:cs="Arial"/>
          <w:sz w:val="20"/>
          <w:szCs w:val="20"/>
        </w:rPr>
      </w:pPr>
      <w:r w:rsidRPr="00764340">
        <w:rPr>
          <w:rFonts w:ascii="Arial" w:hAnsi="Arial" w:cs="Arial"/>
          <w:sz w:val="20"/>
          <w:szCs w:val="20"/>
        </w:rPr>
        <w:t>All formal evaluations of an employee’s performance of the various duties and responsibilities of a position</w:t>
      </w:r>
      <w:r w:rsidRPr="00764340">
        <w:rPr>
          <w:rFonts w:ascii="Arial" w:hAnsi="Arial" w:cs="Arial"/>
          <w:spacing w:val="-2"/>
          <w:sz w:val="20"/>
          <w:szCs w:val="20"/>
        </w:rPr>
        <w:t xml:space="preserve"> </w:t>
      </w:r>
      <w:r w:rsidRPr="00764340">
        <w:rPr>
          <w:rFonts w:ascii="Arial" w:hAnsi="Arial" w:cs="Arial"/>
          <w:sz w:val="20"/>
          <w:szCs w:val="20"/>
        </w:rPr>
        <w:t>shall:</w:t>
      </w:r>
    </w:p>
    <w:p w14:paraId="46125C09" w14:textId="77777777" w:rsidR="00063588" w:rsidRPr="00764340" w:rsidRDefault="00063588" w:rsidP="00BF4DA5">
      <w:pPr>
        <w:numPr>
          <w:ilvl w:val="0"/>
          <w:numId w:val="5"/>
        </w:numPr>
        <w:spacing w:before="100"/>
        <w:ind w:left="1276" w:right="429" w:hanging="426"/>
        <w:jc w:val="both"/>
        <w:rPr>
          <w:rFonts w:ascii="Arial" w:hAnsi="Arial" w:cs="Arial"/>
          <w:sz w:val="20"/>
          <w:szCs w:val="20"/>
        </w:rPr>
      </w:pPr>
      <w:r w:rsidRPr="00764340">
        <w:rPr>
          <w:rFonts w:ascii="Arial" w:hAnsi="Arial" w:cs="Arial"/>
          <w:sz w:val="20"/>
          <w:szCs w:val="20"/>
        </w:rPr>
        <w:t>use reasonable methods and criteria of evaluation appropriate to the hiring unit and to the position in question;</w:t>
      </w:r>
      <w:r w:rsidRPr="00764340">
        <w:rPr>
          <w:rFonts w:ascii="Arial" w:hAnsi="Arial" w:cs="Arial"/>
          <w:spacing w:val="-8"/>
          <w:sz w:val="20"/>
          <w:szCs w:val="20"/>
        </w:rPr>
        <w:t xml:space="preserve"> </w:t>
      </w:r>
      <w:r w:rsidRPr="00764340">
        <w:rPr>
          <w:rFonts w:ascii="Arial" w:hAnsi="Arial" w:cs="Arial"/>
          <w:sz w:val="20"/>
          <w:szCs w:val="20"/>
        </w:rPr>
        <w:t>and</w:t>
      </w:r>
    </w:p>
    <w:p w14:paraId="4961A494" w14:textId="77777777" w:rsidR="00063588" w:rsidRPr="00764340" w:rsidRDefault="00063588" w:rsidP="00BF4DA5">
      <w:pPr>
        <w:numPr>
          <w:ilvl w:val="0"/>
          <w:numId w:val="5"/>
        </w:numPr>
        <w:spacing w:before="100"/>
        <w:ind w:left="1276" w:right="429" w:hanging="426"/>
        <w:jc w:val="both"/>
        <w:rPr>
          <w:rFonts w:ascii="Arial" w:hAnsi="Arial" w:cs="Arial"/>
          <w:sz w:val="20"/>
          <w:szCs w:val="20"/>
        </w:rPr>
      </w:pPr>
      <w:r w:rsidRPr="00764340">
        <w:rPr>
          <w:rFonts w:ascii="Arial" w:hAnsi="Arial" w:cs="Arial"/>
          <w:sz w:val="20"/>
          <w:szCs w:val="20"/>
        </w:rPr>
        <w:t>be in</w:t>
      </w:r>
      <w:r w:rsidRPr="00764340">
        <w:rPr>
          <w:rFonts w:ascii="Arial" w:hAnsi="Arial" w:cs="Arial"/>
          <w:spacing w:val="-2"/>
          <w:sz w:val="20"/>
          <w:szCs w:val="20"/>
        </w:rPr>
        <w:t xml:space="preserve"> </w:t>
      </w:r>
      <w:r w:rsidRPr="00764340">
        <w:rPr>
          <w:rFonts w:ascii="Arial" w:hAnsi="Arial" w:cs="Arial"/>
          <w:sz w:val="20"/>
          <w:szCs w:val="20"/>
        </w:rPr>
        <w:t>writing.</w:t>
      </w:r>
    </w:p>
    <w:p w14:paraId="41F39D67" w14:textId="77777777" w:rsidR="00063588" w:rsidRPr="00764340" w:rsidRDefault="00063588" w:rsidP="00063588">
      <w:pPr>
        <w:tabs>
          <w:tab w:val="left" w:pos="1276"/>
          <w:tab w:val="left" w:pos="1418"/>
        </w:tabs>
        <w:spacing w:before="5"/>
        <w:ind w:left="851" w:right="429" w:hanging="851"/>
        <w:jc w:val="both"/>
        <w:rPr>
          <w:rFonts w:ascii="Arial" w:hAnsi="Arial" w:cs="Arial"/>
          <w:sz w:val="20"/>
          <w:szCs w:val="20"/>
        </w:rPr>
      </w:pPr>
    </w:p>
    <w:p w14:paraId="39EA57E1" w14:textId="77777777" w:rsidR="00063588" w:rsidRPr="00764340" w:rsidRDefault="00063588" w:rsidP="00BF4DA5">
      <w:pPr>
        <w:numPr>
          <w:ilvl w:val="2"/>
          <w:numId w:val="6"/>
        </w:numPr>
        <w:tabs>
          <w:tab w:val="left" w:pos="1276"/>
          <w:tab w:val="left" w:pos="1418"/>
          <w:tab w:val="left" w:pos="2899"/>
          <w:tab w:val="left" w:pos="2900"/>
        </w:tabs>
        <w:ind w:left="851" w:right="429" w:hanging="851"/>
        <w:jc w:val="both"/>
        <w:rPr>
          <w:rFonts w:ascii="Arial" w:hAnsi="Arial" w:cs="Arial"/>
          <w:sz w:val="20"/>
          <w:szCs w:val="20"/>
        </w:rPr>
      </w:pPr>
      <w:r w:rsidRPr="00764340">
        <w:rPr>
          <w:rFonts w:ascii="Arial" w:hAnsi="Arial" w:cs="Arial"/>
          <w:sz w:val="20"/>
          <w:szCs w:val="20"/>
        </w:rPr>
        <w:t>All formal evaluations must comply with the following</w:t>
      </w:r>
      <w:r w:rsidRPr="00764340">
        <w:rPr>
          <w:rFonts w:ascii="Arial" w:hAnsi="Arial" w:cs="Arial"/>
          <w:spacing w:val="-4"/>
          <w:sz w:val="20"/>
          <w:szCs w:val="20"/>
        </w:rPr>
        <w:t xml:space="preserve"> </w:t>
      </w:r>
      <w:r w:rsidRPr="00764340">
        <w:rPr>
          <w:rFonts w:ascii="Arial" w:hAnsi="Arial" w:cs="Arial"/>
          <w:sz w:val="20"/>
          <w:szCs w:val="20"/>
        </w:rPr>
        <w:t>procedures.</w:t>
      </w:r>
    </w:p>
    <w:p w14:paraId="6E3A15F2" w14:textId="77777777" w:rsidR="00063588" w:rsidRPr="00764340" w:rsidRDefault="00063588" w:rsidP="00542A6F">
      <w:pPr>
        <w:numPr>
          <w:ilvl w:val="0"/>
          <w:numId w:val="36"/>
        </w:numPr>
        <w:tabs>
          <w:tab w:val="left" w:pos="1741"/>
        </w:tabs>
        <w:ind w:left="1276" w:right="6" w:hanging="425"/>
        <w:jc w:val="both"/>
        <w:rPr>
          <w:rFonts w:ascii="Arial" w:hAnsi="Arial" w:cs="Arial"/>
          <w:dstrike/>
          <w:sz w:val="20"/>
          <w:szCs w:val="20"/>
        </w:rPr>
      </w:pPr>
      <w:r w:rsidRPr="00764340">
        <w:rPr>
          <w:rFonts w:ascii="Arial" w:hAnsi="Arial" w:cs="Arial"/>
          <w:color w:val="FF0000"/>
          <w:sz w:val="20"/>
          <w:szCs w:val="20"/>
        </w:rPr>
        <w:t>The hiring unit will discuss with the employee the selection of the evaluator.  The employee may suggest one or more names for consideration, and the employee’s suggested names will not be unreasonably denied</w:t>
      </w:r>
      <w:r w:rsidRPr="00764340">
        <w:rPr>
          <w:rFonts w:ascii="Arial" w:hAnsi="Arial" w:cs="Arial"/>
          <w:sz w:val="20"/>
          <w:szCs w:val="20"/>
        </w:rPr>
        <w:t xml:space="preserve">. </w:t>
      </w:r>
      <w:r w:rsidRPr="00764340">
        <w:rPr>
          <w:rFonts w:ascii="Arial" w:hAnsi="Arial" w:cs="Arial"/>
          <w:dstrike/>
          <w:sz w:val="20"/>
          <w:szCs w:val="20"/>
        </w:rPr>
        <w:t>The evaluator will be someone of the employee’s choice in the hiring unit or another hiring unit at York who is acceptable to the hiring</w:t>
      </w:r>
      <w:r w:rsidRPr="00764340">
        <w:rPr>
          <w:rFonts w:ascii="Arial" w:hAnsi="Arial" w:cs="Arial"/>
          <w:dstrike/>
          <w:spacing w:val="-14"/>
          <w:sz w:val="20"/>
          <w:szCs w:val="20"/>
        </w:rPr>
        <w:t xml:space="preserve"> </w:t>
      </w:r>
      <w:r w:rsidRPr="00764340">
        <w:rPr>
          <w:rFonts w:ascii="Arial" w:hAnsi="Arial" w:cs="Arial"/>
          <w:dstrike/>
          <w:sz w:val="20"/>
          <w:szCs w:val="20"/>
        </w:rPr>
        <w:t>unit.</w:t>
      </w:r>
    </w:p>
    <w:p w14:paraId="4568E27E" w14:textId="77777777" w:rsidR="00063588" w:rsidRPr="00764340" w:rsidRDefault="00063588" w:rsidP="00063588">
      <w:pPr>
        <w:tabs>
          <w:tab w:val="left" w:pos="1741"/>
        </w:tabs>
        <w:ind w:left="1276" w:right="6"/>
        <w:jc w:val="both"/>
        <w:rPr>
          <w:rFonts w:ascii="Arial" w:hAnsi="Arial" w:cs="Arial"/>
          <w:dstrike/>
          <w:sz w:val="20"/>
          <w:szCs w:val="20"/>
        </w:rPr>
      </w:pPr>
    </w:p>
    <w:p w14:paraId="63C5E618" w14:textId="77777777" w:rsidR="00063588" w:rsidRPr="00764340" w:rsidRDefault="00063588" w:rsidP="00542A6F">
      <w:pPr>
        <w:numPr>
          <w:ilvl w:val="0"/>
          <w:numId w:val="36"/>
        </w:numPr>
        <w:tabs>
          <w:tab w:val="left" w:pos="1740"/>
        </w:tabs>
        <w:ind w:left="1276" w:right="6" w:hanging="425"/>
        <w:jc w:val="both"/>
        <w:rPr>
          <w:rFonts w:ascii="Arial" w:hAnsi="Arial" w:cs="Arial"/>
          <w:sz w:val="20"/>
          <w:szCs w:val="20"/>
        </w:rPr>
      </w:pPr>
      <w:r w:rsidRPr="00764340">
        <w:rPr>
          <w:rFonts w:ascii="Arial" w:hAnsi="Arial" w:cs="Arial"/>
          <w:sz w:val="20"/>
          <w:szCs w:val="20"/>
        </w:rPr>
        <w:t xml:space="preserve">The hiring unit shall inform the employee in writing of the pending evaluation, </w:t>
      </w:r>
      <w:r w:rsidRPr="00764340">
        <w:rPr>
          <w:rFonts w:ascii="Arial" w:hAnsi="Arial" w:cs="Arial"/>
          <w:color w:val="FF0000"/>
          <w:sz w:val="20"/>
          <w:szCs w:val="20"/>
        </w:rPr>
        <w:t>of the person to conduct the evaluation</w:t>
      </w:r>
      <w:r w:rsidRPr="00764340">
        <w:rPr>
          <w:rFonts w:ascii="Arial" w:hAnsi="Arial" w:cs="Arial"/>
          <w:sz w:val="20"/>
          <w:szCs w:val="20"/>
        </w:rPr>
        <w:t xml:space="preserve"> and of the methods and criteria to be used at least </w:t>
      </w:r>
      <w:r w:rsidRPr="00764340">
        <w:rPr>
          <w:rFonts w:ascii="Arial" w:hAnsi="Arial" w:cs="Arial"/>
          <w:dstrike/>
          <w:sz w:val="20"/>
          <w:szCs w:val="20"/>
        </w:rPr>
        <w:t>14</w:t>
      </w:r>
      <w:r w:rsidRPr="00764340">
        <w:rPr>
          <w:rFonts w:ascii="Arial" w:hAnsi="Arial" w:cs="Arial"/>
          <w:sz w:val="20"/>
          <w:szCs w:val="20"/>
        </w:rPr>
        <w:t xml:space="preserve"> </w:t>
      </w:r>
      <w:r w:rsidRPr="00764340">
        <w:rPr>
          <w:rFonts w:ascii="Arial" w:hAnsi="Arial" w:cs="Arial"/>
          <w:color w:val="FF0000"/>
          <w:sz w:val="20"/>
          <w:szCs w:val="20"/>
        </w:rPr>
        <w:t xml:space="preserve">fourteen </w:t>
      </w:r>
      <w:r w:rsidRPr="00764340">
        <w:rPr>
          <w:rFonts w:ascii="Arial" w:hAnsi="Arial" w:cs="Arial"/>
          <w:sz w:val="20"/>
          <w:szCs w:val="20"/>
        </w:rPr>
        <w:t xml:space="preserve">days (pro-rated for sessions other than fall/winter but not fewer than </w:t>
      </w:r>
      <w:r w:rsidRPr="00764340">
        <w:rPr>
          <w:rFonts w:ascii="Arial" w:hAnsi="Arial" w:cs="Arial"/>
          <w:dstrike/>
          <w:sz w:val="20"/>
          <w:szCs w:val="20"/>
        </w:rPr>
        <w:t>3</w:t>
      </w:r>
      <w:r w:rsidRPr="00764340">
        <w:rPr>
          <w:rFonts w:ascii="Arial" w:hAnsi="Arial" w:cs="Arial"/>
          <w:sz w:val="20"/>
          <w:szCs w:val="20"/>
        </w:rPr>
        <w:t xml:space="preserve"> </w:t>
      </w:r>
      <w:r w:rsidRPr="00764340">
        <w:rPr>
          <w:rFonts w:ascii="Arial" w:hAnsi="Arial" w:cs="Arial"/>
          <w:color w:val="FF0000"/>
          <w:sz w:val="20"/>
          <w:szCs w:val="20"/>
        </w:rPr>
        <w:t xml:space="preserve">five </w:t>
      </w:r>
      <w:r w:rsidRPr="00764340">
        <w:rPr>
          <w:rFonts w:ascii="Arial" w:hAnsi="Arial" w:cs="Arial"/>
          <w:dstrike/>
          <w:sz w:val="20"/>
          <w:szCs w:val="20"/>
        </w:rPr>
        <w:t>working</w:t>
      </w:r>
      <w:r w:rsidRPr="00764340">
        <w:rPr>
          <w:rFonts w:ascii="Arial" w:hAnsi="Arial" w:cs="Arial"/>
          <w:sz w:val="20"/>
          <w:szCs w:val="20"/>
        </w:rPr>
        <w:t xml:space="preserve"> days) in advance of the start of a formal evaluation</w:t>
      </w:r>
      <w:r w:rsidRPr="00764340">
        <w:rPr>
          <w:rFonts w:ascii="Arial" w:hAnsi="Arial" w:cs="Arial"/>
          <w:spacing w:val="-6"/>
          <w:sz w:val="20"/>
          <w:szCs w:val="20"/>
        </w:rPr>
        <w:t xml:space="preserve"> </w:t>
      </w:r>
      <w:r w:rsidRPr="00764340">
        <w:rPr>
          <w:rFonts w:ascii="Arial" w:hAnsi="Arial" w:cs="Arial"/>
          <w:sz w:val="20"/>
          <w:szCs w:val="20"/>
        </w:rPr>
        <w:t>period.</w:t>
      </w:r>
    </w:p>
    <w:p w14:paraId="3A191D42" w14:textId="77777777" w:rsidR="00063588" w:rsidRPr="00764340" w:rsidRDefault="00063588" w:rsidP="00063588">
      <w:pPr>
        <w:tabs>
          <w:tab w:val="left" w:pos="1740"/>
        </w:tabs>
        <w:ind w:left="1276" w:right="6"/>
        <w:jc w:val="both"/>
        <w:rPr>
          <w:rFonts w:ascii="Arial" w:hAnsi="Arial" w:cs="Arial"/>
          <w:sz w:val="20"/>
          <w:szCs w:val="20"/>
        </w:rPr>
      </w:pPr>
    </w:p>
    <w:p w14:paraId="70842E16" w14:textId="77777777" w:rsidR="00063588" w:rsidRPr="00764340" w:rsidRDefault="00063588" w:rsidP="00542A6F">
      <w:pPr>
        <w:numPr>
          <w:ilvl w:val="0"/>
          <w:numId w:val="36"/>
        </w:numPr>
        <w:tabs>
          <w:tab w:val="left" w:pos="1740"/>
        </w:tabs>
        <w:ind w:left="1276" w:right="6" w:hanging="425"/>
        <w:jc w:val="both"/>
        <w:rPr>
          <w:rFonts w:ascii="Arial" w:hAnsi="Arial" w:cs="Arial"/>
          <w:sz w:val="20"/>
          <w:szCs w:val="20"/>
        </w:rPr>
      </w:pPr>
      <w:r w:rsidRPr="00764340">
        <w:rPr>
          <w:rFonts w:ascii="Arial" w:hAnsi="Arial" w:cs="Arial"/>
          <w:sz w:val="20"/>
          <w:szCs w:val="20"/>
        </w:rPr>
        <w:t xml:space="preserve">Where there is to be a formal evaluation of classroom teaching, the hiring unit shall give at least </w:t>
      </w:r>
      <w:r w:rsidRPr="00764340">
        <w:rPr>
          <w:rFonts w:ascii="Arial" w:hAnsi="Arial" w:cs="Arial"/>
          <w:dstrike/>
          <w:sz w:val="20"/>
          <w:szCs w:val="20"/>
        </w:rPr>
        <w:t>14</w:t>
      </w:r>
      <w:r w:rsidRPr="00764340">
        <w:rPr>
          <w:rFonts w:ascii="Arial" w:hAnsi="Arial" w:cs="Arial"/>
          <w:sz w:val="20"/>
          <w:szCs w:val="20"/>
        </w:rPr>
        <w:t xml:space="preserve">  </w:t>
      </w:r>
      <w:r w:rsidRPr="00764340">
        <w:rPr>
          <w:rFonts w:ascii="Arial" w:hAnsi="Arial" w:cs="Arial"/>
          <w:color w:val="FF0000"/>
          <w:sz w:val="20"/>
          <w:szCs w:val="20"/>
        </w:rPr>
        <w:t xml:space="preserve">fourteen </w:t>
      </w:r>
      <w:r w:rsidRPr="00764340">
        <w:rPr>
          <w:rFonts w:ascii="Arial" w:hAnsi="Arial" w:cs="Arial"/>
          <w:sz w:val="20"/>
          <w:szCs w:val="20"/>
        </w:rPr>
        <w:t xml:space="preserve">days’ notice (pro-rated for sessions other than fall/winter but not fewer than </w:t>
      </w:r>
      <w:r w:rsidRPr="00764340">
        <w:rPr>
          <w:rFonts w:ascii="Arial" w:hAnsi="Arial" w:cs="Arial"/>
          <w:dstrike/>
          <w:sz w:val="20"/>
          <w:szCs w:val="20"/>
        </w:rPr>
        <w:t>3</w:t>
      </w:r>
      <w:r w:rsidRPr="00764340">
        <w:rPr>
          <w:rFonts w:ascii="Arial" w:hAnsi="Arial" w:cs="Arial"/>
          <w:sz w:val="20"/>
          <w:szCs w:val="20"/>
        </w:rPr>
        <w:t xml:space="preserve"> </w:t>
      </w:r>
      <w:r w:rsidRPr="00764340">
        <w:rPr>
          <w:rFonts w:ascii="Arial" w:hAnsi="Arial" w:cs="Arial"/>
          <w:color w:val="FF0000"/>
          <w:sz w:val="20"/>
          <w:szCs w:val="20"/>
        </w:rPr>
        <w:t xml:space="preserve">five </w:t>
      </w:r>
      <w:r w:rsidRPr="00764340">
        <w:rPr>
          <w:rFonts w:ascii="Arial" w:hAnsi="Arial" w:cs="Arial"/>
          <w:dstrike/>
          <w:sz w:val="20"/>
          <w:szCs w:val="20"/>
        </w:rPr>
        <w:t>working</w:t>
      </w:r>
      <w:r w:rsidRPr="00764340">
        <w:rPr>
          <w:rFonts w:ascii="Arial" w:hAnsi="Arial" w:cs="Arial"/>
          <w:sz w:val="20"/>
          <w:szCs w:val="20"/>
        </w:rPr>
        <w:t xml:space="preserve"> days) of class visitation. (Such notice may be coincident with (ii)</w:t>
      </w:r>
      <w:r w:rsidRPr="00764340">
        <w:rPr>
          <w:rFonts w:ascii="Arial" w:hAnsi="Arial" w:cs="Arial"/>
          <w:spacing w:val="-1"/>
          <w:sz w:val="20"/>
          <w:szCs w:val="20"/>
        </w:rPr>
        <w:t xml:space="preserve"> </w:t>
      </w:r>
      <w:r w:rsidRPr="00764340">
        <w:rPr>
          <w:rFonts w:ascii="Arial" w:hAnsi="Arial" w:cs="Arial"/>
          <w:sz w:val="20"/>
          <w:szCs w:val="20"/>
        </w:rPr>
        <w:t>above.)</w:t>
      </w:r>
    </w:p>
    <w:p w14:paraId="19E8FC47" w14:textId="77777777" w:rsidR="00063588" w:rsidRPr="00764340" w:rsidRDefault="00063588" w:rsidP="00063588">
      <w:pPr>
        <w:tabs>
          <w:tab w:val="left" w:pos="1740"/>
        </w:tabs>
        <w:ind w:left="1276" w:right="6"/>
        <w:jc w:val="both"/>
        <w:rPr>
          <w:rFonts w:ascii="Arial" w:hAnsi="Arial" w:cs="Arial"/>
          <w:sz w:val="20"/>
          <w:szCs w:val="20"/>
        </w:rPr>
      </w:pPr>
    </w:p>
    <w:p w14:paraId="1A22F40E" w14:textId="77777777" w:rsidR="00063588" w:rsidRPr="00764340" w:rsidRDefault="00063588" w:rsidP="00542A6F">
      <w:pPr>
        <w:numPr>
          <w:ilvl w:val="0"/>
          <w:numId w:val="36"/>
        </w:numPr>
        <w:tabs>
          <w:tab w:val="left" w:pos="1740"/>
        </w:tabs>
        <w:ind w:left="1276" w:right="6" w:hanging="425"/>
        <w:jc w:val="both"/>
        <w:rPr>
          <w:rFonts w:ascii="Arial" w:hAnsi="Arial" w:cs="Arial"/>
          <w:sz w:val="20"/>
          <w:szCs w:val="20"/>
        </w:rPr>
      </w:pPr>
      <w:r w:rsidRPr="00764340">
        <w:rPr>
          <w:rFonts w:ascii="Arial" w:hAnsi="Arial" w:cs="Arial"/>
          <w:sz w:val="20"/>
          <w:szCs w:val="20"/>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764340">
        <w:rPr>
          <w:rFonts w:ascii="Arial" w:hAnsi="Arial" w:cs="Arial"/>
          <w:spacing w:val="-8"/>
          <w:sz w:val="20"/>
          <w:szCs w:val="20"/>
        </w:rPr>
        <w:t xml:space="preserve"> </w:t>
      </w:r>
      <w:r w:rsidRPr="00764340">
        <w:rPr>
          <w:rFonts w:ascii="Arial" w:hAnsi="Arial" w:cs="Arial"/>
          <w:sz w:val="20"/>
          <w:szCs w:val="20"/>
        </w:rPr>
        <w:t>wish.</w:t>
      </w:r>
    </w:p>
    <w:p w14:paraId="49F982C5" w14:textId="77777777" w:rsidR="00063588" w:rsidRPr="00764340" w:rsidRDefault="00063588" w:rsidP="00063588">
      <w:pPr>
        <w:spacing w:before="100"/>
        <w:ind w:left="1276" w:right="429"/>
        <w:jc w:val="both"/>
        <w:rPr>
          <w:rFonts w:ascii="Arial" w:hAnsi="Arial" w:cs="Arial"/>
          <w:sz w:val="20"/>
          <w:szCs w:val="20"/>
        </w:rPr>
      </w:pPr>
    </w:p>
    <w:p w14:paraId="041A9690" w14:textId="77777777" w:rsidR="00063588" w:rsidRPr="00764340" w:rsidRDefault="00063588" w:rsidP="00BF4DA5">
      <w:pPr>
        <w:numPr>
          <w:ilvl w:val="1"/>
          <w:numId w:val="6"/>
        </w:numPr>
        <w:tabs>
          <w:tab w:val="left" w:pos="1276"/>
          <w:tab w:val="left" w:pos="1418"/>
          <w:tab w:val="left" w:pos="2899"/>
          <w:tab w:val="left" w:pos="2900"/>
        </w:tabs>
        <w:spacing w:before="1"/>
        <w:ind w:left="851" w:right="429" w:hanging="851"/>
        <w:jc w:val="both"/>
        <w:rPr>
          <w:rFonts w:ascii="Arial" w:hAnsi="Arial" w:cs="Arial"/>
          <w:sz w:val="20"/>
          <w:szCs w:val="20"/>
        </w:rPr>
      </w:pPr>
      <w:r w:rsidRPr="00764340">
        <w:rPr>
          <w:rFonts w:ascii="Arial" w:hAnsi="Arial" w:cs="Arial"/>
          <w:sz w:val="20"/>
          <w:szCs w:val="20"/>
        </w:rPr>
        <w:t xml:space="preserve">A grievance over the contents of an evaluation shall not be processed past Step </w:t>
      </w:r>
      <w:r w:rsidRPr="00764340">
        <w:rPr>
          <w:rFonts w:ascii="Arial" w:hAnsi="Arial" w:cs="Arial"/>
          <w:dstrike/>
          <w:sz w:val="20"/>
          <w:szCs w:val="20"/>
        </w:rPr>
        <w:t>Three</w:t>
      </w:r>
      <w:r w:rsidRPr="00764340">
        <w:rPr>
          <w:rFonts w:ascii="Arial" w:hAnsi="Arial" w:cs="Arial"/>
          <w:sz w:val="20"/>
          <w:szCs w:val="20"/>
        </w:rPr>
        <w:t xml:space="preserve"> </w:t>
      </w:r>
      <w:r w:rsidRPr="00764340">
        <w:rPr>
          <w:rFonts w:ascii="Arial" w:hAnsi="Arial" w:cs="Arial"/>
          <w:color w:val="FF0000"/>
          <w:sz w:val="20"/>
          <w:szCs w:val="20"/>
        </w:rPr>
        <w:t>Two</w:t>
      </w:r>
      <w:r w:rsidRPr="00764340">
        <w:rPr>
          <w:rFonts w:ascii="Arial" w:hAnsi="Arial" w:cs="Arial"/>
          <w:sz w:val="20"/>
          <w:szCs w:val="20"/>
        </w:rPr>
        <w:t xml:space="preserve">. In the event that such a grievance reaches Step </w:t>
      </w:r>
      <w:r w:rsidRPr="00764340">
        <w:rPr>
          <w:rFonts w:ascii="Arial" w:hAnsi="Arial" w:cs="Arial"/>
          <w:dstrike/>
          <w:sz w:val="20"/>
          <w:szCs w:val="20"/>
        </w:rPr>
        <w:t>Three</w:t>
      </w:r>
      <w:r w:rsidRPr="00764340">
        <w:rPr>
          <w:rFonts w:ascii="Arial" w:hAnsi="Arial" w:cs="Arial"/>
          <w:sz w:val="20"/>
          <w:szCs w:val="20"/>
        </w:rPr>
        <w:t xml:space="preserve"> </w:t>
      </w:r>
      <w:r w:rsidRPr="00764340">
        <w:rPr>
          <w:rFonts w:ascii="Arial" w:hAnsi="Arial" w:cs="Arial"/>
          <w:color w:val="FF0000"/>
          <w:sz w:val="20"/>
          <w:szCs w:val="20"/>
        </w:rPr>
        <w:t>Two</w:t>
      </w:r>
      <w:r w:rsidRPr="00764340">
        <w:rPr>
          <w:rFonts w:ascii="Arial" w:hAnsi="Arial" w:cs="Arial"/>
          <w:sz w:val="20"/>
          <w:szCs w:val="20"/>
        </w:rPr>
        <w:t xml:space="preserve">, it shall be deemed settled by the Dean’s reply, and </w:t>
      </w:r>
      <w:r w:rsidRPr="00764340">
        <w:rPr>
          <w:rFonts w:ascii="Arial" w:hAnsi="Arial" w:cs="Arial"/>
          <w:dstrike/>
          <w:sz w:val="20"/>
          <w:szCs w:val="20"/>
        </w:rPr>
        <w:t>Step Four and/or</w:t>
      </w:r>
      <w:r w:rsidRPr="00764340">
        <w:rPr>
          <w:rFonts w:ascii="Arial" w:hAnsi="Arial" w:cs="Arial"/>
          <w:sz w:val="20"/>
          <w:szCs w:val="20"/>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764340">
        <w:rPr>
          <w:rFonts w:ascii="Arial" w:hAnsi="Arial" w:cs="Arial"/>
          <w:dstrike/>
          <w:sz w:val="20"/>
          <w:szCs w:val="20"/>
        </w:rPr>
        <w:t>or Arbitration Board</w:t>
      </w:r>
      <w:r w:rsidRPr="00764340">
        <w:rPr>
          <w:rFonts w:ascii="Arial" w:hAnsi="Arial" w:cs="Arial"/>
          <w:sz w:val="20"/>
          <w:szCs w:val="20"/>
        </w:rPr>
        <w:t>.</w:t>
      </w:r>
    </w:p>
    <w:p w14:paraId="0B0EC15F" w14:textId="77777777" w:rsidR="00063588" w:rsidRPr="00764340" w:rsidRDefault="00063588" w:rsidP="00063588">
      <w:pPr>
        <w:tabs>
          <w:tab w:val="left" w:pos="1276"/>
          <w:tab w:val="left" w:pos="1418"/>
        </w:tabs>
        <w:spacing w:before="4"/>
        <w:ind w:left="851" w:right="429" w:hanging="851"/>
        <w:jc w:val="both"/>
        <w:rPr>
          <w:rFonts w:ascii="Arial" w:hAnsi="Arial" w:cs="Arial"/>
          <w:sz w:val="20"/>
          <w:szCs w:val="20"/>
        </w:rPr>
      </w:pPr>
    </w:p>
    <w:p w14:paraId="1D222FDD" w14:textId="4F9E07F9" w:rsidR="00063588" w:rsidRPr="00764340" w:rsidRDefault="0046395C" w:rsidP="00063588">
      <w:pPr>
        <w:tabs>
          <w:tab w:val="left" w:pos="1276"/>
          <w:tab w:val="left" w:pos="1418"/>
        </w:tabs>
        <w:spacing w:before="8"/>
        <w:ind w:left="851" w:right="429" w:hanging="851"/>
        <w:jc w:val="both"/>
        <w:rPr>
          <w:rFonts w:ascii="Arial" w:hAnsi="Arial" w:cs="Arial"/>
          <w:sz w:val="20"/>
          <w:szCs w:val="20"/>
        </w:rPr>
      </w:pPr>
      <w:r w:rsidRPr="00764340">
        <w:rPr>
          <w:rFonts w:ascii="Arial" w:hAnsi="Arial" w:cs="Arial"/>
          <w:sz w:val="20"/>
          <w:szCs w:val="20"/>
        </w:rPr>
        <w:t>….</w:t>
      </w:r>
    </w:p>
    <w:p w14:paraId="5855990D" w14:textId="77777777" w:rsidR="0046395C" w:rsidRPr="00764340" w:rsidRDefault="0046395C" w:rsidP="00063588">
      <w:pPr>
        <w:tabs>
          <w:tab w:val="left" w:pos="1276"/>
          <w:tab w:val="left" w:pos="1418"/>
        </w:tabs>
        <w:spacing w:before="8"/>
        <w:ind w:left="851" w:right="429" w:hanging="851"/>
        <w:jc w:val="both"/>
        <w:rPr>
          <w:rFonts w:ascii="Arial" w:hAnsi="Arial" w:cs="Arial"/>
          <w:sz w:val="20"/>
          <w:szCs w:val="20"/>
        </w:rPr>
      </w:pPr>
    </w:p>
    <w:p w14:paraId="4392E2AA" w14:textId="77777777" w:rsidR="00063588" w:rsidRPr="00764340" w:rsidRDefault="00063588" w:rsidP="00BF4DA5">
      <w:pPr>
        <w:numPr>
          <w:ilvl w:val="1"/>
          <w:numId w:val="6"/>
        </w:numPr>
        <w:tabs>
          <w:tab w:val="left" w:pos="1276"/>
          <w:tab w:val="left" w:pos="1418"/>
          <w:tab w:val="left" w:pos="2900"/>
          <w:tab w:val="left" w:pos="2901"/>
        </w:tabs>
        <w:ind w:left="851" w:right="429" w:hanging="851"/>
        <w:jc w:val="both"/>
        <w:outlineLvl w:val="0"/>
        <w:rPr>
          <w:rFonts w:ascii="Arial" w:hAnsi="Arial" w:cs="Arial"/>
          <w:b/>
          <w:bCs/>
          <w:sz w:val="20"/>
          <w:szCs w:val="20"/>
        </w:rPr>
      </w:pPr>
      <w:r w:rsidRPr="00764340">
        <w:rPr>
          <w:rFonts w:ascii="Arial" w:hAnsi="Arial" w:cs="Arial"/>
          <w:b/>
          <w:bCs/>
          <w:sz w:val="20"/>
          <w:szCs w:val="20"/>
        </w:rPr>
        <w:t>STUDENT</w:t>
      </w:r>
      <w:r w:rsidRPr="00764340">
        <w:rPr>
          <w:rFonts w:ascii="Arial" w:hAnsi="Arial" w:cs="Arial"/>
          <w:b/>
          <w:bCs/>
          <w:spacing w:val="-1"/>
          <w:sz w:val="20"/>
          <w:szCs w:val="20"/>
        </w:rPr>
        <w:t xml:space="preserve"> </w:t>
      </w:r>
      <w:r w:rsidRPr="00764340">
        <w:rPr>
          <w:rFonts w:ascii="Arial" w:hAnsi="Arial" w:cs="Arial"/>
          <w:b/>
          <w:bCs/>
          <w:sz w:val="20"/>
          <w:szCs w:val="20"/>
        </w:rPr>
        <w:t>EVALUATIONS</w:t>
      </w:r>
    </w:p>
    <w:p w14:paraId="750E6221" w14:textId="77777777" w:rsidR="00063588" w:rsidRPr="00764340" w:rsidRDefault="00063588" w:rsidP="00BF4DA5">
      <w:pPr>
        <w:numPr>
          <w:ilvl w:val="2"/>
          <w:numId w:val="6"/>
        </w:numPr>
        <w:tabs>
          <w:tab w:val="left" w:pos="1276"/>
          <w:tab w:val="left" w:pos="1418"/>
          <w:tab w:val="left" w:pos="2899"/>
          <w:tab w:val="left" w:pos="2900"/>
        </w:tabs>
        <w:spacing w:before="5"/>
        <w:ind w:left="851" w:right="429" w:hanging="851"/>
        <w:jc w:val="both"/>
        <w:rPr>
          <w:rFonts w:ascii="Arial" w:hAnsi="Arial" w:cs="Arial"/>
          <w:sz w:val="20"/>
          <w:szCs w:val="20"/>
        </w:rPr>
      </w:pPr>
      <w:r w:rsidRPr="00764340">
        <w:rPr>
          <w:rFonts w:ascii="Arial" w:hAnsi="Arial" w:cs="Arial"/>
          <w:sz w:val="20"/>
          <w:szCs w:val="20"/>
        </w:rPr>
        <w:t>The results of any student evaluations conducted by the employer and over which the employer retains sole jurisdiction, shall not be made available to third parties except in the performance of their duties and in accordance with the terms of this collective agreement</w:t>
      </w:r>
      <w:r w:rsidRPr="00764340">
        <w:rPr>
          <w:rFonts w:ascii="Arial" w:hAnsi="Arial" w:cs="Arial"/>
          <w:color w:val="FF0000"/>
          <w:sz w:val="20"/>
          <w:szCs w:val="20"/>
        </w:rPr>
        <w:t>, subject to the exemption of the University’s Core Institutional Questions, which may be made available to students</w:t>
      </w:r>
      <w:r w:rsidRPr="00764340">
        <w:rPr>
          <w:rFonts w:ascii="Arial" w:hAnsi="Arial" w:cs="Arial"/>
          <w:sz w:val="20"/>
          <w:szCs w:val="20"/>
        </w:rPr>
        <w:t>. Per Article 12.</w:t>
      </w:r>
      <w:r w:rsidRPr="00764340">
        <w:rPr>
          <w:rFonts w:ascii="Arial" w:hAnsi="Arial" w:cs="Arial"/>
          <w:dstrike/>
          <w:sz w:val="20"/>
          <w:szCs w:val="20"/>
        </w:rPr>
        <w:t>24</w:t>
      </w:r>
      <w:r w:rsidRPr="00764340">
        <w:rPr>
          <w:rFonts w:ascii="Arial" w:hAnsi="Arial" w:cs="Arial"/>
          <w:color w:val="FF0000"/>
          <w:sz w:val="20"/>
          <w:szCs w:val="20"/>
        </w:rPr>
        <w:t>25</w:t>
      </w:r>
      <w:r w:rsidRPr="00764340">
        <w:rPr>
          <w:rFonts w:ascii="Arial" w:hAnsi="Arial" w:cs="Arial"/>
          <w:sz w:val="20"/>
          <w:szCs w:val="20"/>
        </w:rPr>
        <w:t xml:space="preserve"> such evaluations, or a summary of, may also be placed in an employee’s Professional Performance and Service File with the employee’s written</w:t>
      </w:r>
      <w:r w:rsidRPr="00764340">
        <w:rPr>
          <w:rFonts w:ascii="Arial" w:hAnsi="Arial" w:cs="Arial"/>
          <w:spacing w:val="-2"/>
          <w:sz w:val="20"/>
          <w:szCs w:val="20"/>
        </w:rPr>
        <w:t xml:space="preserve"> </w:t>
      </w:r>
      <w:r w:rsidRPr="00764340">
        <w:rPr>
          <w:rFonts w:ascii="Arial" w:hAnsi="Arial" w:cs="Arial"/>
          <w:sz w:val="20"/>
          <w:szCs w:val="20"/>
        </w:rPr>
        <w:t xml:space="preserve">agreement. </w:t>
      </w:r>
    </w:p>
    <w:p w14:paraId="0082C14D" w14:textId="77777777" w:rsidR="009F5971" w:rsidRPr="00764340" w:rsidRDefault="009F5971" w:rsidP="009F5971">
      <w:pPr>
        <w:pStyle w:val="ListParagraph"/>
        <w:spacing w:line="204" w:lineRule="exact"/>
        <w:ind w:left="0"/>
        <w:rPr>
          <w:rFonts w:ascii="Arial" w:hAnsi="Arial" w:cs="Arial"/>
          <w:sz w:val="20"/>
          <w:szCs w:val="20"/>
        </w:rPr>
      </w:pPr>
    </w:p>
    <w:p w14:paraId="333E561B" w14:textId="77777777" w:rsidR="009F5971" w:rsidRPr="00764340" w:rsidRDefault="009F5971" w:rsidP="009F5971">
      <w:pPr>
        <w:pStyle w:val="BodyText"/>
        <w:ind w:left="851" w:hanging="851"/>
        <w:rPr>
          <w:rFonts w:ascii="Arial" w:hAnsi="Arial" w:cs="Arial"/>
          <w:b/>
          <w:bCs/>
          <w:sz w:val="20"/>
          <w:szCs w:val="20"/>
        </w:rPr>
      </w:pPr>
    </w:p>
    <w:p w14:paraId="31B50965" w14:textId="7D3664A6" w:rsidR="000F0A68" w:rsidRPr="00764340" w:rsidRDefault="000F0A68" w:rsidP="000F0A68">
      <w:pPr>
        <w:pStyle w:val="Heading1"/>
        <w:tabs>
          <w:tab w:val="left" w:pos="1276"/>
          <w:tab w:val="left" w:pos="1418"/>
        </w:tabs>
        <w:ind w:left="851" w:right="429" w:hanging="851"/>
        <w:jc w:val="both"/>
        <w:rPr>
          <w:rFonts w:ascii="Arial" w:hAnsi="Arial" w:cs="Arial"/>
          <w:color w:val="C00000"/>
          <w:sz w:val="20"/>
          <w:szCs w:val="20"/>
        </w:rPr>
      </w:pPr>
      <w:bookmarkStart w:id="40" w:name="_Toc143683378"/>
      <w:r w:rsidRPr="00764340">
        <w:rPr>
          <w:rFonts w:ascii="Arial" w:hAnsi="Arial" w:cs="Arial"/>
          <w:sz w:val="20"/>
          <w:szCs w:val="20"/>
        </w:rPr>
        <w:t xml:space="preserve">ARTICLE 15 – </w:t>
      </w:r>
      <w:r w:rsidRPr="00AC1A4D">
        <w:rPr>
          <w:rFonts w:ascii="Arial" w:hAnsi="Arial" w:cs="Arial"/>
          <w:sz w:val="20"/>
          <w:szCs w:val="20"/>
        </w:rPr>
        <w:t>GENERAL</w:t>
      </w:r>
      <w:bookmarkEnd w:id="40"/>
      <w:r w:rsidR="00907649" w:rsidRPr="00AC1A4D">
        <w:rPr>
          <w:rFonts w:ascii="Arial" w:hAnsi="Arial" w:cs="Arial"/>
          <w:color w:val="C00000"/>
          <w:sz w:val="20"/>
          <w:szCs w:val="20"/>
        </w:rPr>
        <w:t xml:space="preserve"> </w:t>
      </w:r>
      <w:r w:rsidR="00976D10" w:rsidRPr="00AC1A4D">
        <w:rPr>
          <w:rFonts w:ascii="Arial" w:hAnsi="Arial" w:cs="Arial"/>
          <w:color w:val="C00000"/>
          <w:sz w:val="20"/>
          <w:szCs w:val="20"/>
        </w:rPr>
        <w:t>– Employer counter proposal – March 24, 2024 1</w:t>
      </w:r>
      <w:r w:rsidR="006F7439" w:rsidRPr="00AC1A4D">
        <w:rPr>
          <w:rFonts w:ascii="Arial" w:hAnsi="Arial" w:cs="Arial"/>
          <w:color w:val="C00000"/>
          <w:sz w:val="20"/>
          <w:szCs w:val="20"/>
        </w:rPr>
        <w:t>2:15P</w:t>
      </w:r>
      <w:r w:rsidR="00976D10" w:rsidRPr="00AC1A4D">
        <w:rPr>
          <w:rFonts w:ascii="Arial" w:hAnsi="Arial" w:cs="Arial"/>
          <w:color w:val="C00000"/>
          <w:sz w:val="20"/>
          <w:szCs w:val="20"/>
        </w:rPr>
        <w:t>M</w:t>
      </w:r>
    </w:p>
    <w:p w14:paraId="3F7D9B08" w14:textId="77777777" w:rsidR="000F0A68" w:rsidRPr="00764340" w:rsidRDefault="000F0A68" w:rsidP="000F0A68">
      <w:pPr>
        <w:pStyle w:val="Heading1"/>
        <w:tabs>
          <w:tab w:val="left" w:pos="1276"/>
          <w:tab w:val="left" w:pos="1418"/>
        </w:tabs>
        <w:ind w:left="851" w:right="429" w:hanging="851"/>
        <w:jc w:val="both"/>
        <w:rPr>
          <w:rFonts w:ascii="Arial" w:hAnsi="Arial" w:cs="Arial"/>
          <w:sz w:val="20"/>
          <w:szCs w:val="20"/>
        </w:rPr>
      </w:pPr>
    </w:p>
    <w:p w14:paraId="4046E859" w14:textId="46EE17C4" w:rsidR="009F5971" w:rsidRPr="00764340" w:rsidRDefault="009F5971" w:rsidP="009F5971">
      <w:pPr>
        <w:pStyle w:val="BodyText"/>
        <w:ind w:left="851" w:hanging="851"/>
        <w:rPr>
          <w:rFonts w:ascii="Arial" w:hAnsi="Arial" w:cs="Arial"/>
          <w:b/>
          <w:bCs/>
          <w:w w:val="105"/>
          <w:sz w:val="20"/>
          <w:szCs w:val="20"/>
        </w:rPr>
      </w:pPr>
      <w:r w:rsidRPr="00764340">
        <w:rPr>
          <w:rFonts w:ascii="Arial" w:hAnsi="Arial" w:cs="Arial"/>
          <w:b/>
          <w:bCs/>
          <w:sz w:val="20"/>
          <w:szCs w:val="20"/>
        </w:rPr>
        <w:t xml:space="preserve">15.01.8 </w:t>
      </w:r>
      <w:r w:rsidRPr="00764340">
        <w:rPr>
          <w:rFonts w:ascii="Arial" w:hAnsi="Arial" w:cs="Arial"/>
          <w:b/>
          <w:bCs/>
          <w:sz w:val="20"/>
          <w:szCs w:val="20"/>
        </w:rPr>
        <w:tab/>
      </w:r>
      <w:r w:rsidRPr="00764340">
        <w:rPr>
          <w:rFonts w:ascii="Arial" w:hAnsi="Arial" w:cs="Arial"/>
          <w:sz w:val="20"/>
          <w:szCs w:val="20"/>
        </w:rPr>
        <w:t>RESOURCES FOR PERSONS WITH</w:t>
      </w:r>
      <w:r w:rsidRPr="00764340">
        <w:rPr>
          <w:rFonts w:ascii="Arial" w:hAnsi="Arial" w:cs="Arial"/>
          <w:spacing w:val="-4"/>
          <w:sz w:val="20"/>
          <w:szCs w:val="20"/>
        </w:rPr>
        <w:t xml:space="preserve"> </w:t>
      </w:r>
      <w:r w:rsidRPr="00764340">
        <w:rPr>
          <w:rFonts w:ascii="Arial" w:hAnsi="Arial" w:cs="Arial"/>
          <w:sz w:val="20"/>
          <w:szCs w:val="20"/>
        </w:rPr>
        <w:t>DISABILITIES</w:t>
      </w:r>
      <w:r w:rsidRPr="00764340">
        <w:rPr>
          <w:rFonts w:ascii="Arial" w:hAnsi="Arial" w:cs="Arial"/>
          <w:color w:val="C00000"/>
          <w:sz w:val="20"/>
          <w:szCs w:val="20"/>
        </w:rPr>
        <w:t xml:space="preserve"> </w:t>
      </w:r>
    </w:p>
    <w:p w14:paraId="6D96D86F" w14:textId="0A79CE26" w:rsidR="00063588" w:rsidRPr="00764340" w:rsidRDefault="009F5971" w:rsidP="009F5971">
      <w:pPr>
        <w:pStyle w:val="BodyText"/>
        <w:ind w:left="851" w:right="359"/>
        <w:jc w:val="both"/>
        <w:rPr>
          <w:rFonts w:ascii="Arial" w:hAnsi="Arial" w:cs="Arial"/>
          <w:strike/>
          <w:sz w:val="20"/>
          <w:szCs w:val="20"/>
        </w:rPr>
      </w:pPr>
      <w:bookmarkStart w:id="41" w:name="_Hlk144216058"/>
      <w:r w:rsidRPr="00764340">
        <w:rPr>
          <w:rFonts w:ascii="Arial" w:hAnsi="Arial" w:cs="Arial"/>
          <w:sz w:val="20"/>
          <w:szCs w:val="20"/>
        </w:rPr>
        <w:t xml:space="preserve">Persons with disabilities, per </w:t>
      </w:r>
      <w:r w:rsidRPr="00764340">
        <w:rPr>
          <w:rFonts w:ascii="Arial" w:hAnsi="Arial" w:cs="Arial"/>
          <w:strike/>
          <w:sz w:val="20"/>
          <w:szCs w:val="20"/>
        </w:rPr>
        <w:t xml:space="preserve">the </w:t>
      </w:r>
      <w:r w:rsidRPr="00764340">
        <w:rPr>
          <w:rFonts w:ascii="Arial" w:hAnsi="Arial" w:cs="Arial"/>
          <w:sz w:val="20"/>
          <w:szCs w:val="20"/>
        </w:rPr>
        <w:t>York University</w:t>
      </w:r>
      <w:r w:rsidRPr="00764340">
        <w:rPr>
          <w:rFonts w:ascii="Arial" w:hAnsi="Arial" w:cs="Arial"/>
          <w:color w:val="FF0000"/>
          <w:sz w:val="20"/>
          <w:szCs w:val="20"/>
        </w:rPr>
        <w:t>’s</w:t>
      </w:r>
      <w:r w:rsidRPr="00764340">
        <w:rPr>
          <w:rFonts w:ascii="Arial" w:hAnsi="Arial" w:cs="Arial"/>
          <w:sz w:val="20"/>
          <w:szCs w:val="20"/>
        </w:rPr>
        <w:t xml:space="preserve"> </w:t>
      </w:r>
      <w:r w:rsidRPr="00764340">
        <w:rPr>
          <w:rFonts w:ascii="Arial" w:hAnsi="Arial" w:cs="Arial"/>
          <w:color w:val="FF0000"/>
          <w:sz w:val="20"/>
          <w:szCs w:val="20"/>
        </w:rPr>
        <w:t xml:space="preserve">accommodation process </w:t>
      </w:r>
      <w:r w:rsidRPr="00764340">
        <w:rPr>
          <w:rFonts w:ascii="Arial" w:hAnsi="Arial" w:cs="Arial"/>
          <w:strike/>
          <w:sz w:val="20"/>
          <w:szCs w:val="20"/>
        </w:rPr>
        <w:t>Occupational Health and Safety Policy</w:t>
      </w:r>
      <w:r w:rsidRPr="00764340">
        <w:rPr>
          <w:rFonts w:ascii="Arial" w:hAnsi="Arial" w:cs="Arial"/>
          <w:sz w:val="20"/>
          <w:szCs w:val="20"/>
        </w:rPr>
        <w:t>, shall be accommodated</w:t>
      </w:r>
      <w:r w:rsidRPr="00764340">
        <w:rPr>
          <w:rFonts w:ascii="Arial" w:hAnsi="Arial" w:cs="Arial"/>
          <w:color w:val="FF0000"/>
          <w:sz w:val="20"/>
          <w:szCs w:val="20"/>
        </w:rPr>
        <w:t xml:space="preserve">, including through </w:t>
      </w:r>
      <w:r w:rsidRPr="00764340">
        <w:rPr>
          <w:rFonts w:ascii="Arial" w:hAnsi="Arial" w:cs="Arial"/>
          <w:strike/>
          <w:sz w:val="20"/>
          <w:szCs w:val="20"/>
        </w:rPr>
        <w:t xml:space="preserve">and have </w:t>
      </w:r>
      <w:r w:rsidRPr="00764340">
        <w:rPr>
          <w:rFonts w:ascii="Arial" w:hAnsi="Arial" w:cs="Arial"/>
          <w:sz w:val="20"/>
          <w:szCs w:val="20"/>
        </w:rPr>
        <w:t>access to</w:t>
      </w:r>
      <w:r w:rsidRPr="00764340">
        <w:rPr>
          <w:rFonts w:ascii="Arial" w:hAnsi="Arial" w:cs="Arial"/>
          <w:strike/>
          <w:sz w:val="20"/>
          <w:szCs w:val="20"/>
        </w:rPr>
        <w:t xml:space="preserve"> the DOHS funds designated for the purchase of</w:t>
      </w:r>
      <w:r w:rsidRPr="00764340">
        <w:rPr>
          <w:rFonts w:ascii="Arial" w:hAnsi="Arial" w:cs="Arial"/>
          <w:sz w:val="20"/>
          <w:szCs w:val="20"/>
        </w:rPr>
        <w:t xml:space="preserve"> special equipment or required resources </w:t>
      </w:r>
      <w:r w:rsidRPr="00764340">
        <w:rPr>
          <w:rFonts w:ascii="Arial" w:hAnsi="Arial" w:cs="Arial"/>
          <w:color w:val="FF0000"/>
          <w:sz w:val="20"/>
          <w:szCs w:val="20"/>
        </w:rPr>
        <w:t xml:space="preserve">identified as a required accommodation </w:t>
      </w:r>
      <w:r w:rsidRPr="00764340">
        <w:rPr>
          <w:rFonts w:ascii="Arial" w:hAnsi="Arial" w:cs="Arial"/>
          <w:sz w:val="20"/>
          <w:szCs w:val="20"/>
        </w:rPr>
        <w:t>to assist employees in the performance of their teaching, demonstrating, tutoring or marking,</w:t>
      </w:r>
      <w:r w:rsidRPr="00764340">
        <w:rPr>
          <w:rFonts w:ascii="Arial" w:hAnsi="Arial" w:cs="Arial"/>
          <w:color w:val="FF0000"/>
          <w:sz w:val="20"/>
          <w:szCs w:val="20"/>
        </w:rPr>
        <w:t xml:space="preserve"> </w:t>
      </w:r>
      <w:r w:rsidRPr="00AC1A4D">
        <w:rPr>
          <w:rFonts w:ascii="Arial" w:hAnsi="Arial" w:cs="Arial"/>
          <w:dstrike/>
          <w:color w:val="FF0000"/>
          <w:sz w:val="20"/>
          <w:szCs w:val="20"/>
          <w:highlight w:val="green"/>
        </w:rPr>
        <w:t>as appropriate,</w:t>
      </w:r>
      <w:r w:rsidRPr="00764340">
        <w:rPr>
          <w:rFonts w:ascii="Arial" w:hAnsi="Arial" w:cs="Arial"/>
          <w:sz w:val="20"/>
          <w:szCs w:val="20"/>
        </w:rPr>
        <w:t xml:space="preserve"> on the same basis as other York University employees. </w:t>
      </w:r>
      <w:r w:rsidRPr="00764340">
        <w:rPr>
          <w:rFonts w:ascii="Arial" w:hAnsi="Arial" w:cs="Arial"/>
          <w:strike/>
          <w:sz w:val="20"/>
          <w:szCs w:val="20"/>
        </w:rPr>
        <w:t>The Office of the Disabilities Co-ordination Manager will act as a liaison between the Employer and the employee with disabilities on these issues.</w:t>
      </w:r>
      <w:bookmarkEnd w:id="41"/>
    </w:p>
    <w:p w14:paraId="48C20E96" w14:textId="77777777" w:rsidR="00201B9E" w:rsidRPr="00EA4C92" w:rsidRDefault="00201B9E" w:rsidP="00201B9E">
      <w:pPr>
        <w:pStyle w:val="BodyText"/>
        <w:spacing w:before="9"/>
        <w:ind w:left="851" w:right="4" w:hanging="851"/>
        <w:jc w:val="both"/>
        <w:rPr>
          <w:rFonts w:ascii="Arial" w:hAnsi="Arial" w:cs="Arial"/>
          <w:sz w:val="20"/>
          <w:szCs w:val="20"/>
        </w:rPr>
      </w:pPr>
    </w:p>
    <w:p w14:paraId="0012F6D8" w14:textId="77777777" w:rsidR="00201B9E" w:rsidRPr="00201B9E" w:rsidRDefault="00201B9E" w:rsidP="00AC1A4D">
      <w:pPr>
        <w:pStyle w:val="ListParagraph"/>
        <w:numPr>
          <w:ilvl w:val="0"/>
          <w:numId w:val="120"/>
        </w:numPr>
        <w:tabs>
          <w:tab w:val="left" w:pos="1379"/>
          <w:tab w:val="left" w:pos="1380"/>
        </w:tabs>
        <w:spacing w:line="204" w:lineRule="exact"/>
        <w:ind w:right="4"/>
        <w:rPr>
          <w:rFonts w:ascii="Arial" w:hAnsi="Arial" w:cs="Arial"/>
          <w:dstrike/>
          <w:vanish/>
          <w:w w:val="105"/>
          <w:sz w:val="20"/>
          <w:szCs w:val="20"/>
          <w:highlight w:val="green"/>
        </w:rPr>
      </w:pPr>
    </w:p>
    <w:p w14:paraId="57B67DE3" w14:textId="58D7D811" w:rsidR="00201B9E" w:rsidRPr="00201B9E" w:rsidRDefault="00201B9E" w:rsidP="00AC1A4D">
      <w:pPr>
        <w:pStyle w:val="ListParagraph"/>
        <w:numPr>
          <w:ilvl w:val="1"/>
          <w:numId w:val="121"/>
        </w:numPr>
        <w:tabs>
          <w:tab w:val="left" w:pos="1379"/>
          <w:tab w:val="left" w:pos="1380"/>
        </w:tabs>
        <w:spacing w:line="204" w:lineRule="exact"/>
        <w:ind w:left="851" w:right="4" w:hanging="851"/>
        <w:rPr>
          <w:rFonts w:ascii="Arial" w:hAnsi="Arial" w:cs="Arial"/>
          <w:strike/>
          <w:sz w:val="20"/>
          <w:szCs w:val="20"/>
          <w:highlight w:val="green"/>
        </w:rPr>
      </w:pPr>
      <w:r w:rsidRPr="00201B9E">
        <w:rPr>
          <w:rFonts w:ascii="Arial" w:hAnsi="Arial" w:cs="Arial"/>
          <w:dstrike/>
          <w:w w:val="105"/>
          <w:sz w:val="20"/>
          <w:szCs w:val="20"/>
          <w:highlight w:val="green"/>
        </w:rPr>
        <w:t>DISABILITY/ILLNESS/INJURY</w:t>
      </w:r>
      <w:r w:rsidRPr="00201B9E">
        <w:rPr>
          <w:rFonts w:ascii="Arial" w:hAnsi="Arial" w:cs="Arial"/>
          <w:dstrike/>
          <w:spacing w:val="-4"/>
          <w:w w:val="105"/>
          <w:sz w:val="20"/>
          <w:szCs w:val="20"/>
          <w:highlight w:val="green"/>
        </w:rPr>
        <w:t xml:space="preserve"> </w:t>
      </w:r>
      <w:r w:rsidRPr="00201B9E">
        <w:rPr>
          <w:rFonts w:ascii="Arial" w:hAnsi="Arial" w:cs="Arial"/>
          <w:dstrike/>
          <w:w w:val="105"/>
          <w:sz w:val="20"/>
          <w:szCs w:val="20"/>
          <w:highlight w:val="green"/>
        </w:rPr>
        <w:t xml:space="preserve">LEAVE </w:t>
      </w:r>
      <w:r w:rsidRPr="00201B9E">
        <w:rPr>
          <w:rFonts w:ascii="Arial" w:hAnsi="Arial" w:cs="Arial"/>
          <w:color w:val="FF0000"/>
          <w:w w:val="105"/>
          <w:sz w:val="20"/>
          <w:szCs w:val="20"/>
          <w:highlight w:val="green"/>
        </w:rPr>
        <w:t xml:space="preserve">CODE BASED EXTENSION REQUESTS </w:t>
      </w:r>
    </w:p>
    <w:p w14:paraId="0F084ECD" w14:textId="77777777" w:rsidR="00201B9E" w:rsidRPr="00EA4C92" w:rsidRDefault="00201B9E" w:rsidP="00201B9E">
      <w:pPr>
        <w:pStyle w:val="ListParagraph"/>
        <w:tabs>
          <w:tab w:val="left" w:pos="1379"/>
          <w:tab w:val="left" w:pos="1380"/>
        </w:tabs>
        <w:spacing w:line="204" w:lineRule="exact"/>
        <w:ind w:left="851" w:right="4"/>
        <w:rPr>
          <w:rFonts w:ascii="Arial" w:hAnsi="Arial" w:cs="Arial"/>
          <w:strike/>
          <w:sz w:val="20"/>
          <w:szCs w:val="20"/>
        </w:rPr>
      </w:pPr>
    </w:p>
    <w:p w14:paraId="4CC3C013" w14:textId="77777777" w:rsidR="00201B9E" w:rsidRPr="00EA4C92" w:rsidRDefault="00201B9E" w:rsidP="00201B9E">
      <w:pPr>
        <w:pStyle w:val="BodyText"/>
        <w:ind w:left="851" w:right="4"/>
        <w:jc w:val="both"/>
        <w:rPr>
          <w:rFonts w:ascii="Arial" w:hAnsi="Arial" w:cs="Arial"/>
          <w:sz w:val="20"/>
          <w:szCs w:val="20"/>
        </w:rPr>
      </w:pPr>
      <w:r w:rsidRPr="00EA4C92">
        <w:rPr>
          <w:rFonts w:ascii="Arial" w:hAnsi="Arial" w:cs="Arial"/>
          <w:sz w:val="20"/>
          <w:szCs w:val="20"/>
        </w:rPr>
        <w:t xml:space="preserve">A full-time graduate student whose studies have been impacted by a protected ground under the </w:t>
      </w:r>
      <w:r w:rsidRPr="00EA4C92">
        <w:rPr>
          <w:rFonts w:ascii="Arial" w:hAnsi="Arial" w:cs="Arial"/>
          <w:i/>
          <w:iCs/>
          <w:color w:val="FF0000"/>
          <w:sz w:val="20"/>
          <w:szCs w:val="20"/>
          <w:highlight w:val="green"/>
        </w:rPr>
        <w:t>Ontario Human Rights Code</w:t>
      </w:r>
      <w:r w:rsidRPr="00EA4C92">
        <w:rPr>
          <w:rFonts w:ascii="Arial" w:hAnsi="Arial" w:cs="Arial"/>
          <w:color w:val="FF0000"/>
          <w:sz w:val="20"/>
          <w:szCs w:val="20"/>
          <w:highlight w:val="green"/>
        </w:rPr>
        <w:t xml:space="preserve"> </w:t>
      </w:r>
      <w:r w:rsidRPr="007C2587">
        <w:rPr>
          <w:rFonts w:ascii="Arial" w:hAnsi="Arial" w:cs="Arial"/>
          <w:color w:val="FF0000"/>
          <w:sz w:val="20"/>
          <w:szCs w:val="20"/>
          <w:highlight w:val="green"/>
        </w:rPr>
        <w:t>(“</w:t>
      </w:r>
      <w:r w:rsidRPr="007C2587">
        <w:rPr>
          <w:rFonts w:ascii="Arial" w:hAnsi="Arial" w:cs="Arial"/>
          <w:sz w:val="20"/>
          <w:szCs w:val="20"/>
        </w:rPr>
        <w:t>OHRC</w:t>
      </w:r>
      <w:r w:rsidRPr="007C2587">
        <w:rPr>
          <w:rFonts w:ascii="Arial" w:hAnsi="Arial" w:cs="Arial"/>
          <w:color w:val="FF0000"/>
          <w:sz w:val="20"/>
          <w:szCs w:val="20"/>
          <w:highlight w:val="green"/>
        </w:rPr>
        <w:t>”)</w:t>
      </w:r>
      <w:r w:rsidRPr="007C2587">
        <w:rPr>
          <w:rFonts w:ascii="Arial" w:hAnsi="Arial" w:cs="Arial"/>
          <w:sz w:val="20"/>
          <w:szCs w:val="20"/>
        </w:rPr>
        <w:t xml:space="preserve">  </w:t>
      </w:r>
      <w:r w:rsidRPr="00EA4C92">
        <w:rPr>
          <w:rFonts w:ascii="Arial" w:hAnsi="Arial" w:cs="Arial"/>
          <w:sz w:val="20"/>
          <w:szCs w:val="20"/>
        </w:rPr>
        <w:t xml:space="preserve">for which they require accommodation may submit a petition for academic extension for up to a total of twenty-four months beyond the Faculty of Graduate Studies deadlines (part-time graduate students may submit petitions for part-time status). </w:t>
      </w:r>
      <w:commentRangeStart w:id="42"/>
      <w:r w:rsidRPr="00EA4C92">
        <w:rPr>
          <w:rFonts w:ascii="Arial" w:hAnsi="Arial" w:cs="Arial"/>
          <w:dstrike/>
          <w:sz w:val="20"/>
          <w:szCs w:val="20"/>
          <w:highlight w:val="cyan"/>
        </w:rPr>
        <w:t>F</w:t>
      </w:r>
      <w:commentRangeEnd w:id="42"/>
      <w:r w:rsidR="008250C7">
        <w:rPr>
          <w:rStyle w:val="CommentReference"/>
        </w:rPr>
        <w:commentReference w:id="42"/>
      </w:r>
      <w:r w:rsidRPr="00EA4C92">
        <w:rPr>
          <w:rFonts w:ascii="Arial" w:hAnsi="Arial" w:cs="Arial"/>
          <w:dstrike/>
          <w:sz w:val="20"/>
          <w:szCs w:val="20"/>
          <w:highlight w:val="cyan"/>
        </w:rPr>
        <w:t>ull and part-time graduate students who suffer illness or injury may submit petitions for academic extensions for up to a total of twelve months beyond the Faculty of Graduate Studies deadlines.</w:t>
      </w:r>
      <w:r w:rsidRPr="00EA4C92">
        <w:rPr>
          <w:rFonts w:ascii="Arial" w:hAnsi="Arial" w:cs="Arial"/>
          <w:sz w:val="20"/>
          <w:szCs w:val="20"/>
        </w:rPr>
        <w:t xml:space="preserve"> Petitions shall be submitted through the Graduate Program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EA4C92">
        <w:rPr>
          <w:rFonts w:ascii="Arial" w:hAnsi="Arial" w:cs="Arial"/>
          <w:dstrike/>
          <w:sz w:val="20"/>
          <w:szCs w:val="20"/>
          <w:highlight w:val="green"/>
        </w:rPr>
        <w:t>the Office of Persons With Disabilities</w:t>
      </w:r>
      <w:r w:rsidRPr="00EA4C92">
        <w:rPr>
          <w:rFonts w:ascii="Arial" w:hAnsi="Arial" w:cs="Arial"/>
          <w:sz w:val="20"/>
          <w:szCs w:val="20"/>
          <w:highlight w:val="green"/>
        </w:rPr>
        <w:t xml:space="preserve"> </w:t>
      </w:r>
      <w:r w:rsidRPr="00EA4C92">
        <w:rPr>
          <w:rFonts w:ascii="Arial" w:hAnsi="Arial" w:cs="Arial"/>
          <w:color w:val="FF0000"/>
          <w:sz w:val="20"/>
          <w:szCs w:val="20"/>
          <w:highlight w:val="green"/>
        </w:rPr>
        <w:t>Student Accessibility Services</w:t>
      </w:r>
      <w:r w:rsidRPr="00EA4C92">
        <w:rPr>
          <w:rFonts w:ascii="Arial" w:hAnsi="Arial" w:cs="Arial"/>
          <w:color w:val="FF0000"/>
          <w:sz w:val="20"/>
          <w:szCs w:val="20"/>
        </w:rPr>
        <w:t xml:space="preserve"> </w:t>
      </w:r>
      <w:r w:rsidRPr="00EA4C92">
        <w:rPr>
          <w:rFonts w:ascii="Arial" w:hAnsi="Arial" w:cs="Arial"/>
          <w:sz w:val="20"/>
          <w:szCs w:val="20"/>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w:t>
      </w:r>
      <w:r w:rsidRPr="00EA4C92">
        <w:rPr>
          <w:rFonts w:ascii="Arial" w:hAnsi="Arial" w:cs="Arial"/>
          <w:spacing w:val="-10"/>
          <w:sz w:val="20"/>
          <w:szCs w:val="20"/>
        </w:rPr>
        <w:t xml:space="preserve"> </w:t>
      </w:r>
      <w:r w:rsidRPr="00EA4C92">
        <w:rPr>
          <w:rFonts w:ascii="Arial" w:hAnsi="Arial" w:cs="Arial"/>
          <w:sz w:val="20"/>
          <w:szCs w:val="20"/>
        </w:rPr>
        <w:t>status.</w:t>
      </w:r>
    </w:p>
    <w:p w14:paraId="0CAC7C30" w14:textId="77777777" w:rsidR="00201B9E" w:rsidRPr="00EA4C92" w:rsidRDefault="00201B9E" w:rsidP="00201B9E">
      <w:pPr>
        <w:pStyle w:val="BodyText"/>
        <w:spacing w:before="2"/>
        <w:ind w:left="851" w:right="4" w:hanging="851"/>
        <w:jc w:val="both"/>
        <w:rPr>
          <w:rFonts w:ascii="Arial" w:hAnsi="Arial" w:cs="Arial"/>
          <w:sz w:val="20"/>
          <w:szCs w:val="20"/>
        </w:rPr>
      </w:pPr>
    </w:p>
    <w:p w14:paraId="5024E466" w14:textId="77777777" w:rsidR="00201B9E" w:rsidRPr="00EA4C92" w:rsidRDefault="00201B9E" w:rsidP="00201B9E">
      <w:pPr>
        <w:pStyle w:val="BodyText"/>
        <w:ind w:left="851" w:right="4"/>
        <w:jc w:val="both"/>
        <w:rPr>
          <w:rFonts w:ascii="Arial" w:hAnsi="Arial" w:cs="Arial"/>
          <w:sz w:val="20"/>
          <w:szCs w:val="20"/>
        </w:rPr>
      </w:pPr>
      <w:r w:rsidRPr="00EA4C92">
        <w:rPr>
          <w:rFonts w:ascii="Arial" w:hAnsi="Arial" w:cs="Arial"/>
          <w:sz w:val="20"/>
          <w:szCs w:val="20"/>
        </w:rPr>
        <w:t>Masters candidates who held a full or partial teaching assistantship, and who subsequently have been granted a full-time academic extension for up to 12 months beyond Faculty of Graduate Studies guidelines per this article, also shall be allocated an additional teaching assistantship.</w:t>
      </w:r>
    </w:p>
    <w:p w14:paraId="18573F7B" w14:textId="77777777" w:rsidR="000A03A1" w:rsidRDefault="000A03A1" w:rsidP="000A03A1">
      <w:pPr>
        <w:pStyle w:val="BodyText"/>
        <w:spacing w:before="3"/>
        <w:ind w:left="851" w:right="4" w:hanging="851"/>
        <w:jc w:val="both"/>
        <w:rPr>
          <w:rFonts w:ascii="Arial" w:hAnsi="Arial" w:cs="Arial"/>
          <w:b/>
          <w:bCs/>
          <w:color w:val="C00000"/>
          <w:sz w:val="20"/>
          <w:szCs w:val="20"/>
          <w:highlight w:val="yellow"/>
        </w:rPr>
      </w:pPr>
    </w:p>
    <w:p w14:paraId="3280D378" w14:textId="18268209" w:rsidR="000A03A1" w:rsidRPr="009B51FE" w:rsidRDefault="000A03A1" w:rsidP="000A03A1">
      <w:pPr>
        <w:pStyle w:val="BodyText"/>
        <w:spacing w:before="3"/>
        <w:ind w:left="851" w:right="4" w:hanging="851"/>
        <w:jc w:val="both"/>
        <w:rPr>
          <w:rFonts w:ascii="Arial" w:hAnsi="Arial" w:cs="Arial"/>
          <w:b/>
          <w:bCs/>
          <w:color w:val="C00000"/>
          <w:sz w:val="20"/>
          <w:szCs w:val="20"/>
        </w:rPr>
      </w:pPr>
      <w:r w:rsidRPr="009B51FE">
        <w:rPr>
          <w:rFonts w:ascii="Arial" w:hAnsi="Arial" w:cs="Arial"/>
          <w:b/>
          <w:bCs/>
          <w:color w:val="C00000"/>
          <w:sz w:val="20"/>
          <w:szCs w:val="20"/>
          <w:highlight w:val="yellow"/>
        </w:rPr>
        <w:t>Employer Counter Proposal – April 10, 2024</w:t>
      </w:r>
    </w:p>
    <w:p w14:paraId="4958AE09" w14:textId="7A764ECF" w:rsidR="00D63594" w:rsidRPr="00764340" w:rsidRDefault="00D63594" w:rsidP="00AC1A4D">
      <w:pPr>
        <w:pStyle w:val="ListParagraph"/>
        <w:numPr>
          <w:ilvl w:val="2"/>
          <w:numId w:val="55"/>
        </w:numPr>
        <w:spacing w:before="179"/>
        <w:ind w:left="851" w:right="429" w:hanging="851"/>
        <w:rPr>
          <w:rFonts w:ascii="Arial" w:hAnsi="Arial" w:cs="Arial"/>
          <w:sz w:val="20"/>
          <w:szCs w:val="20"/>
        </w:rPr>
      </w:pPr>
      <w:r w:rsidRPr="00764340">
        <w:rPr>
          <w:rFonts w:ascii="Arial" w:hAnsi="Arial" w:cs="Arial"/>
          <w:sz w:val="20"/>
          <w:szCs w:val="20"/>
        </w:rPr>
        <w:t>The employer agrees to contribute annually to operating costs of the Student Centre Childcare facility</w:t>
      </w:r>
      <w:r w:rsidRPr="00764340">
        <w:rPr>
          <w:rFonts w:ascii="Arial" w:hAnsi="Arial" w:cs="Arial"/>
          <w:color w:val="FF0000"/>
          <w:sz w:val="20"/>
          <w:szCs w:val="20"/>
          <w:highlight w:val="green"/>
        </w:rPr>
        <w:t>,</w:t>
      </w:r>
      <w:r w:rsidRPr="00764340">
        <w:rPr>
          <w:rFonts w:ascii="Arial" w:eastAsia="Arial" w:hAnsi="Arial" w:cs="Arial"/>
          <w:bCs/>
          <w:color w:val="FF0000"/>
          <w:sz w:val="20"/>
          <w:szCs w:val="20"/>
          <w:highlight w:val="green"/>
        </w:rPr>
        <w:t xml:space="preserve"> known as the Lee Wiggins Childcare Centre</w:t>
      </w:r>
      <w:r w:rsidRPr="00764340">
        <w:rPr>
          <w:rFonts w:ascii="Arial" w:hAnsi="Arial" w:cs="Arial"/>
          <w:sz w:val="20"/>
          <w:szCs w:val="20"/>
        </w:rPr>
        <w:t xml:space="preserve">. In each year of the collective agreement, the amount allocated shall be </w:t>
      </w:r>
      <w:r w:rsidR="000A03A1" w:rsidRPr="009B51FE">
        <w:rPr>
          <w:rFonts w:ascii="Arial" w:hAnsi="Arial" w:cs="Arial"/>
          <w:sz w:val="20"/>
          <w:szCs w:val="20"/>
          <w:highlight w:val="yellow"/>
        </w:rPr>
        <w:t>$</w:t>
      </w:r>
      <w:r w:rsidR="000A03A1" w:rsidRPr="009B51FE">
        <w:rPr>
          <w:rFonts w:ascii="Arial" w:hAnsi="Arial" w:cs="Arial"/>
          <w:dstrike/>
          <w:sz w:val="20"/>
          <w:szCs w:val="20"/>
          <w:highlight w:val="yellow"/>
        </w:rPr>
        <w:t>50,000</w:t>
      </w:r>
      <w:r w:rsidR="000A03A1" w:rsidRPr="009B51FE">
        <w:rPr>
          <w:rFonts w:ascii="Arial" w:hAnsi="Arial" w:cs="Arial"/>
          <w:sz w:val="20"/>
          <w:szCs w:val="20"/>
          <w:highlight w:val="yellow"/>
        </w:rPr>
        <w:t xml:space="preserve"> </w:t>
      </w:r>
      <w:r w:rsidR="000A03A1" w:rsidRPr="009B51FE">
        <w:rPr>
          <w:rFonts w:ascii="Arial" w:hAnsi="Arial" w:cs="Arial"/>
          <w:color w:val="FF0000"/>
          <w:sz w:val="20"/>
          <w:szCs w:val="20"/>
          <w:highlight w:val="yellow"/>
        </w:rPr>
        <w:t>55,000</w:t>
      </w:r>
      <w:r w:rsidRPr="00764340">
        <w:rPr>
          <w:rFonts w:ascii="Arial" w:hAnsi="Arial" w:cs="Arial"/>
          <w:sz w:val="20"/>
          <w:szCs w:val="20"/>
        </w:rPr>
        <w:t xml:space="preserve">. By September 30 of each academic year the employer will allocate </w:t>
      </w:r>
      <w:r w:rsidR="000A03A1" w:rsidRPr="00AC0A86">
        <w:rPr>
          <w:rFonts w:ascii="Arial" w:hAnsi="Arial" w:cs="Arial"/>
          <w:sz w:val="20"/>
          <w:szCs w:val="20"/>
        </w:rPr>
        <w:t xml:space="preserve">$50,000 </w:t>
      </w:r>
      <w:r w:rsidRPr="00764340">
        <w:rPr>
          <w:rFonts w:ascii="Arial" w:hAnsi="Arial" w:cs="Arial"/>
          <w:sz w:val="20"/>
          <w:szCs w:val="20"/>
        </w:rPr>
        <w:t xml:space="preserve">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w:t>
      </w:r>
      <w:r w:rsidRPr="00764340">
        <w:rPr>
          <w:rFonts w:ascii="Arial" w:hAnsi="Arial" w:cs="Arial"/>
          <w:sz w:val="20"/>
          <w:szCs w:val="20"/>
        </w:rPr>
        <w:lastRenderedPageBreak/>
        <w:t>shall be submitted in writing to the Labour/Management</w:t>
      </w:r>
      <w:r w:rsidRPr="00764340">
        <w:rPr>
          <w:rFonts w:ascii="Arial" w:hAnsi="Arial" w:cs="Arial"/>
          <w:spacing w:val="-7"/>
          <w:sz w:val="20"/>
          <w:szCs w:val="20"/>
        </w:rPr>
        <w:t xml:space="preserve"> </w:t>
      </w:r>
      <w:r w:rsidRPr="00764340">
        <w:rPr>
          <w:rFonts w:ascii="Arial" w:hAnsi="Arial" w:cs="Arial"/>
          <w:sz w:val="20"/>
          <w:szCs w:val="20"/>
        </w:rPr>
        <w:t>Committee.</w:t>
      </w:r>
    </w:p>
    <w:p w14:paraId="03D64A1B" w14:textId="77777777" w:rsidR="00A65D3D" w:rsidRPr="00AC0A86" w:rsidRDefault="00A65D3D" w:rsidP="00A65D3D">
      <w:pPr>
        <w:pStyle w:val="ListParagraph"/>
        <w:ind w:left="0"/>
        <w:rPr>
          <w:rFonts w:ascii="Arial" w:hAnsi="Arial" w:cs="Arial"/>
          <w:sz w:val="18"/>
          <w:szCs w:val="18"/>
          <w:lang w:eastAsia="en-CA"/>
        </w:rPr>
      </w:pPr>
    </w:p>
    <w:p w14:paraId="030B1B40" w14:textId="77777777" w:rsidR="00EA74DA" w:rsidRDefault="00AC0A86" w:rsidP="00EA74DA">
      <w:pPr>
        <w:pStyle w:val="ListParagraph"/>
        <w:numPr>
          <w:ilvl w:val="2"/>
          <w:numId w:val="55"/>
        </w:numPr>
        <w:tabs>
          <w:tab w:val="left" w:pos="1276"/>
          <w:tab w:val="left" w:pos="1418"/>
          <w:tab w:val="left" w:pos="2899"/>
          <w:tab w:val="left" w:pos="2900"/>
        </w:tabs>
        <w:spacing w:before="1" w:line="207" w:lineRule="exact"/>
        <w:ind w:left="851" w:right="429" w:hanging="851"/>
        <w:rPr>
          <w:rFonts w:ascii="Arial" w:hAnsi="Arial" w:cs="Arial"/>
          <w:sz w:val="20"/>
          <w:szCs w:val="20"/>
        </w:rPr>
      </w:pPr>
      <w:r w:rsidRPr="00AC0A86">
        <w:rPr>
          <w:rFonts w:ascii="Arial" w:hAnsi="Arial" w:cs="Arial"/>
          <w:sz w:val="20"/>
          <w:szCs w:val="20"/>
        </w:rPr>
        <w:t>By September 30 of each academic year the employer will</w:t>
      </w:r>
      <w:r w:rsidRPr="00AC0A86">
        <w:rPr>
          <w:rFonts w:ascii="Arial" w:hAnsi="Arial" w:cs="Arial"/>
          <w:spacing w:val="13"/>
          <w:sz w:val="20"/>
          <w:szCs w:val="20"/>
        </w:rPr>
        <w:t xml:space="preserve"> </w:t>
      </w:r>
      <w:r w:rsidRPr="00AC0A86">
        <w:rPr>
          <w:rFonts w:ascii="Arial" w:hAnsi="Arial" w:cs="Arial"/>
          <w:sz w:val="20"/>
          <w:szCs w:val="20"/>
        </w:rPr>
        <w:t xml:space="preserve">allocate </w:t>
      </w:r>
      <w:r w:rsidRPr="009B51FE">
        <w:rPr>
          <w:rFonts w:ascii="Arial" w:hAnsi="Arial" w:cs="Arial"/>
          <w:sz w:val="20"/>
          <w:szCs w:val="20"/>
          <w:highlight w:val="yellow"/>
        </w:rPr>
        <w:t>$</w:t>
      </w:r>
      <w:r w:rsidRPr="009B51FE">
        <w:rPr>
          <w:rFonts w:ascii="Arial" w:hAnsi="Arial" w:cs="Arial"/>
          <w:dstrike/>
          <w:sz w:val="20"/>
          <w:szCs w:val="20"/>
          <w:highlight w:val="yellow"/>
        </w:rPr>
        <w:t>50,000</w:t>
      </w:r>
      <w:r w:rsidRPr="009B51FE">
        <w:rPr>
          <w:rFonts w:ascii="Arial" w:hAnsi="Arial" w:cs="Arial"/>
          <w:sz w:val="20"/>
          <w:szCs w:val="20"/>
          <w:highlight w:val="yellow"/>
        </w:rPr>
        <w:t xml:space="preserve"> </w:t>
      </w:r>
      <w:r w:rsidRPr="009B51FE">
        <w:rPr>
          <w:rFonts w:ascii="Arial" w:hAnsi="Arial" w:cs="Arial"/>
          <w:color w:val="FF0000"/>
          <w:sz w:val="20"/>
          <w:szCs w:val="20"/>
          <w:highlight w:val="yellow"/>
        </w:rPr>
        <w:t>55,000</w:t>
      </w:r>
      <w:r>
        <w:rPr>
          <w:rFonts w:ascii="Arial" w:hAnsi="Arial" w:cs="Arial"/>
          <w:color w:val="FF0000"/>
          <w:sz w:val="20"/>
          <w:szCs w:val="20"/>
        </w:rPr>
        <w:t xml:space="preserve"> </w:t>
      </w:r>
      <w:r w:rsidRPr="00AC0A86">
        <w:rPr>
          <w:rFonts w:ascii="Arial" w:hAnsi="Arial" w:cs="Arial"/>
          <w:sz w:val="20"/>
          <w:szCs w:val="20"/>
        </w:rPr>
        <w:t>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w:t>
      </w:r>
    </w:p>
    <w:p w14:paraId="5C211C1F" w14:textId="77777777" w:rsidR="00EA74DA" w:rsidRPr="00EA74DA" w:rsidRDefault="00EA74DA" w:rsidP="00EA74DA">
      <w:pPr>
        <w:pStyle w:val="ListParagraph"/>
        <w:rPr>
          <w:rFonts w:ascii="Arial" w:hAnsi="Arial" w:cs="Arial"/>
          <w:sz w:val="20"/>
          <w:szCs w:val="20"/>
        </w:rPr>
      </w:pPr>
    </w:p>
    <w:p w14:paraId="45C30125" w14:textId="74232338" w:rsidR="00B32E32" w:rsidRPr="00EA74DA" w:rsidRDefault="00114143" w:rsidP="00EA74DA">
      <w:pPr>
        <w:pStyle w:val="ListParagraph"/>
        <w:numPr>
          <w:ilvl w:val="2"/>
          <w:numId w:val="55"/>
        </w:numPr>
        <w:tabs>
          <w:tab w:val="left" w:pos="1276"/>
          <w:tab w:val="left" w:pos="1418"/>
          <w:tab w:val="left" w:pos="2899"/>
          <w:tab w:val="left" w:pos="2900"/>
        </w:tabs>
        <w:spacing w:before="1" w:line="207" w:lineRule="exact"/>
        <w:ind w:left="851" w:right="429" w:hanging="851"/>
        <w:rPr>
          <w:rFonts w:ascii="Arial" w:hAnsi="Arial" w:cs="Arial"/>
          <w:sz w:val="20"/>
          <w:szCs w:val="20"/>
        </w:rPr>
      </w:pPr>
      <w:r w:rsidRPr="00EA74DA">
        <w:rPr>
          <w:rFonts w:ascii="Arial" w:hAnsi="Arial" w:cs="Arial"/>
          <w:sz w:val="20"/>
          <w:szCs w:val="20"/>
        </w:rPr>
        <w:t xml:space="preserve">Effective September 1, </w:t>
      </w:r>
      <w:r w:rsidRPr="00EA74DA">
        <w:rPr>
          <w:rFonts w:ascii="Arial" w:hAnsi="Arial" w:cs="Arial"/>
          <w:dstrike/>
          <w:sz w:val="20"/>
          <w:szCs w:val="20"/>
          <w:highlight w:val="yellow"/>
        </w:rPr>
        <w:t>2021</w:t>
      </w:r>
      <w:r w:rsidRPr="00EA74DA">
        <w:rPr>
          <w:rFonts w:ascii="Arial" w:hAnsi="Arial" w:cs="Arial"/>
          <w:sz w:val="20"/>
          <w:szCs w:val="20"/>
        </w:rPr>
        <w:t xml:space="preserve"> </w:t>
      </w:r>
      <w:r w:rsidRPr="00EA74DA">
        <w:rPr>
          <w:rFonts w:ascii="Arial" w:hAnsi="Arial" w:cs="Arial"/>
          <w:color w:val="FF0000"/>
          <w:sz w:val="20"/>
          <w:szCs w:val="20"/>
          <w:highlight w:val="yellow"/>
        </w:rPr>
        <w:t>2023</w:t>
      </w:r>
      <w:r w:rsidRPr="00EA74DA">
        <w:rPr>
          <w:rFonts w:ascii="Arial" w:hAnsi="Arial" w:cs="Arial"/>
          <w:sz w:val="20"/>
          <w:szCs w:val="20"/>
        </w:rPr>
        <w:t>, and every 12 months thereafter, the Employer agrees to contribute to the Childcare Fund annually. The Employer’s contribution will be $</w:t>
      </w:r>
      <w:r w:rsidRPr="00EA74DA">
        <w:rPr>
          <w:rFonts w:ascii="Arial" w:hAnsi="Arial" w:cs="Arial"/>
          <w:dstrike/>
          <w:sz w:val="20"/>
          <w:szCs w:val="20"/>
          <w:highlight w:val="yellow"/>
        </w:rPr>
        <w:t>262,600</w:t>
      </w:r>
      <w:r w:rsidRPr="00EA74DA">
        <w:rPr>
          <w:rFonts w:ascii="Arial" w:hAnsi="Arial" w:cs="Arial"/>
          <w:sz w:val="20"/>
          <w:szCs w:val="20"/>
        </w:rPr>
        <w:t xml:space="preserve"> </w:t>
      </w:r>
      <w:r w:rsidRPr="00EA74DA">
        <w:rPr>
          <w:rFonts w:ascii="Arial" w:hAnsi="Arial" w:cs="Arial"/>
          <w:color w:val="FF0000"/>
          <w:sz w:val="20"/>
          <w:szCs w:val="20"/>
          <w:highlight w:val="yellow"/>
        </w:rPr>
        <w:t>$270,557</w:t>
      </w:r>
      <w:r w:rsidRPr="00EA74DA">
        <w:rPr>
          <w:rFonts w:ascii="Arial" w:hAnsi="Arial" w:cs="Arial"/>
          <w:color w:val="FF0000"/>
          <w:sz w:val="20"/>
          <w:szCs w:val="20"/>
        </w:rPr>
        <w:t xml:space="preserve"> </w:t>
      </w:r>
      <w:r w:rsidRPr="00EA74DA">
        <w:rPr>
          <w:rFonts w:ascii="Arial" w:hAnsi="Arial" w:cs="Arial"/>
          <w:sz w:val="20"/>
          <w:szCs w:val="20"/>
        </w:rPr>
        <w:t xml:space="preserve">effective September 1, </w:t>
      </w:r>
      <w:r w:rsidRPr="00EA74DA">
        <w:rPr>
          <w:rFonts w:ascii="Arial" w:hAnsi="Arial" w:cs="Arial"/>
          <w:dstrike/>
          <w:sz w:val="20"/>
          <w:szCs w:val="20"/>
          <w:highlight w:val="yellow"/>
        </w:rPr>
        <w:t>2020</w:t>
      </w:r>
      <w:r w:rsidRPr="00EA74DA">
        <w:rPr>
          <w:rFonts w:ascii="Arial" w:hAnsi="Arial" w:cs="Arial"/>
          <w:sz w:val="20"/>
          <w:szCs w:val="20"/>
        </w:rPr>
        <w:t xml:space="preserve"> </w:t>
      </w:r>
      <w:r w:rsidRPr="00EA74DA">
        <w:rPr>
          <w:rFonts w:ascii="Arial" w:hAnsi="Arial" w:cs="Arial"/>
          <w:color w:val="FF0000"/>
          <w:sz w:val="20"/>
          <w:szCs w:val="20"/>
          <w:highlight w:val="yellow"/>
        </w:rPr>
        <w:t>2023</w:t>
      </w:r>
      <w:r w:rsidRPr="00EA74DA">
        <w:rPr>
          <w:rFonts w:ascii="Arial" w:hAnsi="Arial" w:cs="Arial"/>
          <w:sz w:val="20"/>
          <w:szCs w:val="20"/>
        </w:rPr>
        <w:t>, $</w:t>
      </w:r>
      <w:r w:rsidRPr="00EA74DA">
        <w:rPr>
          <w:rFonts w:ascii="Arial" w:hAnsi="Arial" w:cs="Arial"/>
          <w:dstrike/>
          <w:sz w:val="20"/>
          <w:szCs w:val="20"/>
          <w:highlight w:val="yellow"/>
        </w:rPr>
        <w:t>265,226</w:t>
      </w:r>
      <w:r w:rsidRPr="00EA74DA">
        <w:rPr>
          <w:rFonts w:ascii="Arial" w:hAnsi="Arial" w:cs="Arial"/>
          <w:sz w:val="20"/>
          <w:szCs w:val="20"/>
        </w:rPr>
        <w:t xml:space="preserve"> </w:t>
      </w:r>
      <w:r w:rsidRPr="00EA74DA">
        <w:rPr>
          <w:rFonts w:ascii="Arial" w:hAnsi="Arial" w:cs="Arial"/>
          <w:color w:val="FF0000"/>
          <w:sz w:val="20"/>
          <w:szCs w:val="20"/>
          <w:highlight w:val="yellow"/>
        </w:rPr>
        <w:t>$273,262</w:t>
      </w:r>
      <w:r w:rsidRPr="00EA74DA">
        <w:rPr>
          <w:rFonts w:ascii="Arial" w:hAnsi="Arial" w:cs="Arial"/>
          <w:color w:val="FF0000"/>
          <w:sz w:val="20"/>
          <w:szCs w:val="20"/>
        </w:rPr>
        <w:t xml:space="preserve"> </w:t>
      </w:r>
      <w:r w:rsidRPr="00EA74DA">
        <w:rPr>
          <w:rFonts w:ascii="Arial" w:hAnsi="Arial" w:cs="Arial"/>
          <w:sz w:val="20"/>
          <w:szCs w:val="20"/>
        </w:rPr>
        <w:t xml:space="preserve">effective September 1, </w:t>
      </w:r>
      <w:r w:rsidRPr="00EA74DA">
        <w:rPr>
          <w:rFonts w:ascii="Arial" w:hAnsi="Arial" w:cs="Arial"/>
          <w:dstrike/>
          <w:sz w:val="20"/>
          <w:szCs w:val="20"/>
          <w:highlight w:val="yellow"/>
        </w:rPr>
        <w:t>2021</w:t>
      </w:r>
      <w:r w:rsidRPr="00EA74DA">
        <w:rPr>
          <w:rFonts w:ascii="Arial" w:hAnsi="Arial" w:cs="Arial"/>
          <w:sz w:val="20"/>
          <w:szCs w:val="20"/>
        </w:rPr>
        <w:t xml:space="preserve"> </w:t>
      </w:r>
      <w:r w:rsidRPr="00EA74DA">
        <w:rPr>
          <w:rFonts w:ascii="Arial" w:hAnsi="Arial" w:cs="Arial"/>
          <w:color w:val="FF0000"/>
          <w:sz w:val="20"/>
          <w:szCs w:val="20"/>
          <w:highlight w:val="yellow"/>
        </w:rPr>
        <w:t>2024</w:t>
      </w:r>
      <w:r w:rsidRPr="00EA74DA">
        <w:rPr>
          <w:rFonts w:ascii="Arial" w:hAnsi="Arial" w:cs="Arial"/>
          <w:sz w:val="20"/>
          <w:szCs w:val="20"/>
        </w:rPr>
        <w:t>, and $</w:t>
      </w:r>
      <w:r w:rsidRPr="00EA74DA">
        <w:rPr>
          <w:rFonts w:ascii="Arial" w:hAnsi="Arial" w:cs="Arial"/>
          <w:dstrike/>
          <w:sz w:val="20"/>
          <w:szCs w:val="20"/>
          <w:highlight w:val="yellow"/>
        </w:rPr>
        <w:t>267,878</w:t>
      </w:r>
      <w:r w:rsidRPr="00EA74DA">
        <w:rPr>
          <w:rFonts w:ascii="Arial" w:hAnsi="Arial" w:cs="Arial"/>
          <w:sz w:val="20"/>
          <w:szCs w:val="20"/>
        </w:rPr>
        <w:t xml:space="preserve"> </w:t>
      </w:r>
      <w:r w:rsidRPr="00EA74DA">
        <w:rPr>
          <w:rFonts w:ascii="Arial" w:hAnsi="Arial" w:cs="Arial"/>
          <w:color w:val="FF0000"/>
          <w:sz w:val="20"/>
          <w:szCs w:val="20"/>
          <w:highlight w:val="yellow"/>
        </w:rPr>
        <w:t>$275,995</w:t>
      </w:r>
      <w:r w:rsidRPr="00EA74DA">
        <w:rPr>
          <w:rFonts w:ascii="Arial" w:hAnsi="Arial" w:cs="Arial"/>
          <w:color w:val="FF0000"/>
          <w:sz w:val="20"/>
          <w:szCs w:val="20"/>
        </w:rPr>
        <w:t xml:space="preserve"> </w:t>
      </w:r>
      <w:r w:rsidRPr="00EA74DA">
        <w:rPr>
          <w:rFonts w:ascii="Arial" w:hAnsi="Arial" w:cs="Arial"/>
          <w:sz w:val="20"/>
          <w:szCs w:val="20"/>
        </w:rPr>
        <w:t xml:space="preserve">effective September 1, </w:t>
      </w:r>
      <w:r w:rsidRPr="00EA74DA">
        <w:rPr>
          <w:rFonts w:ascii="Arial" w:hAnsi="Arial" w:cs="Arial"/>
          <w:dstrike/>
          <w:sz w:val="20"/>
          <w:szCs w:val="20"/>
          <w:highlight w:val="yellow"/>
        </w:rPr>
        <w:t>2022</w:t>
      </w:r>
      <w:r w:rsidRPr="00EA74DA">
        <w:rPr>
          <w:rFonts w:ascii="Arial" w:hAnsi="Arial" w:cs="Arial"/>
          <w:sz w:val="20"/>
          <w:szCs w:val="20"/>
        </w:rPr>
        <w:t xml:space="preserve"> </w:t>
      </w:r>
      <w:r w:rsidRPr="00EA74DA">
        <w:rPr>
          <w:rFonts w:ascii="Arial" w:hAnsi="Arial" w:cs="Arial"/>
          <w:color w:val="FF0000"/>
          <w:sz w:val="20"/>
          <w:szCs w:val="20"/>
          <w:highlight w:val="yellow"/>
        </w:rPr>
        <w:t>2025</w:t>
      </w:r>
      <w:r w:rsidRPr="00EA74DA">
        <w:rPr>
          <w:rFonts w:ascii="Arial" w:hAnsi="Arial" w:cs="Arial"/>
          <w:sz w:val="20"/>
          <w:szCs w:val="20"/>
        </w:rPr>
        <w:t>. Allocations from the Fund will be made by the Union. An Annual Report on the disbursement of monies shall be submitted in writing by the Union</w:t>
      </w:r>
      <w:r w:rsidRPr="00EA74DA">
        <w:rPr>
          <w:rFonts w:ascii="Arial" w:hAnsi="Arial" w:cs="Arial"/>
          <w:b/>
          <w:bCs/>
          <w:sz w:val="20"/>
          <w:szCs w:val="20"/>
        </w:rPr>
        <w:t xml:space="preserve"> </w:t>
      </w:r>
      <w:r w:rsidRPr="00EA74DA">
        <w:rPr>
          <w:rFonts w:ascii="Arial" w:hAnsi="Arial" w:cs="Arial"/>
          <w:sz w:val="20"/>
          <w:szCs w:val="20"/>
        </w:rPr>
        <w:t>to the Office of Faculty Relations through the Labour/Management Committee by no later than September 30</w:t>
      </w:r>
      <w:r w:rsidRPr="00EA74DA">
        <w:rPr>
          <w:rFonts w:ascii="Arial" w:hAnsi="Arial" w:cs="Arial"/>
          <w:sz w:val="20"/>
          <w:szCs w:val="20"/>
          <w:vertAlign w:val="superscript"/>
        </w:rPr>
        <w:t>th</w:t>
      </w:r>
      <w:r w:rsidRPr="00EA74DA">
        <w:rPr>
          <w:rFonts w:ascii="Arial" w:hAnsi="Arial" w:cs="Arial"/>
          <w:sz w:val="20"/>
          <w:szCs w:val="20"/>
        </w:rPr>
        <w:t xml:space="preserve"> of each year.</w:t>
      </w:r>
    </w:p>
    <w:p w14:paraId="2652A4B4" w14:textId="77777777" w:rsidR="00114143" w:rsidRDefault="00114143" w:rsidP="00114143">
      <w:pPr>
        <w:pStyle w:val="ListParagraph"/>
        <w:tabs>
          <w:tab w:val="left" w:pos="1379"/>
          <w:tab w:val="left" w:pos="1380"/>
        </w:tabs>
        <w:ind w:left="851" w:right="4"/>
        <w:rPr>
          <w:rFonts w:ascii="Arial" w:hAnsi="Arial" w:cs="Arial"/>
          <w:sz w:val="20"/>
          <w:szCs w:val="20"/>
        </w:rPr>
      </w:pPr>
    </w:p>
    <w:p w14:paraId="5546B197" w14:textId="77777777" w:rsidR="00114143" w:rsidRPr="00114143" w:rsidRDefault="00114143" w:rsidP="00114143">
      <w:pPr>
        <w:pStyle w:val="ListParagraph"/>
        <w:tabs>
          <w:tab w:val="left" w:pos="1379"/>
          <w:tab w:val="left" w:pos="1380"/>
        </w:tabs>
        <w:ind w:left="851" w:right="4"/>
        <w:rPr>
          <w:rFonts w:ascii="Arial" w:hAnsi="Arial" w:cs="Arial"/>
          <w:sz w:val="20"/>
          <w:szCs w:val="20"/>
        </w:rPr>
      </w:pPr>
    </w:p>
    <w:p w14:paraId="650FC1D4" w14:textId="77777777" w:rsidR="00B32E32" w:rsidRPr="00E1390D" w:rsidRDefault="00B32E32" w:rsidP="00B32E32">
      <w:pPr>
        <w:pStyle w:val="Heading1"/>
        <w:tabs>
          <w:tab w:val="left" w:pos="1276"/>
          <w:tab w:val="left" w:pos="1418"/>
        </w:tabs>
        <w:ind w:left="851" w:right="429" w:hanging="851"/>
        <w:jc w:val="both"/>
        <w:rPr>
          <w:rFonts w:ascii="Arial" w:hAnsi="Arial" w:cs="Arial"/>
          <w:sz w:val="20"/>
          <w:szCs w:val="20"/>
        </w:rPr>
      </w:pPr>
      <w:r w:rsidRPr="00E1390D">
        <w:rPr>
          <w:rFonts w:ascii="Arial" w:hAnsi="Arial" w:cs="Arial"/>
          <w:sz w:val="20"/>
          <w:szCs w:val="20"/>
        </w:rPr>
        <w:t>ARTICLE 20 – WAYS &amp; MEANS FUND –</w:t>
      </w:r>
      <w:r w:rsidRPr="00E1390D">
        <w:rPr>
          <w:rFonts w:ascii="Arial" w:hAnsi="Arial" w:cs="Arial"/>
          <w:color w:val="C00000"/>
          <w:sz w:val="20"/>
          <w:szCs w:val="20"/>
        </w:rPr>
        <w:t xml:space="preserve"> </w:t>
      </w:r>
      <w:r w:rsidRPr="001A578A">
        <w:rPr>
          <w:rFonts w:ascii="Arial" w:hAnsi="Arial" w:cs="Arial"/>
          <w:color w:val="C00000"/>
          <w:sz w:val="20"/>
          <w:szCs w:val="20"/>
        </w:rPr>
        <w:t>Employer Proposal April 08, 2024</w:t>
      </w:r>
      <w:r w:rsidRPr="00E1390D">
        <w:rPr>
          <w:rFonts w:ascii="Arial" w:hAnsi="Arial" w:cs="Arial"/>
          <w:color w:val="C00000"/>
          <w:sz w:val="20"/>
          <w:szCs w:val="20"/>
        </w:rPr>
        <w:t xml:space="preserve"> </w:t>
      </w:r>
    </w:p>
    <w:p w14:paraId="11D05C89" w14:textId="77777777" w:rsidR="00947369" w:rsidRPr="00947369" w:rsidRDefault="00947369" w:rsidP="00947369">
      <w:pPr>
        <w:tabs>
          <w:tab w:val="left" w:pos="1276"/>
          <w:tab w:val="left" w:pos="1418"/>
        </w:tabs>
        <w:spacing w:before="2"/>
        <w:ind w:left="851" w:right="429" w:hanging="851"/>
        <w:jc w:val="both"/>
        <w:rPr>
          <w:rFonts w:ascii="Arial" w:hAnsi="Arial" w:cs="Arial"/>
          <w:b/>
          <w:sz w:val="20"/>
          <w:szCs w:val="20"/>
        </w:rPr>
      </w:pPr>
    </w:p>
    <w:p w14:paraId="017A9F9B" w14:textId="77777777" w:rsidR="00947369" w:rsidRPr="00947369" w:rsidRDefault="00947369" w:rsidP="00947369">
      <w:pPr>
        <w:widowControl/>
        <w:autoSpaceDE/>
        <w:autoSpaceDN/>
        <w:spacing w:after="160" w:line="259" w:lineRule="auto"/>
        <w:ind w:left="720" w:hanging="720"/>
        <w:rPr>
          <w:rFonts w:ascii="Arial" w:eastAsia="Calibri" w:hAnsi="Arial" w:cs="Arial"/>
          <w:dstrike/>
          <w:kern w:val="2"/>
          <w:sz w:val="20"/>
          <w:szCs w:val="20"/>
          <w:highlight w:val="green"/>
          <w14:ligatures w14:val="standardContextual"/>
        </w:rPr>
      </w:pPr>
      <w:r w:rsidRPr="00947369">
        <w:rPr>
          <w:rFonts w:ascii="Arial" w:eastAsia="Calibri" w:hAnsi="Arial" w:cs="Arial"/>
          <w:kern w:val="2"/>
          <w:sz w:val="20"/>
          <w:szCs w:val="20"/>
          <w14:ligatures w14:val="standardContextual"/>
        </w:rPr>
        <w:t xml:space="preserve">20.01 </w:t>
      </w:r>
      <w:r w:rsidRPr="00947369">
        <w:rPr>
          <w:rFonts w:ascii="Arial" w:eastAsia="Calibri" w:hAnsi="Arial" w:cs="Arial"/>
          <w:kern w:val="2"/>
          <w:sz w:val="20"/>
          <w:szCs w:val="20"/>
          <w14:ligatures w14:val="standardContextual"/>
        </w:rPr>
        <w:tab/>
      </w:r>
      <w:r w:rsidRPr="00947369">
        <w:rPr>
          <w:rFonts w:ascii="Arial" w:eastAsia="Calibri" w:hAnsi="Arial" w:cs="Arial"/>
          <w:dstrike/>
          <w:kern w:val="2"/>
          <w:sz w:val="20"/>
          <w:szCs w:val="20"/>
          <w:highlight w:val="green"/>
          <w14:ligatures w14:val="standardContextual"/>
        </w:rPr>
        <w:t xml:space="preserve">Upon ratification the employer will pay to the union $40,245 towards the union’s Ways &amp; Means Fund, which fund is administered by the union. For 2009-10, effective September 1, 2009, this amount will be increased to $42,245 and for 2010-11,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 </w:t>
      </w:r>
    </w:p>
    <w:p w14:paraId="5849BAC0"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dstrike/>
          <w:kern w:val="2"/>
          <w:sz w:val="20"/>
          <w:szCs w:val="20"/>
          <w:highlight w:val="green"/>
          <w14:ligatures w14:val="standardContextual"/>
        </w:rPr>
        <w:t>Effective September 1, 2018 the Employer will contribute $85,000 to this Fund in each year of the Collective Agreement.</w:t>
      </w:r>
      <w:r w:rsidRPr="00947369">
        <w:rPr>
          <w:rFonts w:ascii="Arial" w:eastAsia="Calibri" w:hAnsi="Arial" w:cs="Arial"/>
          <w:dstrike/>
          <w:kern w:val="2"/>
          <w:sz w:val="20"/>
          <w:szCs w:val="20"/>
          <w14:ligatures w14:val="standardContextual"/>
        </w:rPr>
        <w:t xml:space="preserve"> </w:t>
      </w:r>
    </w:p>
    <w:p w14:paraId="1F8E2F7F"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kern w:val="2"/>
          <w:sz w:val="20"/>
          <w:szCs w:val="20"/>
          <w:highlight w:val="green"/>
          <w14:ligatures w14:val="standardContextual"/>
        </w:rPr>
        <w:t xml:space="preserve">Upon ratification </w:t>
      </w:r>
      <w:r w:rsidRPr="00947369">
        <w:rPr>
          <w:rFonts w:ascii="Arial" w:eastAsia="Calibri" w:hAnsi="Arial" w:cs="Arial"/>
          <w:color w:val="FF0000"/>
          <w:kern w:val="2"/>
          <w:sz w:val="20"/>
          <w:szCs w:val="20"/>
          <w:highlight w:val="green"/>
          <w14:ligatures w14:val="standardContextual"/>
        </w:rPr>
        <w:t xml:space="preserve">of the 2023-26 Collective Agreement </w:t>
      </w:r>
      <w:r w:rsidRPr="00947369">
        <w:rPr>
          <w:rFonts w:ascii="Arial" w:eastAsia="Calibri" w:hAnsi="Arial" w:cs="Arial"/>
          <w:kern w:val="2"/>
          <w:sz w:val="20"/>
          <w:szCs w:val="20"/>
          <w:highlight w:val="green"/>
          <w14:ligatures w14:val="standardContextual"/>
        </w:rPr>
        <w:t xml:space="preserve">the employer will pay to the Union </w:t>
      </w:r>
      <w:r w:rsidRPr="001A578A">
        <w:rPr>
          <w:rFonts w:ascii="Arial" w:eastAsia="Calibri" w:hAnsi="Arial" w:cs="Arial"/>
          <w:color w:val="FF0000"/>
          <w:kern w:val="2"/>
          <w:sz w:val="20"/>
          <w:szCs w:val="20"/>
          <w14:ligatures w14:val="standardContextual"/>
        </w:rPr>
        <w:t xml:space="preserve">effective September 1, 2023 </w:t>
      </w:r>
      <w:r w:rsidRPr="00947369">
        <w:rPr>
          <w:rFonts w:ascii="Arial" w:eastAsia="Calibri" w:hAnsi="Arial" w:cs="Arial"/>
          <w:dstrike/>
          <w:kern w:val="2"/>
          <w:sz w:val="20"/>
          <w:szCs w:val="20"/>
          <w:highlight w:val="green"/>
          <w14:ligatures w14:val="standardContextual"/>
        </w:rPr>
        <w:t>$40,245</w:t>
      </w:r>
      <w:r w:rsidRPr="00947369">
        <w:rPr>
          <w:rFonts w:ascii="Arial" w:eastAsia="Calibri" w:hAnsi="Arial" w:cs="Arial"/>
          <w:kern w:val="2"/>
          <w:sz w:val="20"/>
          <w:szCs w:val="20"/>
          <w:highlight w:val="green"/>
          <w14:ligatures w14:val="standardContextual"/>
        </w:rPr>
        <w:t xml:space="preserve"> </w:t>
      </w:r>
      <w:commentRangeStart w:id="43"/>
      <w:r w:rsidRPr="00947369">
        <w:rPr>
          <w:rFonts w:ascii="Arial" w:eastAsia="Calibri" w:hAnsi="Arial" w:cs="Arial"/>
          <w:color w:val="FF0000"/>
          <w:kern w:val="2"/>
          <w:sz w:val="20"/>
          <w:szCs w:val="20"/>
          <w:highlight w:val="yellow"/>
          <w14:ligatures w14:val="standardContextual"/>
        </w:rPr>
        <w:t>$</w:t>
      </w:r>
      <w:commentRangeEnd w:id="43"/>
      <w:r w:rsidRPr="00947369">
        <w:rPr>
          <w:sz w:val="16"/>
          <w:szCs w:val="16"/>
        </w:rPr>
        <w:commentReference w:id="43"/>
      </w:r>
      <w:r w:rsidRPr="001A578A">
        <w:rPr>
          <w:rFonts w:ascii="Arial" w:eastAsia="Calibri" w:hAnsi="Arial" w:cs="Arial"/>
          <w:color w:val="FF0000"/>
          <w:kern w:val="2"/>
          <w:sz w:val="20"/>
          <w:szCs w:val="20"/>
          <w14:ligatures w14:val="standardContextual"/>
        </w:rPr>
        <w:t>240,725.51</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less the amount of $238,342.09</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 xml:space="preserve">that was paid to the Union in the fall of 2023, </w:t>
      </w:r>
      <w:r w:rsidRPr="00947369">
        <w:rPr>
          <w:rFonts w:ascii="Arial" w:eastAsia="Calibri" w:hAnsi="Arial" w:cs="Arial"/>
          <w:kern w:val="2"/>
          <w:sz w:val="20"/>
          <w:szCs w:val="20"/>
          <w:highlight w:val="green"/>
          <w14:ligatures w14:val="standardContextual"/>
        </w:rPr>
        <w:t xml:space="preserve">towards the Union’s Ways &amp; Means Fund, </w:t>
      </w:r>
      <w:r w:rsidRPr="00947369">
        <w:rPr>
          <w:rFonts w:ascii="Arial" w:eastAsia="Calibri" w:hAnsi="Arial" w:cs="Arial"/>
          <w:strike/>
          <w:kern w:val="2"/>
          <w:sz w:val="20"/>
          <w:szCs w:val="20"/>
          <w:highlight w:val="green"/>
          <w14:ligatures w14:val="standardContextual"/>
        </w:rPr>
        <w:t>which fund is</w:t>
      </w:r>
      <w:r w:rsidRPr="00947369">
        <w:rPr>
          <w:rFonts w:ascii="Arial" w:eastAsia="Calibri" w:hAnsi="Arial" w:cs="Arial"/>
          <w:kern w:val="2"/>
          <w:sz w:val="20"/>
          <w:szCs w:val="20"/>
          <w:highlight w:val="green"/>
          <w14:ligatures w14:val="standardContextual"/>
        </w:rPr>
        <w:t xml:space="preserve"> administered by the Union.</w:t>
      </w:r>
      <w:r w:rsidRPr="00947369">
        <w:rPr>
          <w:rFonts w:ascii="Arial" w:eastAsia="Calibri" w:hAnsi="Arial" w:cs="Arial"/>
          <w:kern w:val="2"/>
          <w:sz w:val="20"/>
          <w:szCs w:val="20"/>
          <w14:ligatures w14:val="standardContextual"/>
        </w:rPr>
        <w:t xml:space="preserve"> </w:t>
      </w:r>
      <w:r w:rsidRPr="001A578A">
        <w:rPr>
          <w:rFonts w:ascii="Arial" w:eastAsia="Calibri" w:hAnsi="Arial" w:cs="Arial"/>
          <w:dstrike/>
          <w:kern w:val="2"/>
          <w:sz w:val="20"/>
          <w:szCs w:val="20"/>
          <w14:ligatures w14:val="standardContextual"/>
        </w:rPr>
        <w:t>For 2009-10</w:t>
      </w:r>
      <w:r w:rsidRPr="001A578A">
        <w:rPr>
          <w:rFonts w:ascii="Arial" w:eastAsia="Calibri" w:hAnsi="Arial" w:cs="Arial"/>
          <w:strike/>
          <w:dstrike/>
          <w:kern w:val="2"/>
          <w:sz w:val="20"/>
          <w:szCs w:val="20"/>
          <w14:ligatures w14:val="standardContextual"/>
        </w:rPr>
        <w:t xml:space="preserve"> </w:t>
      </w:r>
      <w:r w:rsidRPr="001A578A">
        <w:rPr>
          <w:rFonts w:ascii="Arial" w:eastAsia="Calibri" w:hAnsi="Arial" w:cs="Arial"/>
          <w:dstrike/>
          <w:kern w:val="2"/>
          <w:sz w:val="20"/>
          <w:szCs w:val="20"/>
          <w14:ligatures w14:val="standardContextual"/>
        </w:rPr>
        <w:t>2024-25</w:t>
      </w:r>
      <w:r w:rsidRPr="001A578A">
        <w:rPr>
          <w:rFonts w:ascii="Arial" w:eastAsia="Calibri" w:hAnsi="Arial" w:cs="Arial"/>
          <w:kern w:val="2"/>
          <w:sz w:val="20"/>
          <w:szCs w:val="20"/>
          <w14:ligatures w14:val="standardContextual"/>
        </w:rPr>
        <w:t xml:space="preserve">, </w:t>
      </w:r>
      <w:r w:rsidRPr="00947369">
        <w:rPr>
          <w:rFonts w:ascii="Arial" w:eastAsia="Calibri" w:hAnsi="Arial" w:cs="Arial"/>
          <w:kern w:val="2"/>
          <w:sz w:val="20"/>
          <w:szCs w:val="20"/>
          <w:highlight w:val="green"/>
          <w14:ligatures w14:val="standardContextual"/>
        </w:rPr>
        <w:t>Effective September 1,</w:t>
      </w:r>
      <w:r w:rsidRPr="00947369">
        <w:rPr>
          <w:rFonts w:ascii="Arial" w:eastAsia="Calibri" w:hAnsi="Arial" w:cs="Arial"/>
          <w:strike/>
          <w:kern w:val="2"/>
          <w:sz w:val="20"/>
          <w:szCs w:val="20"/>
          <w:highlight w:val="green"/>
          <w14:ligatures w14:val="standardContextual"/>
        </w:rPr>
        <w:t xml:space="preserve"> </w:t>
      </w:r>
      <w:r w:rsidRPr="00947369">
        <w:rPr>
          <w:rFonts w:ascii="Arial" w:eastAsia="Calibri" w:hAnsi="Arial" w:cs="Arial"/>
          <w:dstrike/>
          <w:kern w:val="2"/>
          <w:sz w:val="20"/>
          <w:szCs w:val="20"/>
          <w:highlight w:val="green"/>
          <w14:ligatures w14:val="standardContextual"/>
        </w:rPr>
        <w:t xml:space="preserve">2009 </w:t>
      </w:r>
      <w:r w:rsidRPr="00947369">
        <w:rPr>
          <w:rFonts w:ascii="Arial" w:eastAsia="Calibri" w:hAnsi="Arial" w:cs="Arial"/>
          <w:kern w:val="2"/>
          <w:sz w:val="20"/>
          <w:szCs w:val="20"/>
          <w:highlight w:val="green"/>
          <w14:ligatures w14:val="standardContextual"/>
        </w:rPr>
        <w:t xml:space="preserve">2024, this amount will be </w:t>
      </w:r>
      <w:r w:rsidRPr="00947369">
        <w:rPr>
          <w:rFonts w:ascii="Arial" w:eastAsia="Calibri" w:hAnsi="Arial" w:cs="Arial"/>
          <w:dstrike/>
          <w:kern w:val="2"/>
          <w:sz w:val="20"/>
          <w:szCs w:val="20"/>
          <w:highlight w:val="green"/>
          <w14:ligatures w14:val="standardContextual"/>
        </w:rPr>
        <w:t>increased to $42,245</w:t>
      </w:r>
      <w:r w:rsidRPr="001A578A">
        <w:rPr>
          <w:rFonts w:ascii="Arial" w:eastAsia="Calibri" w:hAnsi="Arial" w:cs="Arial"/>
          <w:kern w:val="2"/>
          <w:sz w:val="20"/>
          <w:szCs w:val="20"/>
          <w14:ligatures w14:val="standardContextual"/>
        </w:rPr>
        <w:t xml:space="preserve"> </w:t>
      </w:r>
      <w:r w:rsidRPr="001A578A">
        <w:rPr>
          <w:rFonts w:ascii="Arial" w:eastAsia="Calibri" w:hAnsi="Arial" w:cs="Arial"/>
          <w:color w:val="FF0000"/>
          <w:kern w:val="2"/>
          <w:sz w:val="20"/>
          <w:szCs w:val="20"/>
          <w14:ligatures w14:val="standardContextual"/>
        </w:rPr>
        <w:t>$243,132.77</w:t>
      </w:r>
      <w:r w:rsidRPr="001A578A">
        <w:rPr>
          <w:rFonts w:ascii="Arial" w:eastAsia="Calibri" w:hAnsi="Arial" w:cs="Arial"/>
          <w:kern w:val="2"/>
          <w:sz w:val="20"/>
          <w:szCs w:val="20"/>
          <w14:ligatures w14:val="standardContextual"/>
        </w:rPr>
        <w:t xml:space="preserve"> </w:t>
      </w:r>
      <w:r w:rsidRPr="00947369">
        <w:rPr>
          <w:rFonts w:ascii="Arial" w:eastAsia="Calibri" w:hAnsi="Arial" w:cs="Arial"/>
          <w:kern w:val="2"/>
          <w:sz w:val="20"/>
          <w:szCs w:val="20"/>
          <w:highlight w:val="green"/>
          <w14:ligatures w14:val="standardContextual"/>
        </w:rPr>
        <w:t xml:space="preserve">and </w:t>
      </w:r>
      <w:r w:rsidRPr="001A578A">
        <w:rPr>
          <w:rFonts w:ascii="Arial" w:eastAsia="Calibri" w:hAnsi="Arial" w:cs="Arial"/>
          <w:dstrike/>
          <w:kern w:val="2"/>
          <w:sz w:val="20"/>
          <w:szCs w:val="20"/>
          <w14:ligatures w14:val="standardContextual"/>
        </w:rPr>
        <w:t>for 2010-11</w:t>
      </w:r>
      <w:r w:rsidRPr="001A578A">
        <w:rPr>
          <w:rFonts w:ascii="Arial" w:eastAsia="Calibri" w:hAnsi="Arial" w:cs="Arial"/>
          <w:strike/>
          <w:dstrike/>
          <w:kern w:val="2"/>
          <w:sz w:val="20"/>
          <w:szCs w:val="20"/>
          <w14:ligatures w14:val="standardContextual"/>
        </w:rPr>
        <w:t xml:space="preserve"> </w:t>
      </w:r>
      <w:r w:rsidRPr="001A578A">
        <w:rPr>
          <w:rFonts w:ascii="Arial" w:eastAsia="Calibri" w:hAnsi="Arial" w:cs="Arial"/>
          <w:dstrike/>
          <w:color w:val="FF0000"/>
          <w:kern w:val="2"/>
          <w:sz w:val="20"/>
          <w:szCs w:val="20"/>
          <w14:ligatures w14:val="standardContextual"/>
        </w:rPr>
        <w:t>2025-26</w:t>
      </w:r>
      <w:r w:rsidRPr="00947369">
        <w:rPr>
          <w:rFonts w:ascii="Arial" w:eastAsia="Calibri" w:hAnsi="Arial" w:cs="Arial"/>
          <w:dstrike/>
          <w:kern w:val="2"/>
          <w:sz w:val="20"/>
          <w:szCs w:val="20"/>
          <w:highlight w:val="green"/>
          <w14:ligatures w14:val="standardContextual"/>
        </w:rPr>
        <w:t>,</w:t>
      </w:r>
      <w:r w:rsidRPr="00947369">
        <w:rPr>
          <w:rFonts w:ascii="Arial" w:eastAsia="Calibri" w:hAnsi="Arial" w:cs="Arial"/>
          <w:kern w:val="2"/>
          <w:sz w:val="20"/>
          <w:szCs w:val="20"/>
          <w:highlight w:val="green"/>
          <w14:ligatures w14:val="standardContextual"/>
        </w:rPr>
        <w:t xml:space="preserve"> effective September 1, </w:t>
      </w:r>
      <w:r w:rsidRPr="00947369">
        <w:rPr>
          <w:rFonts w:ascii="Arial" w:eastAsia="Calibri" w:hAnsi="Arial" w:cs="Arial"/>
          <w:dstrike/>
          <w:kern w:val="2"/>
          <w:sz w:val="20"/>
          <w:szCs w:val="20"/>
          <w:highlight w:val="green"/>
          <w14:ligatures w14:val="standardContextual"/>
        </w:rPr>
        <w:t>2010</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color w:val="FF0000"/>
          <w:kern w:val="2"/>
          <w:sz w:val="20"/>
          <w:szCs w:val="20"/>
          <w:highlight w:val="green"/>
          <w14:ligatures w14:val="standardContextual"/>
        </w:rPr>
        <w:t>2025</w:t>
      </w:r>
      <w:r w:rsidRPr="00947369">
        <w:rPr>
          <w:rFonts w:ascii="Arial" w:eastAsia="Calibri" w:hAnsi="Arial" w:cs="Arial"/>
          <w:kern w:val="2"/>
          <w:sz w:val="20"/>
          <w:szCs w:val="20"/>
          <w:highlight w:val="green"/>
          <w14:ligatures w14:val="standardContextual"/>
        </w:rPr>
        <w:t xml:space="preserve">, this amount will be </w:t>
      </w:r>
      <w:r w:rsidRPr="00947369">
        <w:rPr>
          <w:rFonts w:ascii="Arial" w:eastAsia="Calibri" w:hAnsi="Arial" w:cs="Arial"/>
          <w:dstrike/>
          <w:kern w:val="2"/>
          <w:sz w:val="20"/>
          <w:szCs w:val="20"/>
          <w:highlight w:val="green"/>
          <w14:ligatures w14:val="standardContextual"/>
        </w:rPr>
        <w:t>increased to $44,245</w:t>
      </w:r>
      <w:r w:rsidRPr="00947369">
        <w:rPr>
          <w:rFonts w:ascii="Arial" w:eastAsia="Calibri" w:hAnsi="Arial" w:cs="Arial"/>
          <w:kern w:val="2"/>
          <w:sz w:val="20"/>
          <w:szCs w:val="20"/>
          <w:highlight w:val="green"/>
          <w14:ligatures w14:val="standardContextual"/>
        </w:rPr>
        <w:t xml:space="preserve"> </w:t>
      </w:r>
      <w:r w:rsidRPr="001A578A">
        <w:rPr>
          <w:rFonts w:ascii="Arial" w:eastAsia="Calibri" w:hAnsi="Arial" w:cs="Arial"/>
          <w:color w:val="FF0000"/>
          <w:kern w:val="2"/>
          <w:sz w:val="20"/>
          <w:szCs w:val="20"/>
          <w14:ligatures w14:val="standardContextual"/>
        </w:rPr>
        <w:t>$245,564.09</w:t>
      </w:r>
      <w:r w:rsidRPr="00947369">
        <w:rPr>
          <w:rFonts w:ascii="Arial" w:eastAsia="Calibri" w:hAnsi="Arial" w:cs="Arial"/>
          <w:color w:val="FF0000"/>
          <w:kern w:val="2"/>
          <w:sz w:val="20"/>
          <w:szCs w:val="20"/>
          <w:highlight w:val="green"/>
          <w14:ligatures w14:val="standardContextual"/>
        </w:rPr>
        <w:t>, and each year thereafter</w:t>
      </w:r>
      <w:r w:rsidRPr="00947369">
        <w:rPr>
          <w:rFonts w:ascii="Arial" w:eastAsia="Calibri" w:hAnsi="Arial" w:cs="Arial"/>
          <w:kern w:val="2"/>
          <w:sz w:val="20"/>
          <w:szCs w:val="20"/>
          <w:highlight w:val="green"/>
          <w14:ligatures w14:val="standardContextual"/>
        </w:rPr>
        <w:t xml:space="preserve">. </w:t>
      </w:r>
      <w:r w:rsidRPr="00947369">
        <w:rPr>
          <w:rFonts w:ascii="Arial" w:eastAsia="Calibri" w:hAnsi="Arial" w:cs="Arial"/>
          <w:dstrike/>
          <w:kern w:val="2"/>
          <w:sz w:val="20"/>
          <w:szCs w:val="20"/>
          <w:highlight w:val="green"/>
          <w14:ligatures w14:val="standardContextual"/>
        </w:rPr>
        <w:t>Effective September 1, 2014, the Employer will pay to the Union $59,245 towards the Union’s Ways and Means Fund. Effective September 1, 2015, the Employer will pay to the Union $74,245 for each year of the collective agreement.</w:t>
      </w:r>
    </w:p>
    <w:p w14:paraId="2CC0CE9D" w14:textId="77777777" w:rsidR="00947369" w:rsidRPr="00947369" w:rsidRDefault="00947369" w:rsidP="00947369">
      <w:pPr>
        <w:widowControl/>
        <w:autoSpaceDE/>
        <w:autoSpaceDN/>
        <w:spacing w:after="160" w:line="259" w:lineRule="auto"/>
        <w:ind w:left="720"/>
        <w:rPr>
          <w:rFonts w:ascii="Arial" w:eastAsia="Calibri" w:hAnsi="Arial" w:cs="Arial"/>
          <w:dstrike/>
          <w:kern w:val="2"/>
          <w:sz w:val="20"/>
          <w:szCs w:val="20"/>
          <w14:ligatures w14:val="standardContextual"/>
        </w:rPr>
      </w:pPr>
      <w:r w:rsidRPr="00947369">
        <w:rPr>
          <w:rFonts w:ascii="Arial" w:eastAsia="Calibri" w:hAnsi="Arial" w:cs="Arial"/>
          <w:strike/>
          <w:kern w:val="2"/>
          <w:sz w:val="20"/>
          <w:szCs w:val="20"/>
          <w:highlight w:val="green"/>
          <w14:ligatures w14:val="standardContextual"/>
        </w:rPr>
        <w:t>The Employer will contribute to this fund $132,072.07 effective September 1, 2020, $183,514.87 effective September 1, 2021, and $238,342.09 effective September 1, 2022.</w:t>
      </w:r>
      <w:r w:rsidRPr="00947369">
        <w:rPr>
          <w:rFonts w:ascii="Arial" w:eastAsia="Calibri" w:hAnsi="Arial" w:cs="Arial"/>
          <w:strike/>
          <w:kern w:val="2"/>
          <w:sz w:val="20"/>
          <w:szCs w:val="20"/>
          <w14:ligatures w14:val="standardContextual"/>
        </w:rPr>
        <w:t xml:space="preserve"> </w:t>
      </w:r>
    </w:p>
    <w:p w14:paraId="7BC32EB4" w14:textId="77777777" w:rsidR="00947369" w:rsidRPr="00947369" w:rsidRDefault="00947369" w:rsidP="00947369">
      <w:pPr>
        <w:widowControl/>
        <w:autoSpaceDE/>
        <w:autoSpaceDN/>
        <w:spacing w:after="160" w:line="259" w:lineRule="auto"/>
        <w:ind w:left="720"/>
        <w:rPr>
          <w:rFonts w:ascii="Arial" w:eastAsia="Calibri" w:hAnsi="Arial" w:cs="Arial"/>
          <w:kern w:val="2"/>
          <w:sz w:val="20"/>
          <w:szCs w:val="20"/>
          <w14:ligatures w14:val="standardContextual"/>
        </w:rPr>
      </w:pPr>
      <w:r w:rsidRPr="00947369">
        <w:rPr>
          <w:rFonts w:ascii="Arial" w:eastAsia="Calibri" w:hAnsi="Arial" w:cs="Arial"/>
          <w:kern w:val="2"/>
          <w:sz w:val="20"/>
          <w:szCs w:val="20"/>
          <w14:ligatures w14:val="standardContextual"/>
        </w:rPr>
        <w:t xml:space="preserve">Allocations from the Fund will be made by the Union. An annual report on the disbursement of monies shall be submitted in writing to the Labour Management Committee. </w:t>
      </w:r>
    </w:p>
    <w:p w14:paraId="09E3AF26" w14:textId="77777777" w:rsidR="00947369" w:rsidRPr="00947369" w:rsidRDefault="00947369" w:rsidP="00947369">
      <w:pPr>
        <w:widowControl/>
        <w:autoSpaceDE/>
        <w:autoSpaceDN/>
        <w:spacing w:after="160" w:line="259" w:lineRule="auto"/>
        <w:ind w:left="720"/>
        <w:rPr>
          <w:rFonts w:ascii="Arial" w:eastAsia="Calibri" w:hAnsi="Arial" w:cs="Arial"/>
          <w:kern w:val="2"/>
          <w:sz w:val="20"/>
          <w:szCs w:val="20"/>
          <w14:ligatures w14:val="standardContextual"/>
        </w:rPr>
      </w:pPr>
      <w:commentRangeStart w:id="44"/>
      <w:r w:rsidRPr="001A578A">
        <w:rPr>
          <w:rFonts w:ascii="Arial" w:eastAsia="Calibri" w:hAnsi="Arial" w:cs="Arial"/>
          <w:kern w:val="2"/>
          <w:sz w:val="20"/>
          <w:szCs w:val="20"/>
          <w14:ligatures w14:val="standardContextual"/>
        </w:rPr>
        <w:t>In</w:t>
      </w:r>
      <w:commentRangeEnd w:id="44"/>
      <w:r w:rsidRPr="001A578A">
        <w:rPr>
          <w:sz w:val="16"/>
          <w:szCs w:val="16"/>
        </w:rPr>
        <w:commentReference w:id="44"/>
      </w:r>
      <w:r w:rsidRPr="001A578A">
        <w:rPr>
          <w:rFonts w:ascii="Arial" w:eastAsia="Calibri" w:hAnsi="Arial" w:cs="Arial"/>
          <w:kern w:val="2"/>
          <w:sz w:val="20"/>
          <w:szCs w:val="20"/>
          <w14:ligatures w14:val="standardContextual"/>
        </w:rPr>
        <w:t xml:space="preserve"> addition, the Employer will commit up to $10,000 being provided to the Fund in each year of the collective agreement for the purpose of assisting any employee with a disability requiring work related accommodation (e.g., adaptive computer).</w:t>
      </w:r>
      <w:r w:rsidRPr="00947369">
        <w:rPr>
          <w:rFonts w:ascii="Arial" w:eastAsia="Calibri" w:hAnsi="Arial" w:cs="Arial"/>
          <w:kern w:val="2"/>
          <w:sz w:val="20"/>
          <w:szCs w:val="20"/>
          <w14:ligatures w14:val="standardContextual"/>
        </w:rPr>
        <w:t xml:space="preserve"> </w:t>
      </w:r>
    </w:p>
    <w:p w14:paraId="79BB50EA" w14:textId="77777777" w:rsidR="00B32E32" w:rsidRPr="00E1390D" w:rsidRDefault="00B32E32" w:rsidP="00B32E32">
      <w:pPr>
        <w:jc w:val="center"/>
        <w:rPr>
          <w:rFonts w:ascii="Arial" w:hAnsi="Arial" w:cs="Arial"/>
          <w:b/>
          <w:bCs/>
          <w:sz w:val="20"/>
          <w:szCs w:val="20"/>
        </w:rPr>
      </w:pPr>
    </w:p>
    <w:p w14:paraId="55CCF2E1" w14:textId="77777777" w:rsidR="002368E0" w:rsidRPr="00764340" w:rsidRDefault="002368E0" w:rsidP="00CF4787">
      <w:pPr>
        <w:jc w:val="center"/>
        <w:rPr>
          <w:rFonts w:ascii="Arial" w:hAnsi="Arial" w:cs="Arial"/>
          <w:b/>
          <w:bCs/>
          <w:sz w:val="20"/>
          <w:szCs w:val="20"/>
        </w:rPr>
        <w:sectPr w:rsidR="002368E0" w:rsidRPr="00764340" w:rsidSect="00E42756">
          <w:pgSz w:w="12240" w:h="15840" w:code="1"/>
          <w:pgMar w:top="1440" w:right="1440" w:bottom="1440" w:left="1440" w:header="720" w:footer="720" w:gutter="0"/>
          <w:cols w:space="720"/>
        </w:sectPr>
      </w:pPr>
    </w:p>
    <w:p w14:paraId="4EEFB0E0" w14:textId="77777777" w:rsidR="00B92BC4" w:rsidRPr="00B92BC4" w:rsidRDefault="00B92BC4" w:rsidP="00B92BC4">
      <w:pPr>
        <w:jc w:val="center"/>
        <w:rPr>
          <w:rFonts w:ascii="Arial" w:hAnsi="Arial" w:cs="Arial"/>
          <w:b/>
          <w:bCs/>
          <w:sz w:val="20"/>
          <w:szCs w:val="20"/>
        </w:rPr>
      </w:pPr>
      <w:r w:rsidRPr="00B92BC4">
        <w:rPr>
          <w:rFonts w:ascii="Arial" w:hAnsi="Arial" w:cs="Arial"/>
          <w:b/>
          <w:bCs/>
          <w:sz w:val="20"/>
          <w:szCs w:val="20"/>
          <w:highlight w:val="cyan"/>
        </w:rPr>
        <w:lastRenderedPageBreak/>
        <w:t>Letter of Agreement</w:t>
      </w:r>
      <w:r w:rsidRPr="00B92BC4">
        <w:rPr>
          <w:rFonts w:ascii="Arial" w:hAnsi="Arial" w:cs="Arial"/>
          <w:b/>
          <w:bCs/>
          <w:sz w:val="20"/>
          <w:szCs w:val="20"/>
        </w:rPr>
        <w:t xml:space="preserve"> </w:t>
      </w:r>
    </w:p>
    <w:p w14:paraId="5C6161F5" w14:textId="4008F2F8" w:rsidR="00B92BC4" w:rsidRPr="00B92BC4" w:rsidRDefault="00B92BC4" w:rsidP="00B92BC4">
      <w:pPr>
        <w:jc w:val="center"/>
        <w:rPr>
          <w:rFonts w:ascii="Arial" w:hAnsi="Arial" w:cs="Arial"/>
          <w:b/>
          <w:bCs/>
          <w:sz w:val="20"/>
          <w:szCs w:val="20"/>
        </w:rPr>
      </w:pPr>
      <w:commentRangeStart w:id="45"/>
      <w:commentRangeStart w:id="46"/>
      <w:r w:rsidRPr="00B92BC4">
        <w:rPr>
          <w:rFonts w:ascii="Arial" w:hAnsi="Arial" w:cs="Arial"/>
          <w:b/>
          <w:bCs/>
          <w:sz w:val="20"/>
          <w:szCs w:val="20"/>
        </w:rPr>
        <w:t>Discussions</w:t>
      </w:r>
      <w:commentRangeEnd w:id="45"/>
      <w:r w:rsidR="0041444B">
        <w:rPr>
          <w:rStyle w:val="CommentReference"/>
        </w:rPr>
        <w:commentReference w:id="45"/>
      </w:r>
      <w:commentRangeEnd w:id="46"/>
      <w:r w:rsidR="0041444B">
        <w:rPr>
          <w:rStyle w:val="CommentReference"/>
        </w:rPr>
        <w:commentReference w:id="46"/>
      </w:r>
      <w:r w:rsidRPr="00B92BC4">
        <w:rPr>
          <w:rFonts w:ascii="Arial" w:hAnsi="Arial" w:cs="Arial"/>
          <w:b/>
          <w:bCs/>
          <w:sz w:val="20"/>
          <w:szCs w:val="20"/>
        </w:rPr>
        <w:t xml:space="preserve"> regarding Workplace Accommodation</w:t>
      </w:r>
      <w:r w:rsidRPr="00B92BC4">
        <w:rPr>
          <w:rFonts w:ascii="Arial" w:hAnsi="Arial" w:cs="Arial"/>
          <w:b/>
          <w:bCs/>
          <w:color w:val="C00000"/>
          <w:sz w:val="20"/>
          <w:szCs w:val="20"/>
        </w:rPr>
        <w:t xml:space="preserve"> </w:t>
      </w:r>
      <w:r w:rsidRPr="001A578A">
        <w:rPr>
          <w:rFonts w:ascii="Arial" w:hAnsi="Arial" w:cs="Arial"/>
          <w:b/>
          <w:bCs/>
          <w:color w:val="C00000"/>
          <w:sz w:val="20"/>
          <w:szCs w:val="20"/>
        </w:rPr>
        <w:t xml:space="preserve">– Employer Counterproposal – April </w:t>
      </w:r>
      <w:r w:rsidR="00DF041C" w:rsidRPr="001A578A">
        <w:rPr>
          <w:rFonts w:ascii="Arial" w:hAnsi="Arial" w:cs="Arial"/>
          <w:b/>
          <w:bCs/>
          <w:color w:val="C00000"/>
          <w:sz w:val="20"/>
          <w:szCs w:val="20"/>
        </w:rPr>
        <w:t>08</w:t>
      </w:r>
      <w:r w:rsidRPr="001A578A">
        <w:rPr>
          <w:rFonts w:ascii="Arial" w:hAnsi="Arial" w:cs="Arial"/>
          <w:b/>
          <w:bCs/>
          <w:color w:val="C00000"/>
          <w:sz w:val="20"/>
          <w:szCs w:val="20"/>
        </w:rPr>
        <w:t>, 2024</w:t>
      </w:r>
    </w:p>
    <w:p w14:paraId="1EF7D304" w14:textId="77777777" w:rsidR="00B92BC4" w:rsidRPr="00B92BC4" w:rsidRDefault="00B92BC4" w:rsidP="00B92BC4">
      <w:pPr>
        <w:rPr>
          <w:rFonts w:ascii="Arial" w:hAnsi="Arial" w:cs="Arial"/>
          <w:sz w:val="20"/>
          <w:szCs w:val="20"/>
        </w:rPr>
      </w:pPr>
    </w:p>
    <w:p w14:paraId="24670038" w14:textId="77777777" w:rsidR="00B92BC4" w:rsidRPr="00B92BC4" w:rsidRDefault="00B92BC4" w:rsidP="00B92BC4">
      <w:pPr>
        <w:rPr>
          <w:rFonts w:ascii="Arial" w:hAnsi="Arial" w:cs="Arial"/>
          <w:sz w:val="20"/>
          <w:szCs w:val="20"/>
        </w:rPr>
      </w:pPr>
      <w:r w:rsidRPr="00B92BC4">
        <w:rPr>
          <w:rFonts w:ascii="Arial" w:hAnsi="Arial" w:cs="Arial"/>
          <w:sz w:val="20"/>
          <w:szCs w:val="20"/>
          <w:highlight w:val="green"/>
        </w:rPr>
        <w:t xml:space="preserve">The Union and the Employer agree that at each of the </w:t>
      </w:r>
      <w:r w:rsidRPr="00B92BC4">
        <w:rPr>
          <w:rFonts w:ascii="Arial" w:hAnsi="Arial" w:cs="Arial"/>
          <w:strike/>
          <w:color w:val="FF0000"/>
          <w:sz w:val="20"/>
          <w:szCs w:val="20"/>
          <w:highlight w:val="green"/>
        </w:rPr>
        <w:t>November</w:t>
      </w:r>
      <w:r w:rsidRPr="00B92BC4">
        <w:rPr>
          <w:rFonts w:ascii="Arial" w:hAnsi="Arial" w:cs="Arial"/>
          <w:color w:val="FF0000"/>
          <w:sz w:val="20"/>
          <w:szCs w:val="20"/>
          <w:highlight w:val="green"/>
        </w:rPr>
        <w:t xml:space="preserve"> February</w:t>
      </w:r>
      <w:r w:rsidRPr="00B92BC4">
        <w:rPr>
          <w:rFonts w:ascii="Arial" w:hAnsi="Arial" w:cs="Arial"/>
          <w:sz w:val="20"/>
          <w:szCs w:val="20"/>
          <w:highlight w:val="green"/>
        </w:rPr>
        <w:t xml:space="preserve"> and May Employee Well-Being – CUPE 3903 Monthly Review meetings, the parties will engage in a discussion the scope of which will include:</w:t>
      </w:r>
      <w:r w:rsidRPr="00B92BC4">
        <w:rPr>
          <w:rFonts w:ascii="Arial" w:hAnsi="Arial" w:cs="Arial"/>
          <w:sz w:val="20"/>
          <w:szCs w:val="20"/>
        </w:rPr>
        <w:t xml:space="preserve"> </w:t>
      </w:r>
    </w:p>
    <w:p w14:paraId="1E802DED" w14:textId="77777777" w:rsidR="00B92BC4" w:rsidRPr="00B92BC4" w:rsidRDefault="00B92BC4" w:rsidP="00B92BC4">
      <w:pPr>
        <w:rPr>
          <w:rFonts w:ascii="Arial" w:hAnsi="Arial" w:cs="Arial"/>
          <w:sz w:val="20"/>
          <w:szCs w:val="20"/>
        </w:rPr>
      </w:pPr>
    </w:p>
    <w:p w14:paraId="366E9ED0" w14:textId="77777777" w:rsidR="00B92BC4" w:rsidRPr="00B92BC4" w:rsidRDefault="00B92BC4" w:rsidP="00B92BC4">
      <w:pPr>
        <w:widowControl/>
        <w:numPr>
          <w:ilvl w:val="0"/>
          <w:numId w:val="91"/>
        </w:numPr>
        <w:autoSpaceDE/>
        <w:autoSpaceDN/>
        <w:rPr>
          <w:rFonts w:ascii="Arial" w:eastAsia="Calibri" w:hAnsi="Arial" w:cs="Arial"/>
          <w:sz w:val="20"/>
          <w:szCs w:val="20"/>
          <w:highlight w:val="green"/>
          <w14:ligatures w14:val="standardContextual"/>
        </w:rPr>
      </w:pPr>
      <w:r w:rsidRPr="00B92BC4">
        <w:rPr>
          <w:rFonts w:ascii="Arial" w:eastAsia="Calibri" w:hAnsi="Arial" w:cs="Arial"/>
          <w:sz w:val="20"/>
          <w:szCs w:val="20"/>
          <w:highlight w:val="green"/>
          <w14:ligatures w14:val="standardContextual"/>
        </w:rPr>
        <w:t>Data that the Employer provides to CUPE in advance of these meetings; and</w:t>
      </w:r>
    </w:p>
    <w:p w14:paraId="4CCF5080" w14:textId="77777777" w:rsidR="00B92BC4" w:rsidRPr="00B92BC4" w:rsidRDefault="00B92BC4" w:rsidP="00B92BC4">
      <w:pPr>
        <w:widowControl/>
        <w:autoSpaceDE/>
        <w:autoSpaceDN/>
        <w:ind w:left="720"/>
        <w:rPr>
          <w:rFonts w:ascii="Arial" w:eastAsia="Calibri" w:hAnsi="Arial" w:cs="Arial"/>
          <w:sz w:val="20"/>
          <w:szCs w:val="20"/>
          <w14:ligatures w14:val="standardContextual"/>
        </w:rPr>
      </w:pPr>
    </w:p>
    <w:p w14:paraId="48502E85" w14:textId="77777777" w:rsidR="00B92BC4" w:rsidRPr="00B92BC4" w:rsidRDefault="00B92BC4" w:rsidP="00B92BC4">
      <w:pPr>
        <w:widowControl/>
        <w:numPr>
          <w:ilvl w:val="0"/>
          <w:numId w:val="91"/>
        </w:numPr>
        <w:autoSpaceDE/>
        <w:autoSpaceDN/>
        <w:rPr>
          <w:rFonts w:ascii="Arial" w:eastAsia="Calibri" w:hAnsi="Arial" w:cs="Arial"/>
          <w:sz w:val="20"/>
          <w:szCs w:val="20"/>
          <w:highlight w:val="green"/>
          <w14:ligatures w14:val="standardContextual"/>
        </w:rPr>
      </w:pPr>
      <w:r w:rsidRPr="00B92BC4">
        <w:rPr>
          <w:rFonts w:ascii="Arial" w:eastAsia="Calibri" w:hAnsi="Arial" w:cs="Arial"/>
          <w:sz w:val="20"/>
          <w:szCs w:val="20"/>
          <w:highlight w:val="green"/>
          <w14:ligatures w14:val="standardContextual"/>
        </w:rPr>
        <w:t>Discussion and feedback regarding individual CUPE 3903-represented employees’ experience with the accommodation processes under the Disability Support Program, with a view to opportunities for continuous improvement.</w:t>
      </w:r>
    </w:p>
    <w:p w14:paraId="47156CFF" w14:textId="77777777" w:rsidR="00B92BC4" w:rsidRPr="00B92BC4" w:rsidRDefault="00B92BC4" w:rsidP="00B92BC4">
      <w:pPr>
        <w:widowControl/>
        <w:autoSpaceDE/>
        <w:autoSpaceDN/>
        <w:ind w:left="720"/>
        <w:rPr>
          <w:rFonts w:ascii="Arial" w:eastAsia="Calibri" w:hAnsi="Arial" w:cs="Arial"/>
          <w:sz w:val="20"/>
          <w:szCs w:val="20"/>
          <w14:ligatures w14:val="standardContextual"/>
        </w:rPr>
      </w:pPr>
    </w:p>
    <w:p w14:paraId="1C0353D2" w14:textId="77777777" w:rsidR="00B92BC4" w:rsidRPr="001A578A" w:rsidRDefault="00B92BC4" w:rsidP="00B92BC4">
      <w:pPr>
        <w:rPr>
          <w:rFonts w:ascii="Arial" w:hAnsi="Arial" w:cs="Arial"/>
          <w:sz w:val="20"/>
          <w:szCs w:val="20"/>
        </w:rPr>
      </w:pPr>
      <w:r w:rsidRPr="00B92BC4">
        <w:rPr>
          <w:rFonts w:ascii="Arial" w:hAnsi="Arial" w:cs="Arial"/>
          <w:strike/>
          <w:color w:val="FF0000"/>
          <w:sz w:val="20"/>
          <w:szCs w:val="20"/>
          <w:highlight w:val="green"/>
        </w:rPr>
        <w:t xml:space="preserve">Two </w:t>
      </w:r>
      <w:r w:rsidRPr="00B92BC4">
        <w:rPr>
          <w:rFonts w:ascii="Arial" w:hAnsi="Arial" w:cs="Arial"/>
          <w:color w:val="FF0000"/>
          <w:sz w:val="20"/>
          <w:szCs w:val="20"/>
          <w:highlight w:val="green"/>
        </w:rPr>
        <w:t>Four</w:t>
      </w:r>
      <w:r w:rsidRPr="00B92BC4">
        <w:rPr>
          <w:rFonts w:ascii="Arial" w:hAnsi="Arial" w:cs="Arial"/>
          <w:sz w:val="20"/>
          <w:szCs w:val="20"/>
          <w:highlight w:val="green"/>
        </w:rPr>
        <w:t xml:space="preserve"> weeks in advance of a scheduled meeting, the Employer will provide the union with </w:t>
      </w:r>
      <w:r w:rsidRPr="001A578A">
        <w:rPr>
          <w:rFonts w:ascii="Arial" w:hAnsi="Arial" w:cs="Arial"/>
          <w:color w:val="FF0000"/>
          <w:sz w:val="20"/>
          <w:szCs w:val="20"/>
        </w:rPr>
        <w:t>the following non-confidential aggregate data as available through EWB regarding</w:t>
      </w:r>
      <w:r w:rsidRPr="001A578A">
        <w:rPr>
          <w:rFonts w:ascii="Arial" w:hAnsi="Arial" w:cs="Arial"/>
          <w:sz w:val="20"/>
          <w:szCs w:val="20"/>
        </w:rPr>
        <w:t xml:space="preserve">;  </w:t>
      </w:r>
    </w:p>
    <w:p w14:paraId="46B36951" w14:textId="77777777" w:rsidR="00B92BC4" w:rsidRPr="00B92BC4" w:rsidRDefault="00B92BC4" w:rsidP="00B92BC4">
      <w:pPr>
        <w:numPr>
          <w:ilvl w:val="1"/>
          <w:numId w:val="37"/>
        </w:numPr>
        <w:jc w:val="both"/>
        <w:rPr>
          <w:rFonts w:ascii="Arial" w:hAnsi="Arial" w:cs="Arial"/>
          <w:sz w:val="20"/>
          <w:szCs w:val="20"/>
        </w:rPr>
      </w:pPr>
      <w:r w:rsidRPr="001A578A">
        <w:rPr>
          <w:rFonts w:ascii="Arial" w:hAnsi="Arial" w:cs="Arial"/>
          <w:dstrike/>
          <w:sz w:val="20"/>
          <w:szCs w:val="20"/>
        </w:rPr>
        <w:t>aggregate data regarding</w:t>
      </w:r>
      <w:r w:rsidRPr="001A578A">
        <w:rPr>
          <w:rFonts w:ascii="Arial" w:hAnsi="Arial" w:cs="Arial"/>
          <w:sz w:val="20"/>
          <w:szCs w:val="20"/>
        </w:rPr>
        <w:t xml:space="preserve"> </w:t>
      </w:r>
      <w:r w:rsidRPr="00B92BC4">
        <w:rPr>
          <w:rFonts w:ascii="Arial" w:hAnsi="Arial" w:cs="Arial"/>
          <w:sz w:val="20"/>
          <w:szCs w:val="20"/>
          <w:highlight w:val="cyan"/>
        </w:rPr>
        <w:t>newly medically accommodated employees in the CUPE 3903 bargaining units,</w:t>
      </w:r>
      <w:r w:rsidRPr="00B92BC4">
        <w:rPr>
          <w:rFonts w:ascii="Arial" w:hAnsi="Arial" w:cs="Arial"/>
          <w:sz w:val="20"/>
          <w:szCs w:val="20"/>
        </w:rPr>
        <w:t xml:space="preserve"> </w:t>
      </w:r>
      <w:r w:rsidRPr="00B92BC4">
        <w:rPr>
          <w:rFonts w:ascii="Arial" w:hAnsi="Arial" w:cs="Arial"/>
          <w:sz w:val="20"/>
          <w:szCs w:val="20"/>
          <w:highlight w:val="green"/>
        </w:rPr>
        <w:t xml:space="preserve">including </w:t>
      </w:r>
      <w:r w:rsidRPr="001A578A">
        <w:rPr>
          <w:rFonts w:ascii="Arial" w:hAnsi="Arial" w:cs="Arial"/>
          <w:dstrike/>
          <w:sz w:val="20"/>
          <w:szCs w:val="20"/>
        </w:rPr>
        <w:t>non-confidential</w:t>
      </w:r>
      <w:r w:rsidRPr="001A578A">
        <w:rPr>
          <w:rFonts w:ascii="Arial" w:hAnsi="Arial" w:cs="Arial"/>
          <w:sz w:val="20"/>
          <w:szCs w:val="20"/>
        </w:rPr>
        <w:t xml:space="preserve"> </w:t>
      </w:r>
      <w:r w:rsidRPr="00B92BC4">
        <w:rPr>
          <w:rFonts w:ascii="Arial" w:hAnsi="Arial" w:cs="Arial"/>
          <w:sz w:val="20"/>
          <w:szCs w:val="20"/>
          <w:highlight w:val="green"/>
        </w:rPr>
        <w:t>information regarding the nature of the accommodation provided.</w:t>
      </w:r>
      <w:r w:rsidRPr="00B92BC4">
        <w:rPr>
          <w:rFonts w:ascii="Arial" w:hAnsi="Arial" w:cs="Arial"/>
          <w:sz w:val="20"/>
          <w:szCs w:val="20"/>
        </w:rPr>
        <w:t xml:space="preserve"> </w:t>
      </w:r>
    </w:p>
    <w:p w14:paraId="6BDC33F2" w14:textId="77777777" w:rsidR="00B92BC4" w:rsidRPr="001A578A" w:rsidRDefault="00B92BC4" w:rsidP="00B92BC4">
      <w:pPr>
        <w:numPr>
          <w:ilvl w:val="1"/>
          <w:numId w:val="37"/>
        </w:numPr>
        <w:jc w:val="both"/>
        <w:rPr>
          <w:rFonts w:ascii="Arial" w:hAnsi="Arial" w:cs="Arial"/>
          <w:color w:val="FF0000"/>
          <w:sz w:val="20"/>
          <w:szCs w:val="20"/>
        </w:rPr>
      </w:pPr>
      <w:r w:rsidRPr="001A578A">
        <w:rPr>
          <w:rFonts w:ascii="Arial" w:hAnsi="Arial" w:cs="Arial"/>
          <w:color w:val="FF0000"/>
          <w:sz w:val="20"/>
          <w:szCs w:val="20"/>
        </w:rPr>
        <w:t xml:space="preserve">the number of CUPE 3903-represented employees newly seeking an accommodation on the basis of family status. </w:t>
      </w:r>
    </w:p>
    <w:p w14:paraId="79C1BDDA" w14:textId="77777777" w:rsidR="00B92BC4" w:rsidRPr="00B92BC4" w:rsidRDefault="00B92BC4" w:rsidP="00B92BC4">
      <w:pPr>
        <w:rPr>
          <w:rFonts w:ascii="Arial" w:hAnsi="Arial" w:cs="Arial"/>
          <w:sz w:val="20"/>
          <w:szCs w:val="20"/>
        </w:rPr>
      </w:pPr>
    </w:p>
    <w:p w14:paraId="189D469D" w14:textId="77777777" w:rsidR="00B92BC4" w:rsidRPr="00B92BC4" w:rsidRDefault="00B92BC4" w:rsidP="00B92BC4">
      <w:pPr>
        <w:rPr>
          <w:rFonts w:ascii="Arial" w:hAnsi="Arial" w:cs="Arial"/>
          <w:sz w:val="20"/>
          <w:szCs w:val="20"/>
        </w:rPr>
      </w:pPr>
      <w:r w:rsidRPr="00B92BC4">
        <w:rPr>
          <w:rFonts w:ascii="Arial" w:hAnsi="Arial" w:cs="Arial"/>
          <w:sz w:val="20"/>
          <w:szCs w:val="20"/>
          <w:highlight w:val="green"/>
        </w:rPr>
        <w:t>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r w:rsidRPr="00B92BC4">
        <w:rPr>
          <w:rFonts w:ascii="Arial" w:hAnsi="Arial" w:cs="Arial"/>
          <w:sz w:val="20"/>
          <w:szCs w:val="20"/>
        </w:rPr>
        <w:t xml:space="preserve">     </w:t>
      </w:r>
    </w:p>
    <w:p w14:paraId="64AAB698" w14:textId="77777777" w:rsidR="00B92BC4" w:rsidRPr="00B92BC4" w:rsidRDefault="00B92BC4" w:rsidP="00B92BC4">
      <w:pPr>
        <w:rPr>
          <w:rFonts w:ascii="Arial" w:hAnsi="Arial" w:cs="Arial"/>
          <w:sz w:val="20"/>
          <w:szCs w:val="20"/>
        </w:rPr>
      </w:pPr>
    </w:p>
    <w:p w14:paraId="042BE2F4" w14:textId="77777777" w:rsidR="00B92BC4" w:rsidRPr="00B92BC4" w:rsidRDefault="00B92BC4" w:rsidP="00B92BC4">
      <w:pPr>
        <w:rPr>
          <w:rFonts w:ascii="Arial" w:hAnsi="Arial" w:cs="Arial"/>
          <w:sz w:val="20"/>
          <w:szCs w:val="20"/>
        </w:rPr>
      </w:pPr>
      <w:r w:rsidRPr="00B92BC4">
        <w:rPr>
          <w:rFonts w:ascii="Arial" w:hAnsi="Arial" w:cs="Arial"/>
          <w:sz w:val="20"/>
          <w:szCs w:val="20"/>
          <w:highlight w:val="cyan"/>
        </w:rPr>
        <w:t>This Letter of Understanding will expire with the commencement of the renewal collective agreement following the 2023-26 collective agreement unless this Letter of Understanding is renewed by the parties.</w:t>
      </w:r>
    </w:p>
    <w:p w14:paraId="3DA8BC74" w14:textId="77777777" w:rsidR="00EA4D98" w:rsidRPr="00764340" w:rsidRDefault="00EA4D98" w:rsidP="00EA4D98">
      <w:pPr>
        <w:rPr>
          <w:rFonts w:ascii="Arial" w:hAnsi="Arial" w:cs="Arial"/>
          <w:sz w:val="20"/>
          <w:szCs w:val="20"/>
        </w:rPr>
      </w:pPr>
    </w:p>
    <w:p w14:paraId="0D528D61" w14:textId="77777777" w:rsidR="00EA4D98" w:rsidRPr="00764340" w:rsidRDefault="00EA4D98" w:rsidP="00EA4D98">
      <w:pPr>
        <w:rPr>
          <w:rFonts w:ascii="Arial" w:hAnsi="Arial" w:cs="Arial"/>
          <w:sz w:val="20"/>
          <w:szCs w:val="20"/>
        </w:rPr>
      </w:pPr>
    </w:p>
    <w:p w14:paraId="2B0CD552" w14:textId="77777777" w:rsidR="000F3CB4" w:rsidRPr="00764340" w:rsidRDefault="000F3CB4" w:rsidP="00EA4D98">
      <w:pPr>
        <w:rPr>
          <w:rFonts w:ascii="Arial" w:hAnsi="Arial" w:cs="Arial"/>
          <w:sz w:val="20"/>
          <w:szCs w:val="20"/>
        </w:rPr>
      </w:pPr>
    </w:p>
    <w:p w14:paraId="5C602D9A" w14:textId="77777777" w:rsidR="000F3CB4" w:rsidRPr="00764340" w:rsidRDefault="000F3CB4" w:rsidP="00EA4D98">
      <w:pPr>
        <w:rPr>
          <w:rFonts w:ascii="Arial" w:hAnsi="Arial" w:cs="Arial"/>
          <w:sz w:val="20"/>
          <w:szCs w:val="20"/>
        </w:rPr>
      </w:pPr>
    </w:p>
    <w:p w14:paraId="6C750CE6" w14:textId="77777777" w:rsidR="000F3CB4" w:rsidRPr="00764340" w:rsidRDefault="000F3CB4" w:rsidP="00EA4D98">
      <w:pPr>
        <w:rPr>
          <w:rFonts w:ascii="Arial" w:hAnsi="Arial" w:cs="Arial"/>
          <w:sz w:val="20"/>
          <w:szCs w:val="20"/>
        </w:rPr>
      </w:pPr>
    </w:p>
    <w:p w14:paraId="0AB8238A" w14:textId="77777777" w:rsidR="000F3CB4" w:rsidRPr="00764340" w:rsidRDefault="000F3CB4" w:rsidP="00EA4D98">
      <w:pPr>
        <w:rPr>
          <w:rFonts w:ascii="Arial" w:hAnsi="Arial" w:cs="Arial"/>
          <w:sz w:val="20"/>
          <w:szCs w:val="20"/>
        </w:rPr>
      </w:pPr>
    </w:p>
    <w:p w14:paraId="662E7228" w14:textId="77777777" w:rsidR="000F3CB4" w:rsidRPr="00764340" w:rsidRDefault="000F3CB4" w:rsidP="00EA4D98">
      <w:pPr>
        <w:rPr>
          <w:rFonts w:ascii="Arial" w:hAnsi="Arial" w:cs="Arial"/>
          <w:sz w:val="20"/>
          <w:szCs w:val="20"/>
        </w:rPr>
      </w:pPr>
    </w:p>
    <w:p w14:paraId="54D22C90" w14:textId="77777777" w:rsidR="000F3CB4" w:rsidRPr="00764340" w:rsidRDefault="000F3CB4" w:rsidP="00EA4D98">
      <w:pPr>
        <w:rPr>
          <w:rFonts w:ascii="Arial" w:hAnsi="Arial" w:cs="Arial"/>
          <w:sz w:val="20"/>
          <w:szCs w:val="20"/>
        </w:rPr>
      </w:pPr>
    </w:p>
    <w:p w14:paraId="2D182CEF" w14:textId="77777777" w:rsidR="000F3CB4" w:rsidRPr="00764340" w:rsidRDefault="000F3CB4" w:rsidP="00EA4D98">
      <w:pPr>
        <w:rPr>
          <w:rFonts w:ascii="Arial" w:hAnsi="Arial" w:cs="Arial"/>
          <w:sz w:val="20"/>
          <w:szCs w:val="20"/>
        </w:rPr>
      </w:pPr>
    </w:p>
    <w:p w14:paraId="4595A6D3" w14:textId="77777777" w:rsidR="000F3CB4" w:rsidRPr="00764340" w:rsidRDefault="000F3CB4" w:rsidP="00EA4D98">
      <w:pPr>
        <w:rPr>
          <w:rFonts w:ascii="Arial" w:hAnsi="Arial" w:cs="Arial"/>
          <w:sz w:val="20"/>
          <w:szCs w:val="20"/>
        </w:rPr>
      </w:pPr>
    </w:p>
    <w:p w14:paraId="0A6155C1" w14:textId="77777777" w:rsidR="000F3CB4" w:rsidRPr="00764340" w:rsidRDefault="000F3CB4" w:rsidP="00EA4D98">
      <w:pPr>
        <w:rPr>
          <w:rFonts w:ascii="Arial" w:hAnsi="Arial" w:cs="Arial"/>
          <w:sz w:val="20"/>
          <w:szCs w:val="20"/>
        </w:rPr>
      </w:pPr>
    </w:p>
    <w:p w14:paraId="13315C3B" w14:textId="77777777" w:rsidR="000F3CB4" w:rsidRPr="00764340" w:rsidRDefault="000F3CB4" w:rsidP="00EA4D98">
      <w:pPr>
        <w:rPr>
          <w:rFonts w:ascii="Arial" w:hAnsi="Arial" w:cs="Arial"/>
          <w:sz w:val="20"/>
          <w:szCs w:val="20"/>
        </w:rPr>
      </w:pPr>
    </w:p>
    <w:p w14:paraId="4B6E3757" w14:textId="77777777" w:rsidR="000F3CB4" w:rsidRPr="00764340" w:rsidRDefault="000F3CB4" w:rsidP="00EA4D98">
      <w:pPr>
        <w:rPr>
          <w:rFonts w:ascii="Arial" w:hAnsi="Arial" w:cs="Arial"/>
          <w:sz w:val="20"/>
          <w:szCs w:val="20"/>
        </w:rPr>
      </w:pPr>
    </w:p>
    <w:p w14:paraId="6F554AD0" w14:textId="77777777" w:rsidR="000F3CB4" w:rsidRPr="00764340" w:rsidRDefault="000F3CB4" w:rsidP="00EA4D98">
      <w:pPr>
        <w:rPr>
          <w:rFonts w:ascii="Arial" w:hAnsi="Arial" w:cs="Arial"/>
          <w:sz w:val="20"/>
          <w:szCs w:val="20"/>
        </w:rPr>
      </w:pPr>
    </w:p>
    <w:p w14:paraId="1D70A9B6" w14:textId="77777777" w:rsidR="000F3CB4" w:rsidRPr="00764340" w:rsidRDefault="000F3CB4" w:rsidP="00EA4D98">
      <w:pPr>
        <w:rPr>
          <w:rFonts w:ascii="Arial" w:hAnsi="Arial" w:cs="Arial"/>
          <w:sz w:val="20"/>
          <w:szCs w:val="20"/>
        </w:rPr>
      </w:pPr>
    </w:p>
    <w:p w14:paraId="4CB2B288" w14:textId="77777777" w:rsidR="000F3CB4" w:rsidRPr="00764340" w:rsidRDefault="000F3CB4" w:rsidP="00EA4D98">
      <w:pPr>
        <w:rPr>
          <w:rFonts w:ascii="Arial" w:hAnsi="Arial" w:cs="Arial"/>
          <w:sz w:val="20"/>
          <w:szCs w:val="20"/>
        </w:rPr>
      </w:pPr>
    </w:p>
    <w:p w14:paraId="59744A1E" w14:textId="77777777" w:rsidR="000F3CB4" w:rsidRPr="00764340" w:rsidRDefault="000F3CB4" w:rsidP="00EA4D98">
      <w:pPr>
        <w:rPr>
          <w:rFonts w:ascii="Arial" w:hAnsi="Arial" w:cs="Arial"/>
          <w:sz w:val="20"/>
          <w:szCs w:val="20"/>
        </w:rPr>
      </w:pPr>
    </w:p>
    <w:p w14:paraId="5150AC81" w14:textId="77777777" w:rsidR="000F3CB4" w:rsidRPr="00764340" w:rsidRDefault="000F3CB4" w:rsidP="00EA4D98">
      <w:pPr>
        <w:rPr>
          <w:rFonts w:ascii="Arial" w:hAnsi="Arial" w:cs="Arial"/>
          <w:sz w:val="20"/>
          <w:szCs w:val="20"/>
        </w:rPr>
      </w:pPr>
    </w:p>
    <w:p w14:paraId="76FCD8B3" w14:textId="77777777" w:rsidR="000F3CB4" w:rsidRPr="00764340" w:rsidRDefault="000F3CB4" w:rsidP="00EA4D98">
      <w:pPr>
        <w:rPr>
          <w:rFonts w:ascii="Arial" w:hAnsi="Arial" w:cs="Arial"/>
          <w:sz w:val="20"/>
          <w:szCs w:val="20"/>
        </w:rPr>
      </w:pPr>
    </w:p>
    <w:p w14:paraId="1FE2FEF2" w14:textId="77777777" w:rsidR="000F3CB4" w:rsidRPr="00764340" w:rsidRDefault="000F3CB4" w:rsidP="00EA4D98">
      <w:pPr>
        <w:rPr>
          <w:rFonts w:ascii="Arial" w:hAnsi="Arial" w:cs="Arial"/>
          <w:sz w:val="20"/>
          <w:szCs w:val="20"/>
        </w:rPr>
      </w:pPr>
    </w:p>
    <w:p w14:paraId="53F7C676" w14:textId="77777777" w:rsidR="000F3CB4" w:rsidRPr="00764340" w:rsidRDefault="000F3CB4" w:rsidP="00EA4D98">
      <w:pPr>
        <w:rPr>
          <w:rFonts w:ascii="Arial" w:hAnsi="Arial" w:cs="Arial"/>
          <w:sz w:val="20"/>
          <w:szCs w:val="20"/>
        </w:rPr>
      </w:pPr>
    </w:p>
    <w:p w14:paraId="2E5B8B93" w14:textId="77777777" w:rsidR="00201075" w:rsidRPr="00764340" w:rsidRDefault="00201075" w:rsidP="00201075">
      <w:pPr>
        <w:pStyle w:val="ListParagraph"/>
        <w:tabs>
          <w:tab w:val="left" w:pos="1276"/>
          <w:tab w:val="left" w:pos="1418"/>
          <w:tab w:val="left" w:pos="2900"/>
          <w:tab w:val="left" w:pos="2901"/>
        </w:tabs>
        <w:spacing w:before="1"/>
        <w:ind w:left="851" w:right="429"/>
        <w:rPr>
          <w:rFonts w:ascii="Arial" w:hAnsi="Arial" w:cs="Arial"/>
          <w:sz w:val="20"/>
          <w:szCs w:val="20"/>
        </w:rPr>
      </w:pPr>
    </w:p>
    <w:p w14:paraId="328E7309" w14:textId="77777777" w:rsidR="002368E0" w:rsidRPr="00764340" w:rsidRDefault="002368E0" w:rsidP="001E4D18">
      <w:pPr>
        <w:tabs>
          <w:tab w:val="left" w:pos="1276"/>
          <w:tab w:val="left" w:pos="1418"/>
        </w:tabs>
        <w:ind w:left="851" w:right="429" w:hanging="851"/>
        <w:jc w:val="center"/>
        <w:rPr>
          <w:rStyle w:val="Roman"/>
          <w:rFonts w:ascii="Arial" w:hAnsi="Arial" w:cs="Arial"/>
          <w:b/>
          <w:bCs/>
          <w:sz w:val="20"/>
          <w:szCs w:val="20"/>
        </w:rPr>
        <w:sectPr w:rsidR="002368E0" w:rsidRPr="00764340" w:rsidSect="00E42756">
          <w:pgSz w:w="12240" w:h="15840" w:code="1"/>
          <w:pgMar w:top="1440" w:right="1440" w:bottom="1440" w:left="1440" w:header="720" w:footer="720" w:gutter="0"/>
          <w:cols w:space="720"/>
        </w:sectPr>
      </w:pPr>
      <w:bookmarkStart w:id="47" w:name="_Hlk82702354"/>
      <w:bookmarkStart w:id="48" w:name="_Hlk156397566"/>
    </w:p>
    <w:bookmarkEnd w:id="47"/>
    <w:bookmarkEnd w:id="48"/>
    <w:p w14:paraId="3608A74F" w14:textId="6B704CBC" w:rsidR="00430BEB" w:rsidRPr="00DF041C" w:rsidRDefault="00430BEB" w:rsidP="00430BEB">
      <w:pPr>
        <w:ind w:right="7"/>
        <w:jc w:val="center"/>
        <w:rPr>
          <w:rFonts w:ascii="Arial" w:hAnsi="Arial" w:cs="Arial"/>
          <w:b/>
          <w:dstrike/>
          <w:sz w:val="20"/>
          <w:szCs w:val="20"/>
        </w:rPr>
      </w:pPr>
      <w:commentRangeStart w:id="49"/>
      <w:r w:rsidRPr="00DF041C">
        <w:rPr>
          <w:rFonts w:ascii="Arial" w:hAnsi="Arial" w:cs="Arial"/>
          <w:b/>
          <w:dstrike/>
          <w:sz w:val="20"/>
          <w:szCs w:val="20"/>
        </w:rPr>
        <w:lastRenderedPageBreak/>
        <w:t>LETTER</w:t>
      </w:r>
      <w:commentRangeEnd w:id="49"/>
      <w:r w:rsidR="006C753D">
        <w:rPr>
          <w:rStyle w:val="CommentReference"/>
        </w:rPr>
        <w:commentReference w:id="49"/>
      </w:r>
      <w:r w:rsidRPr="00DF041C">
        <w:rPr>
          <w:rFonts w:ascii="Arial" w:hAnsi="Arial" w:cs="Arial"/>
          <w:b/>
          <w:dstrike/>
          <w:sz w:val="20"/>
          <w:szCs w:val="20"/>
        </w:rPr>
        <w:t xml:space="preserve"> OF UNDERSTANDING </w:t>
      </w:r>
      <w:r w:rsidR="00DF041C">
        <w:rPr>
          <w:rFonts w:ascii="Arial" w:hAnsi="Arial" w:cs="Arial"/>
          <w:b/>
          <w:dstrike/>
          <w:sz w:val="20"/>
          <w:szCs w:val="20"/>
        </w:rPr>
        <w:t xml:space="preserve">– </w:t>
      </w:r>
      <w:r w:rsidR="00DF041C" w:rsidRPr="001A578A">
        <w:rPr>
          <w:rFonts w:ascii="Arial" w:hAnsi="Arial" w:cs="Arial"/>
          <w:b/>
          <w:color w:val="C00000"/>
          <w:sz w:val="20"/>
          <w:szCs w:val="20"/>
        </w:rPr>
        <w:t>Employer Proposal withdrawn April 08, 2024</w:t>
      </w:r>
    </w:p>
    <w:p w14:paraId="0507613D" w14:textId="77777777" w:rsidR="00430BEB" w:rsidRPr="00DF041C" w:rsidRDefault="00430BEB" w:rsidP="00430BEB">
      <w:pPr>
        <w:ind w:right="7"/>
        <w:jc w:val="center"/>
        <w:rPr>
          <w:rFonts w:ascii="Arial" w:hAnsi="Arial" w:cs="Arial"/>
          <w:dstrike/>
          <w:sz w:val="20"/>
          <w:szCs w:val="20"/>
        </w:rPr>
      </w:pPr>
    </w:p>
    <w:p w14:paraId="072A04FB" w14:textId="77777777" w:rsidR="00430BEB" w:rsidRPr="00DF041C" w:rsidRDefault="00430BEB" w:rsidP="00430BEB">
      <w:pPr>
        <w:ind w:left="-5"/>
        <w:rPr>
          <w:rFonts w:ascii="Arial" w:hAnsi="Arial" w:cs="Arial"/>
          <w:dstrike/>
          <w:sz w:val="20"/>
          <w:szCs w:val="20"/>
        </w:rPr>
      </w:pPr>
      <w:r w:rsidRPr="00DF041C">
        <w:rPr>
          <w:rFonts w:ascii="Arial" w:hAnsi="Arial" w:cs="Arial"/>
          <w:b/>
          <w:dstrike/>
          <w:sz w:val="20"/>
          <w:szCs w:val="20"/>
        </w:rPr>
        <w:t xml:space="preserve">B E T W E E N: </w:t>
      </w:r>
    </w:p>
    <w:p w14:paraId="720DBDEA" w14:textId="77777777" w:rsidR="00430BEB" w:rsidRPr="00DF041C" w:rsidRDefault="00430BEB" w:rsidP="00430BEB">
      <w:pPr>
        <w:ind w:right="9"/>
        <w:jc w:val="center"/>
        <w:rPr>
          <w:rFonts w:ascii="Arial" w:hAnsi="Arial" w:cs="Arial"/>
          <w:dstrike/>
          <w:sz w:val="20"/>
          <w:szCs w:val="20"/>
        </w:rPr>
      </w:pPr>
      <w:r w:rsidRPr="00DF041C">
        <w:rPr>
          <w:rFonts w:ascii="Arial" w:hAnsi="Arial" w:cs="Arial"/>
          <w:b/>
          <w:dstrike/>
          <w:sz w:val="20"/>
          <w:szCs w:val="20"/>
        </w:rPr>
        <w:t xml:space="preserve">CUPE 3903 Units 1, 2 and 3 </w:t>
      </w:r>
    </w:p>
    <w:p w14:paraId="143BA4B5" w14:textId="77777777" w:rsidR="00430BEB" w:rsidRPr="00DF041C" w:rsidRDefault="00430BEB" w:rsidP="00430BEB">
      <w:pPr>
        <w:ind w:right="2"/>
        <w:jc w:val="right"/>
        <w:rPr>
          <w:rFonts w:ascii="Arial" w:hAnsi="Arial" w:cs="Arial"/>
          <w:dstrike/>
          <w:sz w:val="20"/>
          <w:szCs w:val="20"/>
        </w:rPr>
      </w:pPr>
      <w:r w:rsidRPr="00DF041C">
        <w:rPr>
          <w:rFonts w:ascii="Arial" w:hAnsi="Arial" w:cs="Arial"/>
          <w:b/>
          <w:dstrike/>
          <w:sz w:val="20"/>
          <w:szCs w:val="20"/>
        </w:rPr>
        <w:t xml:space="preserve">(“UNION”) </w:t>
      </w:r>
    </w:p>
    <w:p w14:paraId="4F2A8068" w14:textId="77777777" w:rsidR="00430BEB" w:rsidRPr="00DF041C" w:rsidRDefault="00430BEB" w:rsidP="00430BEB">
      <w:pPr>
        <w:ind w:right="6"/>
        <w:jc w:val="center"/>
        <w:rPr>
          <w:rFonts w:ascii="Arial" w:hAnsi="Arial" w:cs="Arial"/>
          <w:b/>
          <w:dstrike/>
          <w:sz w:val="20"/>
          <w:szCs w:val="20"/>
        </w:rPr>
      </w:pPr>
      <w:r w:rsidRPr="00DF041C">
        <w:rPr>
          <w:rFonts w:ascii="Arial" w:hAnsi="Arial" w:cs="Arial"/>
          <w:b/>
          <w:dstrike/>
          <w:sz w:val="20"/>
          <w:szCs w:val="20"/>
        </w:rPr>
        <w:t xml:space="preserve">and </w:t>
      </w:r>
    </w:p>
    <w:p w14:paraId="2C8CE8A7" w14:textId="77777777" w:rsidR="00430BEB" w:rsidRPr="00DF041C" w:rsidRDefault="00430BEB" w:rsidP="00430BEB">
      <w:pPr>
        <w:ind w:right="6"/>
        <w:jc w:val="center"/>
        <w:rPr>
          <w:rFonts w:ascii="Arial" w:hAnsi="Arial" w:cs="Arial"/>
          <w:dstrike/>
          <w:sz w:val="20"/>
          <w:szCs w:val="20"/>
        </w:rPr>
      </w:pPr>
    </w:p>
    <w:p w14:paraId="34C62476" w14:textId="77777777" w:rsidR="00430BEB" w:rsidRPr="00DF041C" w:rsidRDefault="00430BEB" w:rsidP="00430BEB">
      <w:pPr>
        <w:ind w:right="7"/>
        <w:jc w:val="center"/>
        <w:rPr>
          <w:rFonts w:ascii="Arial" w:hAnsi="Arial" w:cs="Arial"/>
          <w:dstrike/>
          <w:sz w:val="20"/>
          <w:szCs w:val="20"/>
        </w:rPr>
      </w:pPr>
      <w:r w:rsidRPr="00DF041C">
        <w:rPr>
          <w:rFonts w:ascii="Arial" w:hAnsi="Arial" w:cs="Arial"/>
          <w:b/>
          <w:dstrike/>
          <w:sz w:val="20"/>
          <w:szCs w:val="20"/>
        </w:rPr>
        <w:t>YORK UNIVERSITY</w:t>
      </w:r>
    </w:p>
    <w:p w14:paraId="30719BE2" w14:textId="77777777" w:rsidR="00430BEB" w:rsidRPr="00DF041C" w:rsidRDefault="00430BEB" w:rsidP="00430BEB">
      <w:pPr>
        <w:tabs>
          <w:tab w:val="center" w:pos="2736"/>
          <w:tab w:val="right" w:pos="9367"/>
        </w:tabs>
        <w:ind w:left="-15"/>
        <w:jc w:val="right"/>
        <w:rPr>
          <w:rFonts w:ascii="Arial" w:hAnsi="Arial" w:cs="Arial"/>
          <w:b/>
          <w:dstrike/>
          <w:sz w:val="20"/>
          <w:szCs w:val="20"/>
        </w:rPr>
      </w:pPr>
      <w:r w:rsidRPr="00DF041C">
        <w:rPr>
          <w:rFonts w:ascii="Arial" w:hAnsi="Arial" w:cs="Arial"/>
          <w:b/>
          <w:dstrike/>
          <w:sz w:val="20"/>
          <w:szCs w:val="20"/>
        </w:rPr>
        <w:t xml:space="preserve">(“UNIVERSITY”) </w:t>
      </w:r>
    </w:p>
    <w:p w14:paraId="1175FEDA" w14:textId="77777777" w:rsidR="00430BEB" w:rsidRPr="00DF041C" w:rsidRDefault="00430BEB" w:rsidP="00430BEB">
      <w:pPr>
        <w:rPr>
          <w:rFonts w:ascii="Arial" w:eastAsia="Arial" w:hAnsi="Arial" w:cs="Arial"/>
          <w:b/>
          <w:dstrike/>
          <w:color w:val="FF0000"/>
          <w:sz w:val="20"/>
          <w:szCs w:val="20"/>
        </w:rPr>
      </w:pPr>
    </w:p>
    <w:p w14:paraId="76BEAB30" w14:textId="77777777" w:rsidR="00430BEB" w:rsidRPr="00DF041C" w:rsidRDefault="00430BEB" w:rsidP="00430BEB">
      <w:pPr>
        <w:pStyle w:val="ListParagraph"/>
        <w:ind w:left="3112" w:firstLine="488"/>
        <w:rPr>
          <w:rFonts w:ascii="Arial" w:eastAsia="Arial" w:hAnsi="Arial" w:cs="Arial"/>
          <w:b/>
          <w:dstrike/>
          <w:sz w:val="20"/>
          <w:szCs w:val="20"/>
        </w:rPr>
      </w:pPr>
      <w:r w:rsidRPr="00DF041C">
        <w:rPr>
          <w:rFonts w:ascii="Arial" w:eastAsia="Arial" w:hAnsi="Arial" w:cs="Arial"/>
          <w:b/>
          <w:dstrike/>
          <w:sz w:val="20"/>
          <w:szCs w:val="20"/>
        </w:rPr>
        <w:t>Re: Paid Adoption Leave</w:t>
      </w:r>
    </w:p>
    <w:p w14:paraId="0BBA40E9" w14:textId="77777777" w:rsidR="00430BEB" w:rsidRPr="00DF041C" w:rsidRDefault="00430BEB" w:rsidP="00430BEB">
      <w:pPr>
        <w:rPr>
          <w:rFonts w:ascii="Arial" w:eastAsia="Arial" w:hAnsi="Arial" w:cs="Arial"/>
          <w:bCs/>
          <w:dstrike/>
          <w:sz w:val="20"/>
          <w:szCs w:val="20"/>
        </w:rPr>
      </w:pPr>
    </w:p>
    <w:p w14:paraId="0358D07D" w14:textId="77777777" w:rsidR="00430BEB" w:rsidRPr="00DF041C" w:rsidRDefault="00430BEB" w:rsidP="00430BEB">
      <w:pPr>
        <w:rPr>
          <w:rFonts w:ascii="Arial" w:hAnsi="Arial" w:cs="Arial"/>
          <w:dstrike/>
          <w:sz w:val="20"/>
          <w:szCs w:val="20"/>
        </w:rPr>
      </w:pPr>
      <w:r w:rsidRPr="00DF041C">
        <w:rPr>
          <w:rFonts w:ascii="Arial" w:hAnsi="Arial" w:cs="Arial"/>
          <w:dstrike/>
          <w:sz w:val="20"/>
          <w:szCs w:val="20"/>
        </w:rPr>
        <w:t>Whereas Paid Adoption Leave is currently provided on the terms set out in the collective agreements</w:t>
      </w:r>
      <w:r w:rsidRPr="00DF041C">
        <w:rPr>
          <w:rStyle w:val="FootnoteReference"/>
          <w:rFonts w:ascii="Arial" w:hAnsi="Arial" w:cs="Arial"/>
          <w:dstrike/>
          <w:sz w:val="20"/>
          <w:szCs w:val="20"/>
        </w:rPr>
        <w:footnoteReference w:id="1"/>
      </w:r>
      <w:r w:rsidRPr="00DF041C">
        <w:rPr>
          <w:rFonts w:ascii="Arial" w:hAnsi="Arial" w:cs="Arial"/>
          <w:dstrike/>
          <w:sz w:val="20"/>
          <w:szCs w:val="20"/>
        </w:rPr>
        <w:t xml:space="preserve">.   </w:t>
      </w:r>
    </w:p>
    <w:p w14:paraId="0142F47A" w14:textId="77777777" w:rsidR="00430BEB" w:rsidRPr="00DF041C" w:rsidRDefault="00430BEB" w:rsidP="00430BEB">
      <w:pPr>
        <w:rPr>
          <w:rFonts w:ascii="Arial" w:hAnsi="Arial" w:cs="Arial"/>
          <w:dstrike/>
          <w:sz w:val="20"/>
          <w:szCs w:val="20"/>
        </w:rPr>
      </w:pPr>
    </w:p>
    <w:p w14:paraId="00A98E1E" w14:textId="77777777" w:rsidR="00430BEB" w:rsidRPr="00DF041C" w:rsidRDefault="00430BEB" w:rsidP="00430BEB">
      <w:pPr>
        <w:rPr>
          <w:rFonts w:ascii="Arial" w:hAnsi="Arial" w:cs="Arial"/>
          <w:dstrike/>
          <w:sz w:val="20"/>
          <w:szCs w:val="20"/>
          <w:lang w:eastAsia="en-CA"/>
        </w:rPr>
      </w:pPr>
      <w:r w:rsidRPr="00DF041C">
        <w:rPr>
          <w:rFonts w:ascii="Arial" w:hAnsi="Arial" w:cs="Arial"/>
          <w:dstrike/>
          <w:sz w:val="20"/>
          <w:szCs w:val="20"/>
        </w:rPr>
        <w:t xml:space="preserve">And Whereas, the federal government has proposed </w:t>
      </w:r>
      <w:r w:rsidRPr="00DF041C">
        <w:rPr>
          <w:rFonts w:ascii="Arial" w:hAnsi="Arial" w:cs="Arial"/>
          <w:dstrike/>
          <w:sz w:val="20"/>
          <w:szCs w:val="20"/>
          <w:lang w:eastAsia="en-CA"/>
        </w:rPr>
        <w:t>amendments to the </w:t>
      </w:r>
      <w:r w:rsidRPr="00DF041C">
        <w:rPr>
          <w:rFonts w:ascii="Arial" w:hAnsi="Arial" w:cs="Arial"/>
          <w:i/>
          <w:iCs/>
          <w:dstrike/>
          <w:sz w:val="20"/>
          <w:szCs w:val="20"/>
          <w:lang w:eastAsia="en-CA"/>
        </w:rPr>
        <w:t>Employment Insurance Act</w:t>
      </w:r>
      <w:r w:rsidRPr="00DF041C">
        <w:rPr>
          <w:rFonts w:ascii="Arial" w:hAnsi="Arial" w:cs="Arial"/>
          <w:dstrike/>
          <w:sz w:val="20"/>
          <w:szCs w:val="20"/>
          <w:lang w:eastAsia="en-CA"/>
        </w:rPr>
        <w:t> (</w:t>
      </w:r>
      <w:r w:rsidRPr="00DF041C">
        <w:rPr>
          <w:rFonts w:ascii="Arial" w:hAnsi="Arial" w:cs="Arial"/>
          <w:i/>
          <w:iCs/>
          <w:dstrike/>
          <w:sz w:val="20"/>
          <w:szCs w:val="20"/>
          <w:lang w:eastAsia="en-CA"/>
        </w:rPr>
        <w:t>EI Act</w:t>
      </w:r>
      <w:r w:rsidRPr="00DF041C">
        <w:rPr>
          <w:rFonts w:ascii="Arial" w:hAnsi="Arial" w:cs="Arial"/>
          <w:dstrike/>
          <w:sz w:val="20"/>
          <w:szCs w:val="20"/>
          <w:lang w:eastAsia="en-CA"/>
        </w:rPr>
        <w:t xml:space="preserve">) to provide up to 15 weeks of shareable EI adoption benefits. </w:t>
      </w:r>
    </w:p>
    <w:p w14:paraId="03BDC54F" w14:textId="77777777" w:rsidR="00430BEB" w:rsidRPr="00DF041C" w:rsidRDefault="00430BEB" w:rsidP="00430BEB">
      <w:pPr>
        <w:rPr>
          <w:rFonts w:ascii="Arial" w:hAnsi="Arial" w:cs="Arial"/>
          <w:dstrike/>
          <w:sz w:val="20"/>
          <w:szCs w:val="20"/>
          <w:lang w:eastAsia="en-CA"/>
        </w:rPr>
      </w:pPr>
    </w:p>
    <w:p w14:paraId="22470D5A" w14:textId="77777777" w:rsidR="00430BEB" w:rsidRPr="00DF041C" w:rsidRDefault="00430BEB" w:rsidP="00430BEB">
      <w:pPr>
        <w:rPr>
          <w:rFonts w:ascii="Arial" w:hAnsi="Arial" w:cs="Arial"/>
          <w:dstrike/>
          <w:sz w:val="20"/>
          <w:szCs w:val="20"/>
          <w:lang w:eastAsia="en-CA"/>
        </w:rPr>
      </w:pPr>
      <w:r w:rsidRPr="00DF041C">
        <w:rPr>
          <w:rFonts w:ascii="Arial" w:hAnsi="Arial" w:cs="Arial"/>
          <w:dstrike/>
          <w:sz w:val="20"/>
          <w:szCs w:val="20"/>
          <w:lang w:eastAsia="en-CA"/>
        </w:rPr>
        <w:t>Now Therefore the parties agree that:</w:t>
      </w:r>
    </w:p>
    <w:p w14:paraId="1AD7EFE4" w14:textId="77777777" w:rsidR="00430BEB" w:rsidRPr="00DF041C" w:rsidRDefault="00430BEB" w:rsidP="00430BEB">
      <w:pPr>
        <w:rPr>
          <w:rFonts w:ascii="Arial" w:hAnsi="Arial" w:cs="Arial"/>
          <w:dstrike/>
          <w:sz w:val="20"/>
          <w:szCs w:val="20"/>
          <w:lang w:eastAsia="en-CA"/>
        </w:rPr>
      </w:pPr>
    </w:p>
    <w:p w14:paraId="691AAF0E" w14:textId="77777777" w:rsidR="00430BEB" w:rsidRPr="00DF041C" w:rsidRDefault="00430BEB" w:rsidP="00430BEB">
      <w:pPr>
        <w:rPr>
          <w:rFonts w:ascii="Arial" w:hAnsi="Arial" w:cs="Arial"/>
          <w:dstrike/>
          <w:sz w:val="20"/>
          <w:szCs w:val="20"/>
        </w:rPr>
      </w:pPr>
      <w:r w:rsidRPr="00DF041C">
        <w:rPr>
          <w:rFonts w:ascii="Arial" w:hAnsi="Arial" w:cs="Arial"/>
          <w:dstrike/>
          <w:sz w:val="20"/>
          <w:szCs w:val="20"/>
        </w:rPr>
        <w:t xml:space="preserve">If the legislation passes during the 2023-2026 collective agreement, the University will increase the paid adoption leave in the relevant paid adoption leave article of the collective agreement from twelve thirty-fifths to fifteen thirty-fifths for any paid adoption leaves commencing after that date. </w:t>
      </w:r>
    </w:p>
    <w:p w14:paraId="3FBA92E3" w14:textId="77777777" w:rsidR="00430BEB" w:rsidRPr="00764340" w:rsidRDefault="00430BEB" w:rsidP="00430BEB">
      <w:pPr>
        <w:rPr>
          <w:rFonts w:ascii="Arial" w:hAnsi="Arial" w:cs="Arial"/>
          <w:sz w:val="20"/>
          <w:szCs w:val="20"/>
        </w:rPr>
      </w:pPr>
    </w:p>
    <w:p w14:paraId="05C49C89" w14:textId="77777777" w:rsidR="00430BEB" w:rsidRPr="00764340" w:rsidRDefault="00430BEB" w:rsidP="00430BEB">
      <w:pPr>
        <w:jc w:val="center"/>
        <w:rPr>
          <w:rFonts w:ascii="Arial" w:hAnsi="Arial" w:cs="Arial"/>
          <w:b/>
          <w:bCs/>
          <w:sz w:val="20"/>
          <w:szCs w:val="20"/>
          <w:lang w:eastAsia="en-CA"/>
        </w:rPr>
      </w:pPr>
    </w:p>
    <w:p w14:paraId="3409EC7C" w14:textId="62B5EAB1" w:rsidR="00430BEB" w:rsidRPr="00764340" w:rsidRDefault="00430BEB" w:rsidP="00430BEB">
      <w:pPr>
        <w:tabs>
          <w:tab w:val="center" w:pos="4680"/>
        </w:tabs>
        <w:rPr>
          <w:rFonts w:ascii="Arial" w:hAnsi="Arial" w:cs="Arial"/>
          <w:sz w:val="20"/>
          <w:szCs w:val="20"/>
          <w:lang w:eastAsia="en-CA"/>
        </w:rPr>
        <w:sectPr w:rsidR="00430BEB" w:rsidRPr="00764340" w:rsidSect="00E42756">
          <w:pgSz w:w="12240" w:h="15840" w:code="1"/>
          <w:pgMar w:top="1440" w:right="1440" w:bottom="1440" w:left="1440" w:header="720" w:footer="720" w:gutter="0"/>
          <w:cols w:space="720"/>
        </w:sectPr>
      </w:pPr>
      <w:r w:rsidRPr="00764340">
        <w:rPr>
          <w:rFonts w:ascii="Arial" w:hAnsi="Arial" w:cs="Arial"/>
          <w:sz w:val="20"/>
          <w:szCs w:val="20"/>
          <w:lang w:eastAsia="en-CA"/>
        </w:rPr>
        <w:tab/>
      </w:r>
    </w:p>
    <w:p w14:paraId="6FA8C99D" w14:textId="79E9163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lastRenderedPageBreak/>
        <w:t>APPENDIX F</w:t>
      </w:r>
      <w:r w:rsidR="00913173" w:rsidRPr="00764340">
        <w:rPr>
          <w:rFonts w:ascii="Arial" w:hAnsi="Arial" w:cs="Arial"/>
          <w:b/>
          <w:bCs/>
          <w:sz w:val="20"/>
          <w:szCs w:val="20"/>
          <w:lang w:eastAsia="en-CA"/>
        </w:rPr>
        <w:t xml:space="preserve"> </w:t>
      </w:r>
      <w:r w:rsidR="00913173" w:rsidRPr="00764340">
        <w:rPr>
          <w:rFonts w:ascii="Arial" w:hAnsi="Arial" w:cs="Arial"/>
          <w:b/>
          <w:bCs/>
          <w:sz w:val="20"/>
          <w:szCs w:val="20"/>
        </w:rPr>
        <w:t>–</w:t>
      </w:r>
      <w:r w:rsidR="00913173" w:rsidRPr="00764340">
        <w:rPr>
          <w:rFonts w:ascii="Arial" w:hAnsi="Arial" w:cs="Arial"/>
          <w:sz w:val="20"/>
          <w:szCs w:val="20"/>
        </w:rPr>
        <w:t xml:space="preserve"> </w:t>
      </w:r>
      <w:r w:rsidR="00913173" w:rsidRPr="00764340">
        <w:rPr>
          <w:rFonts w:ascii="Arial" w:hAnsi="Arial" w:cs="Arial"/>
          <w:b/>
          <w:bCs/>
          <w:color w:val="C00000"/>
          <w:sz w:val="20"/>
          <w:szCs w:val="20"/>
        </w:rPr>
        <w:t>November 24, 2023</w:t>
      </w:r>
      <w:r w:rsidRPr="00764340">
        <w:rPr>
          <w:rFonts w:ascii="Arial" w:hAnsi="Arial" w:cs="Arial"/>
          <w:b/>
          <w:bCs/>
          <w:sz w:val="20"/>
          <w:szCs w:val="20"/>
          <w:lang w:eastAsia="en-CA"/>
        </w:rPr>
        <w:br/>
      </w:r>
    </w:p>
    <w:p w14:paraId="394B81F9" w14:textId="32374728" w:rsidR="009F5971" w:rsidRPr="00764340" w:rsidRDefault="009F5971" w:rsidP="009F5971">
      <w:pPr>
        <w:widowControl/>
        <w:tabs>
          <w:tab w:val="left" w:pos="9214"/>
        </w:tabs>
        <w:autoSpaceDE/>
        <w:autoSpaceDN/>
        <w:jc w:val="center"/>
        <w:rPr>
          <w:rFonts w:ascii="Arial" w:hAnsi="Arial" w:cs="Arial"/>
          <w:b/>
          <w:bCs/>
          <w:sz w:val="20"/>
          <w:szCs w:val="20"/>
          <w:lang w:eastAsia="en-CA"/>
        </w:rPr>
      </w:pPr>
      <w:r w:rsidRPr="00764340">
        <w:rPr>
          <w:rFonts w:ascii="Arial" w:hAnsi="Arial" w:cs="Arial"/>
          <w:b/>
          <w:bCs/>
          <w:sz w:val="20"/>
          <w:szCs w:val="20"/>
          <w:lang w:eastAsia="en-CA"/>
        </w:rPr>
        <w:t>APPLICATION FOR A CONTRACT TEACHING POSITION</w:t>
      </w:r>
      <w:r w:rsidRPr="00764340">
        <w:rPr>
          <w:rFonts w:ascii="Arial" w:hAnsi="Arial" w:cs="Arial"/>
          <w:b/>
          <w:bCs/>
          <w:sz w:val="20"/>
          <w:szCs w:val="20"/>
          <w:lang w:eastAsia="en-CA"/>
        </w:rPr>
        <w:br/>
        <w:t>YORK UNIVERSITY</w:t>
      </w:r>
      <w:r w:rsidRPr="00764340">
        <w:rPr>
          <w:rFonts w:ascii="Arial" w:hAnsi="Arial" w:cs="Arial"/>
          <w:b/>
          <w:bCs/>
          <w:sz w:val="20"/>
          <w:szCs w:val="20"/>
          <w:lang w:eastAsia="en-CA"/>
        </w:rPr>
        <w:br/>
        <w:t>UNIT 2</w:t>
      </w:r>
    </w:p>
    <w:p w14:paraId="723A0C2A" w14:textId="77777777" w:rsidR="009C6731" w:rsidRPr="00764340" w:rsidRDefault="009C6731" w:rsidP="009C6731">
      <w:pPr>
        <w:widowControl/>
        <w:tabs>
          <w:tab w:val="left" w:pos="9214"/>
        </w:tabs>
        <w:autoSpaceDE/>
        <w:autoSpaceDN/>
        <w:rPr>
          <w:rFonts w:ascii="Arial" w:hAnsi="Arial" w:cs="Arial"/>
          <w:b/>
          <w:bCs/>
          <w:sz w:val="20"/>
          <w:szCs w:val="20"/>
          <w:lang w:eastAsia="en-CA"/>
        </w:rPr>
      </w:pPr>
    </w:p>
    <w:p w14:paraId="4B7BB995" w14:textId="5E6F7511" w:rsidR="009C6731" w:rsidRPr="00764340" w:rsidRDefault="009C6731" w:rsidP="009C6731">
      <w:pPr>
        <w:widowControl/>
        <w:tabs>
          <w:tab w:val="left" w:pos="9214"/>
        </w:tabs>
        <w:autoSpaceDE/>
        <w:autoSpaceDN/>
        <w:rPr>
          <w:rFonts w:ascii="Arial" w:hAnsi="Arial" w:cs="Arial"/>
          <w:b/>
          <w:bCs/>
          <w:sz w:val="20"/>
          <w:szCs w:val="20"/>
          <w:lang w:eastAsia="en-CA"/>
        </w:rPr>
      </w:pPr>
      <w:r w:rsidRPr="00764340">
        <w:rPr>
          <w:rFonts w:ascii="Arial" w:hAnsi="Arial" w:cs="Arial"/>
          <w:b/>
          <w:bCs/>
          <w:sz w:val="20"/>
          <w:szCs w:val="20"/>
          <w:lang w:eastAsia="en-CA"/>
        </w:rPr>
        <w:t>…</w:t>
      </w:r>
    </w:p>
    <w:p w14:paraId="20018EE2" w14:textId="77777777" w:rsidR="009F5971" w:rsidRPr="00764340" w:rsidRDefault="009F5971" w:rsidP="009F5971">
      <w:pPr>
        <w:widowControl/>
        <w:tabs>
          <w:tab w:val="left" w:pos="9214"/>
        </w:tabs>
        <w:autoSpaceDE/>
        <w:autoSpaceDN/>
        <w:rPr>
          <w:rFonts w:ascii="Arial" w:hAnsi="Arial" w:cs="Arial"/>
          <w:dstrike/>
          <w:sz w:val="20"/>
          <w:szCs w:val="20"/>
          <w:lang w:eastAsia="en-CA"/>
        </w:rPr>
      </w:pPr>
      <w:r w:rsidRPr="00764340">
        <w:rPr>
          <w:rFonts w:ascii="Arial" w:hAnsi="Arial" w:cs="Arial"/>
          <w:dstrike/>
          <w:sz w:val="20"/>
          <w:szCs w:val="20"/>
          <w:lang w:eastAsia="en-CA"/>
        </w:rPr>
        <w:t xml:space="preserve">                                          Two-Year TCA                     Three-Year TCA </w:t>
      </w:r>
    </w:p>
    <w:p w14:paraId="76D33A62" w14:textId="77777777" w:rsidR="009F5971" w:rsidRPr="00764340" w:rsidRDefault="009F5971" w:rsidP="009F5971">
      <w:pPr>
        <w:widowControl/>
        <w:tabs>
          <w:tab w:val="left" w:pos="9214"/>
        </w:tabs>
        <w:autoSpaceDE/>
        <w:autoSpaceDN/>
        <w:rPr>
          <w:rFonts w:ascii="Arial" w:hAnsi="Arial" w:cs="Arial"/>
          <w:sz w:val="20"/>
          <w:szCs w:val="20"/>
          <w:lang w:eastAsia="en-CA"/>
        </w:rPr>
      </w:pPr>
    </w:p>
    <w:p w14:paraId="767BCA48" w14:textId="1841D1BE" w:rsidR="009C6731" w:rsidRPr="00764340" w:rsidRDefault="009F5971" w:rsidP="009F5971">
      <w:pPr>
        <w:tabs>
          <w:tab w:val="left" w:pos="660"/>
          <w:tab w:val="left" w:pos="1020"/>
          <w:tab w:val="left" w:pos="1276"/>
          <w:tab w:val="left" w:pos="1418"/>
          <w:tab w:val="left" w:pos="5954"/>
        </w:tabs>
        <w:adjustRightInd w:val="0"/>
        <w:spacing w:after="180" w:line="200" w:lineRule="atLeast"/>
        <w:ind w:right="429"/>
        <w:jc w:val="both"/>
        <w:textAlignment w:val="center"/>
        <w:rPr>
          <w:rFonts w:ascii="Arial" w:hAnsi="Arial" w:cs="Arial"/>
          <w:color w:val="FF0000"/>
          <w:spacing w:val="-2"/>
          <w:sz w:val="20"/>
          <w:szCs w:val="20"/>
        </w:rPr>
      </w:pPr>
      <w:r w:rsidRPr="00764340">
        <w:rPr>
          <w:rFonts w:ascii="Arial" w:hAnsi="Arial" w:cs="Arial"/>
          <w:color w:val="000000"/>
          <w:spacing w:val="-2"/>
          <w:sz w:val="20"/>
          <w:szCs w:val="20"/>
        </w:rPr>
        <w:t xml:space="preserve">Note that a blanket application, to be considered, must be submitted between November 15 and January 31 (or by the next business day if January 31 falls on a week-end) and shall apply to all positions in the hiring unit for academic sessions that commence during the twelve months following January 31. Any application after January 31 is specific to the position or positions listed below. Applications must be accompanied by a </w:t>
      </w:r>
      <w:r w:rsidRPr="00764340">
        <w:rPr>
          <w:rFonts w:ascii="Arial" w:hAnsi="Arial" w:cs="Arial"/>
          <w:color w:val="FF0000"/>
          <w:spacing w:val="-2"/>
          <w:sz w:val="20"/>
          <w:szCs w:val="20"/>
        </w:rPr>
        <w:t>current</w:t>
      </w:r>
      <w:r w:rsidRPr="00764340">
        <w:rPr>
          <w:rFonts w:ascii="Arial" w:hAnsi="Arial" w:cs="Arial"/>
          <w:color w:val="000000"/>
          <w:spacing w:val="-2"/>
          <w:sz w:val="20"/>
          <w:szCs w:val="20"/>
        </w:rPr>
        <w:t xml:space="preserve"> </w:t>
      </w:r>
      <w:r w:rsidRPr="00764340">
        <w:rPr>
          <w:rFonts w:ascii="Arial" w:hAnsi="Arial" w:cs="Arial"/>
          <w:i/>
          <w:iCs/>
          <w:color w:val="000000"/>
          <w:spacing w:val="-2"/>
          <w:sz w:val="20"/>
          <w:szCs w:val="20"/>
        </w:rPr>
        <w:t>curriculum vitae</w:t>
      </w:r>
      <w:r w:rsidRPr="00764340">
        <w:rPr>
          <w:rFonts w:ascii="Arial" w:hAnsi="Arial" w:cs="Arial"/>
          <w:color w:val="000000"/>
          <w:spacing w:val="-2"/>
          <w:sz w:val="20"/>
          <w:szCs w:val="20"/>
        </w:rPr>
        <w:t xml:space="preserve"> </w:t>
      </w:r>
      <w:r w:rsidRPr="00764340">
        <w:rPr>
          <w:rFonts w:ascii="Arial" w:hAnsi="Arial" w:cs="Arial"/>
          <w:strike/>
          <w:color w:val="000000"/>
          <w:spacing w:val="-2"/>
          <w:sz w:val="20"/>
          <w:szCs w:val="20"/>
        </w:rPr>
        <w:t xml:space="preserve">unless the department/division to which you are applying has a current </w:t>
      </w:r>
      <w:r w:rsidRPr="00764340">
        <w:rPr>
          <w:rFonts w:ascii="Arial" w:hAnsi="Arial" w:cs="Arial"/>
          <w:i/>
          <w:iCs/>
          <w:strike/>
          <w:color w:val="000000"/>
          <w:spacing w:val="-2"/>
          <w:sz w:val="20"/>
          <w:szCs w:val="20"/>
        </w:rPr>
        <w:t>c.v.</w:t>
      </w:r>
      <w:r w:rsidRPr="00764340">
        <w:rPr>
          <w:rFonts w:ascii="Arial" w:hAnsi="Arial" w:cs="Arial"/>
          <w:strike/>
          <w:color w:val="000000"/>
          <w:spacing w:val="-2"/>
          <w:sz w:val="20"/>
          <w:szCs w:val="20"/>
        </w:rPr>
        <w:t xml:space="preserve"> on file. </w:t>
      </w:r>
      <w:r w:rsidRPr="00764340">
        <w:rPr>
          <w:rFonts w:ascii="Arial" w:hAnsi="Arial" w:cs="Arial"/>
          <w:color w:val="FF0000"/>
          <w:spacing w:val="-2"/>
          <w:sz w:val="20"/>
          <w:szCs w:val="20"/>
        </w:rPr>
        <w:t>Applicants are also encouraged to submit a teaching dossier as part  of their application.</w:t>
      </w:r>
      <w:r w:rsidRPr="00764340">
        <w:rPr>
          <w:rFonts w:ascii="Arial" w:hAnsi="Arial" w:cs="Arial"/>
          <w:sz w:val="20"/>
          <w:szCs w:val="20"/>
          <w:lang w:eastAsia="en-CA"/>
        </w:rPr>
        <w:br/>
      </w:r>
      <w:r w:rsidR="009C6731" w:rsidRPr="00764340">
        <w:rPr>
          <w:rFonts w:ascii="Arial" w:hAnsi="Arial" w:cs="Arial"/>
          <w:color w:val="FF0000"/>
          <w:spacing w:val="-2"/>
          <w:sz w:val="20"/>
          <w:szCs w:val="20"/>
        </w:rPr>
        <w:t>…</w:t>
      </w:r>
    </w:p>
    <w:p w14:paraId="221DBE09" w14:textId="77777777" w:rsidR="009F5971" w:rsidRPr="00764340" w:rsidRDefault="009F5971" w:rsidP="009F5971">
      <w:pPr>
        <w:widowControl/>
        <w:tabs>
          <w:tab w:val="left" w:pos="9214"/>
        </w:tabs>
        <w:autoSpaceDE/>
        <w:autoSpaceDN/>
        <w:rPr>
          <w:rFonts w:ascii="Arial" w:hAnsi="Arial" w:cs="Arial"/>
          <w:i/>
          <w:iCs/>
          <w:dstrike/>
          <w:sz w:val="20"/>
          <w:szCs w:val="20"/>
          <w:lang w:eastAsia="en-CA"/>
        </w:rPr>
      </w:pPr>
      <w:r w:rsidRPr="00764340">
        <w:rPr>
          <w:rFonts w:ascii="Arial" w:hAnsi="Arial" w:cs="Arial"/>
          <w:i/>
          <w:iCs/>
          <w:dstrike/>
          <w:sz w:val="20"/>
          <w:szCs w:val="20"/>
          <w:lang w:eastAsia="en-CA"/>
        </w:rPr>
        <w:t>*TCA applications must be submitted by November 1 in any of the three year periods (September 1 to August 31) 2021-22, 2022-23 or 2023-24.</w:t>
      </w:r>
    </w:p>
    <w:p w14:paraId="6A1032BD" w14:textId="77777777" w:rsidR="009F5971" w:rsidRPr="00764340" w:rsidRDefault="009F5971" w:rsidP="009F5971">
      <w:pPr>
        <w:widowControl/>
        <w:tabs>
          <w:tab w:val="left" w:pos="9214"/>
        </w:tabs>
        <w:autoSpaceDE/>
        <w:autoSpaceDN/>
        <w:rPr>
          <w:rFonts w:ascii="Arial" w:hAnsi="Arial" w:cs="Arial"/>
          <w:b/>
          <w:bCs/>
          <w:i/>
          <w:iCs/>
          <w:sz w:val="20"/>
          <w:szCs w:val="20"/>
          <w:lang w:eastAsia="en-CA"/>
        </w:rPr>
      </w:pPr>
    </w:p>
    <w:p w14:paraId="47526341" w14:textId="77777777" w:rsidR="009F5971" w:rsidRPr="00764340" w:rsidRDefault="009F5971" w:rsidP="009F5971">
      <w:pPr>
        <w:tabs>
          <w:tab w:val="left" w:pos="9214"/>
        </w:tabs>
        <w:rPr>
          <w:rFonts w:ascii="Arial" w:hAnsi="Arial" w:cs="Arial"/>
          <w:sz w:val="20"/>
          <w:szCs w:val="20"/>
          <w:lang w:eastAsia="en-CA"/>
        </w:rPr>
      </w:pPr>
    </w:p>
    <w:p w14:paraId="4393AEA5" w14:textId="77777777" w:rsidR="009F5971" w:rsidRPr="00764340" w:rsidRDefault="009F5971" w:rsidP="009F5971">
      <w:pPr>
        <w:jc w:val="center"/>
        <w:rPr>
          <w:rStyle w:val="markedcontent"/>
          <w:rFonts w:ascii="Arial" w:hAnsi="Arial" w:cs="Arial"/>
          <w:b/>
          <w:bCs/>
          <w:color w:val="FF0000"/>
          <w:sz w:val="20"/>
          <w:szCs w:val="20"/>
        </w:rPr>
      </w:pPr>
    </w:p>
    <w:p w14:paraId="63E75A06" w14:textId="77777777" w:rsidR="009C6731" w:rsidRPr="00764340" w:rsidRDefault="009C6731" w:rsidP="00542619">
      <w:pPr>
        <w:widowControl/>
        <w:autoSpaceDE/>
        <w:autoSpaceDN/>
        <w:spacing w:after="160" w:line="259" w:lineRule="auto"/>
        <w:jc w:val="center"/>
        <w:rPr>
          <w:rFonts w:ascii="Arial" w:eastAsia="Calibri" w:hAnsi="Arial" w:cs="Arial"/>
          <w:b/>
          <w:bCs/>
          <w:sz w:val="20"/>
          <w:szCs w:val="20"/>
        </w:rPr>
        <w:sectPr w:rsidR="009C6731" w:rsidRPr="00764340" w:rsidSect="00E42756">
          <w:pgSz w:w="12240" w:h="15840" w:code="1"/>
          <w:pgMar w:top="1440" w:right="1440" w:bottom="1440" w:left="1440" w:header="720" w:footer="720" w:gutter="0"/>
          <w:cols w:space="720"/>
        </w:sectPr>
      </w:pPr>
    </w:p>
    <w:p w14:paraId="07E96E2B" w14:textId="6466A27C" w:rsidR="00542619" w:rsidRPr="00764340" w:rsidRDefault="00560801" w:rsidP="00542619">
      <w:pPr>
        <w:widowControl/>
        <w:autoSpaceDE/>
        <w:autoSpaceDN/>
        <w:spacing w:after="160" w:line="259" w:lineRule="auto"/>
        <w:jc w:val="center"/>
        <w:rPr>
          <w:rFonts w:ascii="Arial" w:eastAsia="Calibri" w:hAnsi="Arial" w:cs="Arial"/>
          <w:b/>
          <w:bCs/>
          <w:sz w:val="20"/>
          <w:szCs w:val="20"/>
        </w:rPr>
      </w:pPr>
      <w:r w:rsidRPr="00764340">
        <w:rPr>
          <w:rFonts w:ascii="Arial" w:eastAsia="Calibri" w:hAnsi="Arial" w:cs="Arial"/>
          <w:b/>
          <w:bCs/>
          <w:sz w:val="20"/>
          <w:szCs w:val="20"/>
        </w:rPr>
        <w:lastRenderedPageBreak/>
        <w:t>N</w:t>
      </w:r>
      <w:r w:rsidR="00542619" w:rsidRPr="00764340">
        <w:rPr>
          <w:rFonts w:ascii="Arial" w:eastAsia="Calibri" w:hAnsi="Arial" w:cs="Arial"/>
          <w:b/>
          <w:bCs/>
          <w:sz w:val="20"/>
          <w:szCs w:val="20"/>
        </w:rPr>
        <w:t xml:space="preserve">EW Employer Proposal – </w:t>
      </w:r>
      <w:r w:rsidR="00542619" w:rsidRPr="00764340">
        <w:rPr>
          <w:rFonts w:ascii="Arial" w:eastAsia="Calibri" w:hAnsi="Arial" w:cs="Arial"/>
          <w:b/>
          <w:bCs/>
          <w:color w:val="C00000"/>
          <w:sz w:val="20"/>
          <w:szCs w:val="20"/>
        </w:rPr>
        <w:t>February 07, 2024</w:t>
      </w:r>
    </w:p>
    <w:p w14:paraId="213429C9"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r w:rsidRPr="00764340">
        <w:rPr>
          <w:rFonts w:ascii="Arial" w:eastAsia="Calibri" w:hAnsi="Arial" w:cs="Arial"/>
          <w:i/>
          <w:iCs/>
          <w:sz w:val="20"/>
          <w:szCs w:val="20"/>
        </w:rPr>
        <w:t xml:space="preserve">Without Prejudice </w:t>
      </w:r>
    </w:p>
    <w:p w14:paraId="6933C667"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r w:rsidRPr="00764340">
        <w:rPr>
          <w:rFonts w:ascii="Arial" w:eastAsia="Calibri" w:hAnsi="Arial" w:cs="Arial"/>
          <w:i/>
          <w:iCs/>
          <w:sz w:val="20"/>
          <w:szCs w:val="20"/>
        </w:rPr>
        <w:t xml:space="preserve">The Employer’s proposal is that upon the renewal of the York-CUPE 3903 Unit 1, 2 and 3 collective agreement, the Employer would write to the Union as set out below.  This letter would not form part of the collective agreement       </w:t>
      </w:r>
    </w:p>
    <w:p w14:paraId="024F5B14"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p>
    <w:p w14:paraId="3965B2D5" w14:textId="77777777" w:rsidR="00542619" w:rsidRPr="00764340" w:rsidRDefault="00542619" w:rsidP="00542619">
      <w:pPr>
        <w:widowControl/>
        <w:autoSpaceDE/>
        <w:autoSpaceDN/>
        <w:spacing w:after="160" w:line="259" w:lineRule="auto"/>
        <w:rPr>
          <w:rFonts w:ascii="Arial" w:eastAsia="Calibri" w:hAnsi="Arial" w:cs="Arial"/>
          <w:i/>
          <w:iCs/>
          <w:sz w:val="20"/>
          <w:szCs w:val="20"/>
        </w:rPr>
      </w:pPr>
      <w:r w:rsidRPr="00764340">
        <w:rPr>
          <w:rFonts w:ascii="Arial" w:eastAsia="Calibri" w:hAnsi="Arial" w:cs="Arial"/>
          <w:i/>
          <w:iCs/>
          <w:sz w:val="20"/>
          <w:szCs w:val="20"/>
        </w:rPr>
        <w:t>Draft Letter to CUPE 3903 from the Employer:</w:t>
      </w:r>
    </w:p>
    <w:p w14:paraId="0D8A6170"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w:t>
      </w:r>
    </w:p>
    <w:p w14:paraId="10C8B7D1" w14:textId="36F2B8C4"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 xml:space="preserve">Dear </w:t>
      </w:r>
      <w:r w:rsidR="008250C7">
        <w:rPr>
          <w:rFonts w:ascii="Arial" w:eastAsia="Calibri" w:hAnsi="Arial" w:cs="Arial"/>
          <w:sz w:val="20"/>
          <w:szCs w:val="20"/>
        </w:rPr>
        <w:t>CUPE 3903 Chairperson</w:t>
      </w:r>
      <w:r w:rsidRPr="00764340">
        <w:rPr>
          <w:rFonts w:ascii="Arial" w:eastAsia="Calibri" w:hAnsi="Arial" w:cs="Arial"/>
          <w:sz w:val="20"/>
          <w:szCs w:val="20"/>
        </w:rPr>
        <w:t>,</w:t>
      </w:r>
    </w:p>
    <w:p w14:paraId="7F409441"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 xml:space="preserve">In recently concluded collective bargaining for the renewal of the York University – CUPE 3903 Units 1, 2 and 3 Collective Agreements, CUPE presented a proposal regarding the provision of supports and services to racialized employees. </w:t>
      </w:r>
    </w:p>
    <w:p w14:paraId="6B847ED1"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We appreciate your attention to racism’s diverse forms and consequences, as well as its inextricability from intersecting identities and we share your investment in the well-being of racialized employees. Indeed, countering racism at York (and beyond) has been a driving force behind multiple initiatives, including but not limited to: the Security Services Review, the Framework and Action Plan on Black Inclusion, and the DEDI Strategy. Racial equity is also being embedded in the Well-being Strategy thanks to extensive consultations with York community members. All of these include recommendations for specific services and practices in order to both counter racism and enable racialized members of York’s community to thrive.</w:t>
      </w:r>
    </w:p>
    <w:p w14:paraId="550205D8" w14:textId="77777777" w:rsidR="00542619" w:rsidRPr="00764340" w:rsidRDefault="00542619" w:rsidP="00542619">
      <w:pPr>
        <w:widowControl/>
        <w:autoSpaceDE/>
        <w:autoSpaceDN/>
        <w:spacing w:after="160" w:line="259" w:lineRule="auto"/>
        <w:rPr>
          <w:rFonts w:ascii="Arial" w:eastAsia="Calibri" w:hAnsi="Arial" w:cs="Arial"/>
          <w:sz w:val="20"/>
          <w:szCs w:val="20"/>
        </w:rPr>
      </w:pPr>
      <w:r w:rsidRPr="00764340">
        <w:rPr>
          <w:rFonts w:ascii="Arial" w:eastAsia="Calibri" w:hAnsi="Arial" w:cs="Arial"/>
          <w:sz w:val="20"/>
          <w:szCs w:val="20"/>
        </w:rPr>
        <w:t>The Division of EPC, which is the lead or co-sponsor of these initiatives, is planning the implementation of these recommendations in ways that are holistic, community-informed, aimed at the flourishing of racialized individuals and communities, and will be accessible to CUPE members. CUPE members will be invited to share their ideas and feedback about the implementation of various recommendations. They may do so through channels open to York community members in general or could also request an additional CUPE-specific discussion if that is preferable. I would welcome and appreciate their engagement very much.</w:t>
      </w:r>
    </w:p>
    <w:p w14:paraId="49A71B4A" w14:textId="77777777" w:rsidR="00542619" w:rsidRPr="00764340" w:rsidRDefault="00542619" w:rsidP="00542619">
      <w:pPr>
        <w:widowControl/>
        <w:autoSpaceDE/>
        <w:autoSpaceDN/>
        <w:spacing w:after="160" w:line="259" w:lineRule="auto"/>
        <w:rPr>
          <w:rFonts w:ascii="Arial" w:eastAsia="Calibri" w:hAnsi="Arial" w:cs="Arial"/>
          <w:sz w:val="20"/>
          <w:szCs w:val="20"/>
        </w:rPr>
      </w:pPr>
    </w:p>
    <w:p w14:paraId="2ACECE56" w14:textId="77777777" w:rsidR="00542619" w:rsidRPr="00764340" w:rsidRDefault="00542619" w:rsidP="00542619">
      <w:pPr>
        <w:widowControl/>
        <w:autoSpaceDE/>
        <w:autoSpaceDN/>
        <w:rPr>
          <w:rFonts w:ascii="Arial" w:eastAsia="Calibri" w:hAnsi="Arial" w:cs="Arial"/>
          <w:sz w:val="20"/>
          <w:szCs w:val="20"/>
        </w:rPr>
      </w:pPr>
      <w:r w:rsidRPr="00764340">
        <w:rPr>
          <w:rFonts w:ascii="Arial" w:eastAsia="Calibri" w:hAnsi="Arial" w:cs="Arial"/>
          <w:sz w:val="20"/>
          <w:szCs w:val="20"/>
        </w:rPr>
        <w:t>Laina Bay-Cheng</w:t>
      </w:r>
    </w:p>
    <w:p w14:paraId="5ACE74A9" w14:textId="77777777" w:rsidR="00542619" w:rsidRPr="00764340" w:rsidRDefault="00542619" w:rsidP="00542619">
      <w:pPr>
        <w:widowControl/>
        <w:autoSpaceDE/>
        <w:autoSpaceDN/>
        <w:rPr>
          <w:rFonts w:ascii="Arial" w:eastAsia="Calibri" w:hAnsi="Arial" w:cs="Arial"/>
          <w:sz w:val="20"/>
          <w:szCs w:val="20"/>
        </w:rPr>
      </w:pPr>
      <w:r w:rsidRPr="00764340">
        <w:rPr>
          <w:rFonts w:ascii="Arial" w:eastAsia="Calibri" w:hAnsi="Arial" w:cs="Arial"/>
          <w:sz w:val="20"/>
          <w:szCs w:val="20"/>
        </w:rPr>
        <w:t xml:space="preserve">Interim Vice-President Equity, People &amp; Culture </w:t>
      </w:r>
    </w:p>
    <w:p w14:paraId="3D5E52CF" w14:textId="77777777" w:rsidR="00542619" w:rsidRPr="00764340" w:rsidRDefault="00542619" w:rsidP="00542619">
      <w:pPr>
        <w:pStyle w:val="BodyText"/>
        <w:tabs>
          <w:tab w:val="left" w:pos="2410"/>
        </w:tabs>
        <w:ind w:left="0"/>
        <w:rPr>
          <w:rFonts w:ascii="Arial" w:hAnsi="Arial" w:cs="Arial"/>
          <w:sz w:val="20"/>
          <w:szCs w:val="20"/>
        </w:rPr>
      </w:pPr>
    </w:p>
    <w:p w14:paraId="6B048249" w14:textId="77777777" w:rsidR="005F5248" w:rsidRPr="00764340" w:rsidRDefault="005F5248" w:rsidP="005F5248">
      <w:pPr>
        <w:widowControl/>
        <w:autoSpaceDE/>
        <w:autoSpaceDN/>
        <w:spacing w:after="160" w:line="259" w:lineRule="auto"/>
        <w:contextualSpacing/>
        <w:rPr>
          <w:rStyle w:val="markedcontent"/>
          <w:rFonts w:ascii="Arial" w:hAnsi="Arial" w:cs="Arial"/>
          <w:sz w:val="20"/>
          <w:szCs w:val="20"/>
        </w:rPr>
      </w:pPr>
    </w:p>
    <w:p w14:paraId="377806F2" w14:textId="77777777" w:rsidR="009A23B6" w:rsidRPr="00764340" w:rsidRDefault="009A23B6" w:rsidP="005F5248">
      <w:pPr>
        <w:widowControl/>
        <w:autoSpaceDE/>
        <w:autoSpaceDN/>
        <w:spacing w:after="160" w:line="259" w:lineRule="auto"/>
        <w:contextualSpacing/>
        <w:rPr>
          <w:rStyle w:val="markedcontent"/>
          <w:rFonts w:ascii="Arial" w:hAnsi="Arial" w:cs="Arial"/>
          <w:color w:val="C00000"/>
          <w:sz w:val="20"/>
          <w:szCs w:val="20"/>
        </w:rPr>
        <w:sectPr w:rsidR="009A23B6" w:rsidRPr="00764340">
          <w:headerReference w:type="default" r:id="rId22"/>
          <w:pgSz w:w="12240" w:h="15840"/>
          <w:pgMar w:top="1440" w:right="1440" w:bottom="1440" w:left="1440" w:header="708" w:footer="708" w:gutter="0"/>
          <w:cols w:space="708"/>
          <w:docGrid w:linePitch="360"/>
        </w:sectPr>
      </w:pPr>
    </w:p>
    <w:p w14:paraId="328463E9" w14:textId="4068622E" w:rsidR="009A23B6" w:rsidRPr="0006170C" w:rsidRDefault="009A23B6" w:rsidP="009A23B6">
      <w:pPr>
        <w:spacing w:before="1" w:after="240"/>
        <w:jc w:val="center"/>
        <w:rPr>
          <w:rFonts w:ascii="Arial" w:eastAsia="Calibri" w:hAnsi="Arial" w:cs="Arial"/>
          <w:b/>
          <w:bCs/>
          <w:sz w:val="20"/>
          <w:szCs w:val="20"/>
        </w:rPr>
      </w:pPr>
      <w:r w:rsidRPr="0006170C">
        <w:rPr>
          <w:rFonts w:ascii="Arial" w:eastAsia="Calibri" w:hAnsi="Arial" w:cs="Arial"/>
          <w:b/>
          <w:bCs/>
          <w:sz w:val="20"/>
          <w:szCs w:val="20"/>
        </w:rPr>
        <w:lastRenderedPageBreak/>
        <w:t>Schedule “E” to Memorandum of Settlement for A Renewal Collective Agreement</w:t>
      </w:r>
    </w:p>
    <w:p w14:paraId="7017D59D" w14:textId="0073A7C9" w:rsidR="0006170C" w:rsidRPr="001A578A" w:rsidRDefault="0072246F" w:rsidP="00DF041C">
      <w:pPr>
        <w:pStyle w:val="ListParagraph"/>
        <w:widowControl/>
        <w:autoSpaceDE/>
        <w:autoSpaceDN/>
        <w:ind w:left="426"/>
        <w:jc w:val="center"/>
        <w:rPr>
          <w:rFonts w:ascii="Arial" w:eastAsia="Calibri" w:hAnsi="Arial" w:cs="Arial"/>
          <w:b/>
          <w:bCs/>
          <w:kern w:val="2"/>
          <w:sz w:val="20"/>
          <w:szCs w:val="20"/>
          <w14:ligatures w14:val="standardContextual"/>
        </w:rPr>
      </w:pPr>
      <w:r w:rsidRPr="001A578A">
        <w:rPr>
          <w:rFonts w:ascii="Arial" w:eastAsia="Calibri" w:hAnsi="Arial" w:cs="Arial"/>
          <w:b/>
          <w:bCs/>
          <w:kern w:val="2"/>
          <w:sz w:val="20"/>
          <w:szCs w:val="20"/>
          <w14:ligatures w14:val="standardContextual"/>
        </w:rPr>
        <w:t xml:space="preserve">Job Stability Program </w:t>
      </w:r>
      <w:r w:rsidR="001728DD" w:rsidRPr="001A578A">
        <w:rPr>
          <w:rFonts w:ascii="Arial" w:eastAsia="Calibri" w:hAnsi="Arial" w:cs="Arial"/>
          <w:b/>
          <w:bCs/>
          <w:kern w:val="2"/>
          <w:sz w:val="20"/>
          <w:szCs w:val="20"/>
          <w14:ligatures w14:val="standardContextual"/>
        </w:rPr>
        <w:t xml:space="preserve">– </w:t>
      </w:r>
      <w:r w:rsidR="0006170C" w:rsidRPr="001A578A">
        <w:rPr>
          <w:rFonts w:ascii="Arial" w:eastAsia="Calibri" w:hAnsi="Arial" w:cs="Arial"/>
          <w:b/>
          <w:bCs/>
          <w:color w:val="C00000"/>
          <w:kern w:val="2"/>
          <w:sz w:val="20"/>
          <w:szCs w:val="20"/>
          <w14:ligatures w14:val="standardContextual"/>
        </w:rPr>
        <w:t xml:space="preserve">Employer withdraws Option A – April </w:t>
      </w:r>
      <w:r w:rsidR="00DF041C" w:rsidRPr="001A578A">
        <w:rPr>
          <w:rFonts w:ascii="Arial" w:eastAsia="Calibri" w:hAnsi="Arial" w:cs="Arial"/>
          <w:b/>
          <w:bCs/>
          <w:color w:val="C00000"/>
          <w:kern w:val="2"/>
          <w:sz w:val="20"/>
          <w:szCs w:val="20"/>
          <w14:ligatures w14:val="standardContextual"/>
        </w:rPr>
        <w:t>08</w:t>
      </w:r>
      <w:r w:rsidR="0006170C" w:rsidRPr="001A578A">
        <w:rPr>
          <w:rFonts w:ascii="Arial" w:eastAsia="Calibri" w:hAnsi="Arial" w:cs="Arial"/>
          <w:b/>
          <w:bCs/>
          <w:color w:val="C00000"/>
          <w:kern w:val="2"/>
          <w:sz w:val="20"/>
          <w:szCs w:val="20"/>
          <w14:ligatures w14:val="standardContextual"/>
        </w:rPr>
        <w:t>, 2024</w:t>
      </w:r>
    </w:p>
    <w:p w14:paraId="483CF327" w14:textId="77777777" w:rsidR="0072246F" w:rsidRPr="0006170C" w:rsidRDefault="0072246F" w:rsidP="0072246F">
      <w:pPr>
        <w:spacing w:before="1" w:after="240"/>
        <w:rPr>
          <w:rFonts w:ascii="Arial" w:hAnsi="Arial" w:cs="Arial"/>
          <w:sz w:val="20"/>
          <w:szCs w:val="20"/>
        </w:rPr>
      </w:pPr>
    </w:p>
    <w:p w14:paraId="6A03ABED" w14:textId="77777777" w:rsidR="00C6401A" w:rsidRPr="00764340" w:rsidRDefault="00C6401A" w:rsidP="001728DD">
      <w:pPr>
        <w:widowControl/>
        <w:tabs>
          <w:tab w:val="left" w:pos="1276"/>
          <w:tab w:val="left" w:pos="1418"/>
        </w:tabs>
        <w:autoSpaceDE/>
        <w:autoSpaceDN/>
        <w:spacing w:after="160"/>
        <w:ind w:right="429"/>
        <w:jc w:val="both"/>
        <w:outlineLvl w:val="0"/>
        <w:rPr>
          <w:rFonts w:ascii="Arial" w:eastAsia="Calibri" w:hAnsi="Arial" w:cs="Arial"/>
          <w:kern w:val="2"/>
          <w:sz w:val="20"/>
          <w:szCs w:val="20"/>
          <w14:ligatures w14:val="standardContextual"/>
        </w:rPr>
      </w:pPr>
      <w:r w:rsidRPr="00764340">
        <w:rPr>
          <w:rFonts w:ascii="Arial" w:eastAsia="Calibri" w:hAnsi="Arial" w:cs="Arial"/>
          <w:b/>
          <w:bCs/>
          <w:kern w:val="2"/>
          <w:sz w:val="20"/>
          <w:szCs w:val="20"/>
          <w14:ligatures w14:val="standardContextual"/>
        </w:rPr>
        <w:t xml:space="preserve">ARTICLE 23 – AFFIRMATIVE </w:t>
      </w:r>
      <w:r w:rsidRPr="001F1CF4">
        <w:rPr>
          <w:rFonts w:ascii="Arial" w:eastAsia="Calibri" w:hAnsi="Arial" w:cs="Arial"/>
          <w:b/>
          <w:bCs/>
          <w:kern w:val="2"/>
          <w:sz w:val="20"/>
          <w:szCs w:val="20"/>
          <w14:ligatures w14:val="standardContextual"/>
        </w:rPr>
        <w:t xml:space="preserve">ACTION </w:t>
      </w:r>
      <w:r w:rsidRPr="001F1CF4">
        <w:rPr>
          <w:rFonts w:ascii="Arial" w:eastAsia="Calibri" w:hAnsi="Arial" w:cs="Arial"/>
          <w:b/>
          <w:bCs/>
          <w:color w:val="C00000"/>
          <w:kern w:val="2"/>
          <w:sz w:val="20"/>
          <w:szCs w:val="20"/>
          <w14:ligatures w14:val="standardContextual"/>
        </w:rPr>
        <w:t>– New Employer Proposal – March 24, 2024</w:t>
      </w:r>
    </w:p>
    <w:p w14:paraId="29E78D46" w14:textId="77777777" w:rsidR="00C6401A" w:rsidRPr="00764340" w:rsidRDefault="00C6401A" w:rsidP="00AC1A4D">
      <w:pPr>
        <w:widowControl/>
        <w:numPr>
          <w:ilvl w:val="1"/>
          <w:numId w:val="122"/>
        </w:numPr>
        <w:autoSpaceDE/>
        <w:autoSpaceDN/>
        <w:spacing w:after="160" w:line="259" w:lineRule="auto"/>
        <w:ind w:left="851" w:right="429" w:hanging="851"/>
        <w:jc w:val="both"/>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In recognition of the substantial contribution to the University community made by long-term employees, and of the obstacles that have faced these employees in their attempts to find academic employment, the parties have agreed to establish an Affirmative Action Program as outlined below. The parties agree that this Program is an ongoing commitment. In addition, in order to more fully expand opportunities for these employees, the employer and the bargaining agent of the full time faculty (YUFA) have agreed to Article 12.31(b) of the YUFA collective agreement concerning Affirmative Action for Members of the CUPE 3903 Affirmative Action</w:t>
      </w:r>
      <w:r w:rsidRPr="00764340">
        <w:rPr>
          <w:rFonts w:ascii="Arial" w:eastAsia="Calibri" w:hAnsi="Arial" w:cs="Arial"/>
          <w:spacing w:val="-25"/>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332378AB" w14:textId="77777777" w:rsidR="00C6401A" w:rsidRPr="00764340" w:rsidRDefault="00C6401A" w:rsidP="00C6401A">
      <w:pPr>
        <w:tabs>
          <w:tab w:val="left" w:pos="1276"/>
          <w:tab w:val="left" w:pos="1418"/>
          <w:tab w:val="left" w:pos="2899"/>
          <w:tab w:val="left" w:pos="2900"/>
        </w:tabs>
        <w:ind w:left="851" w:right="429"/>
        <w:jc w:val="both"/>
        <w:rPr>
          <w:rFonts w:ascii="Arial" w:eastAsia="Calibri" w:hAnsi="Arial" w:cs="Arial"/>
          <w:kern w:val="2"/>
          <w:sz w:val="20"/>
          <w:szCs w:val="20"/>
          <w14:ligatures w14:val="standardContextual"/>
        </w:rPr>
      </w:pPr>
    </w:p>
    <w:p w14:paraId="72D90179" w14:textId="77777777" w:rsidR="00C6401A" w:rsidRPr="00764340" w:rsidRDefault="00C6401A" w:rsidP="00AC1A4D">
      <w:pPr>
        <w:widowControl/>
        <w:numPr>
          <w:ilvl w:val="1"/>
          <w:numId w:val="122"/>
        </w:numPr>
        <w:tabs>
          <w:tab w:val="left" w:pos="1276"/>
          <w:tab w:val="left" w:pos="1418"/>
          <w:tab w:val="left" w:pos="2899"/>
          <w:tab w:val="left" w:pos="2901"/>
        </w:tabs>
        <w:autoSpaceDE/>
        <w:autoSpaceDN/>
        <w:spacing w:after="160" w:line="259" w:lineRule="auto"/>
        <w:ind w:left="851" w:right="429" w:hanging="851"/>
        <w:jc w:val="both"/>
        <w:outlineLvl w:val="0"/>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AFFIRMATIVE ACTION</w:t>
      </w:r>
      <w:r w:rsidRPr="00764340">
        <w:rPr>
          <w:rFonts w:ascii="Arial" w:eastAsia="Calibri" w:hAnsi="Arial" w:cs="Arial"/>
          <w:spacing w:val="-1"/>
          <w:kern w:val="2"/>
          <w:sz w:val="20"/>
          <w:szCs w:val="20"/>
          <w14:ligatures w14:val="standardContextual"/>
        </w:rPr>
        <w:t xml:space="preserve"> </w:t>
      </w:r>
      <w:r w:rsidRPr="00764340">
        <w:rPr>
          <w:rFonts w:ascii="Arial" w:eastAsia="Calibri" w:hAnsi="Arial" w:cs="Arial"/>
          <w:kern w:val="2"/>
          <w:sz w:val="20"/>
          <w:szCs w:val="20"/>
          <w14:ligatures w14:val="standardContextual"/>
        </w:rPr>
        <w:t>POOL</w:t>
      </w:r>
    </w:p>
    <w:p w14:paraId="0A1A787F"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48D453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r w:rsidRPr="00DA4031">
        <w:rPr>
          <w:rFonts w:ascii="Arial" w:eastAsia="Calibri" w:hAnsi="Arial" w:cs="Arial"/>
          <w:kern w:val="2"/>
          <w:sz w:val="20"/>
          <w:szCs w:val="20"/>
          <w14:ligatures w14:val="standardContextual"/>
        </w:rPr>
        <w:t xml:space="preserve">23.02.1 </w:t>
      </w:r>
      <w:r w:rsidRPr="00764340">
        <w:rPr>
          <w:rFonts w:ascii="Arial" w:eastAsia="Calibri" w:hAnsi="Arial" w:cs="Arial"/>
          <w:kern w:val="2"/>
          <w:sz w:val="20"/>
          <w:szCs w:val="20"/>
          <w14:ligatures w14:val="standardContextual"/>
        </w:rPr>
        <w:tab/>
        <w:t xml:space="preserve">Definition – All bargaining unit members at York University who meet the following criteria: </w:t>
      </w:r>
    </w:p>
    <w:p w14:paraId="2AA5988A"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2DD9B123" w14:textId="77777777" w:rsidR="00C6401A" w:rsidRPr="00764340" w:rsidRDefault="00C6401A" w:rsidP="00AC1A4D">
      <w:pPr>
        <w:widowControl/>
        <w:numPr>
          <w:ilvl w:val="0"/>
          <w:numId w:val="108"/>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five years of service to the University and who, from 1 May 1983 to 30 April in the year preceding the current contract year, held at least 1 Type 1 position in each of four years and a total of at least 12 Type 1 or equivalent positions over those four years; or </w:t>
      </w:r>
    </w:p>
    <w:p w14:paraId="136D5EBD" w14:textId="53801221" w:rsidR="00C6401A" w:rsidRPr="00764340" w:rsidRDefault="00C6401A" w:rsidP="00AC1A4D">
      <w:pPr>
        <w:widowControl/>
        <w:numPr>
          <w:ilvl w:val="0"/>
          <w:numId w:val="108"/>
        </w:numPr>
        <w:autoSpaceDE/>
        <w:autoSpaceDN/>
        <w:spacing w:after="160" w:line="259" w:lineRule="auto"/>
        <w:ind w:left="1276" w:hanging="426"/>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have at least three years of service to the University and who, from 1 May 1983 to 30 April in the year preceding the current contract year, held at least 2 Type 1 positions in any three years and at least 7 type 1 or equivalent positions in any three years and who belong to at least one Equity Group shall be eligible for inclusion in the Affirmative Action Pool. </w:t>
      </w:r>
    </w:p>
    <w:p w14:paraId="65D83606" w14:textId="77777777" w:rsidR="00C6401A" w:rsidRPr="00764340" w:rsidRDefault="00C6401A" w:rsidP="00C6401A">
      <w:pPr>
        <w:widowControl/>
        <w:autoSpaceDE/>
        <w:autoSpaceDN/>
        <w:spacing w:after="160"/>
        <w:ind w:left="851" w:hanging="851"/>
        <w:contextualSpacing/>
        <w:rPr>
          <w:rFonts w:ascii="Arial" w:eastAsia="Calibri" w:hAnsi="Arial" w:cs="Arial"/>
          <w:kern w:val="2"/>
          <w:sz w:val="20"/>
          <w:szCs w:val="20"/>
          <w14:ligatures w14:val="standardContextual"/>
        </w:rPr>
      </w:pPr>
    </w:p>
    <w:p w14:paraId="329D7B51"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23.02.2</w:t>
      </w:r>
      <w:r w:rsidRPr="00764340">
        <w:rPr>
          <w:rFonts w:ascii="Arial" w:eastAsia="Calibri" w:hAnsi="Arial" w:cs="Arial"/>
          <w:kern w:val="2"/>
          <w:sz w:val="20"/>
          <w:szCs w:val="20"/>
          <w14:ligatures w14:val="standardContextual"/>
        </w:rPr>
        <w:tab/>
        <w:t xml:space="preserve">Identification – The criteria for inclusion in the Affirmative Action Pool shall be submitted to the Labour/Management Committee which will identify those individuals who qualify. The Committee shall afford to all those employees who believe that they meet the criteria an opportunity to satisfy the Committee as to their eligibility. </w:t>
      </w:r>
    </w:p>
    <w:p w14:paraId="5E90A4E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 </w:t>
      </w:r>
      <w:r w:rsidRPr="00764340">
        <w:rPr>
          <w:rFonts w:ascii="Arial" w:eastAsia="Calibri" w:hAnsi="Arial" w:cs="Arial"/>
          <w:kern w:val="2"/>
          <w:sz w:val="20"/>
          <w:szCs w:val="20"/>
          <w14:ligatures w14:val="standardContextual"/>
        </w:rPr>
        <w:tab/>
        <w:t xml:space="preserve">SEARCH AND SELECTION </w:t>
      </w:r>
    </w:p>
    <w:p w14:paraId="6E13CB0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23.03.1 </w:t>
      </w:r>
      <w:r w:rsidRPr="00764340">
        <w:rPr>
          <w:rFonts w:ascii="Arial" w:eastAsia="Calibri" w:hAnsi="Arial" w:cs="Arial"/>
          <w:kern w:val="2"/>
          <w:sz w:val="20"/>
          <w:szCs w:val="20"/>
          <w14:ligatures w14:val="standardContextual"/>
        </w:rPr>
        <w:tab/>
        <w:t xml:space="preserve">Units wishing to appoint a particular eligible employee to a probationary-tenure position, either within a Unit or on a cross-appointed basis,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 xml:space="preserve">. </w:t>
      </w:r>
    </w:p>
    <w:p w14:paraId="086178F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23.03.2 </w:t>
      </w:r>
      <w:r w:rsidRPr="00764340">
        <w:rPr>
          <w:rFonts w:ascii="Arial" w:eastAsia="Calibri" w:hAnsi="Arial" w:cs="Arial"/>
          <w:kern w:val="2"/>
          <w:sz w:val="20"/>
          <w:szCs w:val="20"/>
          <w14:ligatures w14:val="standardContextual"/>
        </w:rPr>
        <w:tab/>
        <w:t xml:space="preserve">Units wishing to have a special search directed to the pool of eligible employees may apply through the Dean to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for approval of a probationary-tenure position </w:t>
      </w:r>
      <w:r w:rsidRPr="00764340">
        <w:rPr>
          <w:rFonts w:ascii="Arial" w:eastAsia="Calibri" w:hAnsi="Arial" w:cs="Arial"/>
          <w:strike/>
          <w:kern w:val="2"/>
          <w:sz w:val="20"/>
          <w:szCs w:val="20"/>
          <w14:ligatures w14:val="standardContextual"/>
        </w:rPr>
        <w:t>and an allocation of monies from the Fund per Article 23.04(i)</w:t>
      </w:r>
      <w:r w:rsidRPr="00764340">
        <w:rPr>
          <w:rFonts w:ascii="Arial" w:eastAsia="Calibri" w:hAnsi="Arial" w:cs="Arial"/>
          <w:kern w:val="2"/>
          <w:sz w:val="20"/>
          <w:szCs w:val="20"/>
          <w14:ligatures w14:val="standardContextual"/>
        </w:rPr>
        <w:t>.</w:t>
      </w:r>
      <w:r w:rsidRPr="00764340">
        <w:rPr>
          <w:rFonts w:ascii="Arial" w:eastAsia="Calibri" w:hAnsi="Arial" w:cs="Arial"/>
          <w:strike/>
          <w:kern w:val="2"/>
          <w:sz w:val="20"/>
          <w:szCs w:val="20"/>
          <w14:ligatures w14:val="standardContextual"/>
        </w:rPr>
        <w:t xml:space="preserve"> </w:t>
      </w:r>
    </w:p>
    <w:p w14:paraId="1E6B052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23.03.3 </w:t>
      </w:r>
      <w:r w:rsidRPr="00764340">
        <w:rPr>
          <w:rFonts w:ascii="Arial" w:eastAsia="Calibri" w:hAnsi="Arial" w:cs="Arial"/>
          <w:kern w:val="2"/>
          <w:sz w:val="20"/>
          <w:szCs w:val="20"/>
          <w14:ligatures w14:val="standardContextual"/>
        </w:rPr>
        <w:tab/>
        <w:t xml:space="preserve">An individual may apply for a probationary tenure-stream position to a Dean/Principal. Where an application is submitted directly to a Dean/Principal the Dean/Principal will consult with the relevant hiring unit(s) concerning the application. </w:t>
      </w:r>
    </w:p>
    <w:p w14:paraId="0AB0BBED"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23.03.4 </w:t>
      </w:r>
      <w:r w:rsidRPr="00764340">
        <w:rPr>
          <w:rFonts w:ascii="Arial" w:eastAsia="Calibri" w:hAnsi="Arial" w:cs="Arial"/>
          <w:kern w:val="2"/>
          <w:sz w:val="20"/>
          <w:szCs w:val="20"/>
          <w14:ligatures w14:val="standardContextual"/>
        </w:rPr>
        <w:tab/>
        <w:t xml:space="preserve">In all cases candidates will identify the stream (Alternate, Professorial or both) to which they are applying and hiring units will identify the stream(s) they are recommending. </w:t>
      </w:r>
    </w:p>
    <w:p w14:paraId="39262D05" w14:textId="77777777" w:rsidR="00C6401A" w:rsidRPr="00764340" w:rsidRDefault="00C6401A" w:rsidP="00C6401A">
      <w:pPr>
        <w:widowControl/>
        <w:autoSpaceDE/>
        <w:autoSpaceDN/>
        <w:spacing w:after="160"/>
        <w:ind w:left="851" w:hanging="851"/>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23.04 </w:t>
      </w:r>
      <w:r w:rsidRPr="00764340">
        <w:rPr>
          <w:rFonts w:ascii="Arial" w:eastAsia="Calibri" w:hAnsi="Arial" w:cs="Arial"/>
          <w:strike/>
          <w:kern w:val="2"/>
          <w:sz w:val="20"/>
          <w:szCs w:val="20"/>
          <w14:ligatures w14:val="standardContextual"/>
        </w:rPr>
        <w:tab/>
        <w:t xml:space="preserve">FUNDING (i) The employer shall provide incentive funding to a hiring unit(s) recommending an affirmative action pool member to a tenure stream position. This funding will normally cover the differential between the starting salary of the appointment and the cost of three full course </w:t>
      </w:r>
      <w:r w:rsidRPr="00764340">
        <w:rPr>
          <w:rFonts w:ascii="Arial" w:eastAsia="Calibri" w:hAnsi="Arial" w:cs="Arial"/>
          <w:strike/>
          <w:kern w:val="2"/>
          <w:sz w:val="20"/>
          <w:szCs w:val="20"/>
          <w14:ligatures w14:val="standardContextual"/>
        </w:rPr>
        <w:lastRenderedPageBreak/>
        <w:t>directorships. The employer shall make $130,000 available in incentive funding in each year of the collective agreement.</w:t>
      </w:r>
    </w:p>
    <w:p w14:paraId="0899DBF5" w14:textId="77777777" w:rsidR="00C6401A" w:rsidRPr="00764340" w:rsidRDefault="00C6401A" w:rsidP="00C6401A">
      <w:pPr>
        <w:widowControl/>
        <w:autoSpaceDE/>
        <w:autoSpaceDN/>
        <w:spacing w:after="160"/>
        <w:ind w:left="1418" w:hanging="568"/>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(ii)</w:t>
      </w:r>
      <w:r w:rsidRPr="00764340">
        <w:rPr>
          <w:rFonts w:ascii="Arial" w:eastAsia="Calibri" w:hAnsi="Arial" w:cs="Arial"/>
          <w:kern w:val="2"/>
          <w:sz w:val="20"/>
          <w:szCs w:val="20"/>
          <w14:ligatures w14:val="standardContextual"/>
        </w:rPr>
        <w:tab/>
        <w:t xml:space="preserve"> For appointments commencing on each of July 1, </w:t>
      </w:r>
      <w:r w:rsidRPr="00764340">
        <w:rPr>
          <w:rFonts w:ascii="Arial" w:eastAsia="Calibri" w:hAnsi="Arial" w:cs="Arial"/>
          <w:strike/>
          <w:kern w:val="2"/>
          <w:sz w:val="20"/>
          <w:szCs w:val="20"/>
          <w14:ligatures w14:val="standardContextual"/>
        </w:rPr>
        <w:t>2022</w:t>
      </w:r>
      <w:r w:rsidRPr="00764340">
        <w:rPr>
          <w:rFonts w:ascii="Arial" w:eastAsia="Calibri" w:hAnsi="Arial" w:cs="Arial"/>
          <w:kern w:val="2"/>
          <w:sz w:val="20"/>
          <w:szCs w:val="20"/>
          <w14:ligatures w14:val="standardContextual"/>
        </w:rPr>
        <w:t xml:space="preserve"> </w:t>
      </w:r>
      <w:r w:rsidRPr="00764340">
        <w:rPr>
          <w:rFonts w:ascii="Arial" w:eastAsia="Calibri" w:hAnsi="Arial" w:cs="Arial"/>
          <w:color w:val="FF0000"/>
          <w:kern w:val="2"/>
          <w:sz w:val="20"/>
          <w:szCs w:val="20"/>
          <w14:ligatures w14:val="standardContextual"/>
        </w:rPr>
        <w:t>2025</w:t>
      </w:r>
      <w:r w:rsidRPr="00764340">
        <w:rPr>
          <w:rFonts w:ascii="Arial" w:eastAsia="Calibri" w:hAnsi="Arial" w:cs="Arial"/>
          <w:kern w:val="2"/>
          <w:sz w:val="20"/>
          <w:szCs w:val="20"/>
          <w14:ligatures w14:val="standardContextual"/>
        </w:rPr>
        <w:t xml:space="preserve"> and July 1, </w:t>
      </w:r>
      <w:r w:rsidRPr="00764340">
        <w:rPr>
          <w:rFonts w:ascii="Arial" w:eastAsia="Calibri" w:hAnsi="Arial" w:cs="Arial"/>
          <w:strike/>
          <w:kern w:val="2"/>
          <w:sz w:val="20"/>
          <w:szCs w:val="20"/>
          <w14:ligatures w14:val="standardContextual"/>
        </w:rPr>
        <w:t>2023</w:t>
      </w:r>
      <w:r w:rsidRPr="00764340">
        <w:rPr>
          <w:rFonts w:ascii="Arial" w:eastAsia="Calibri" w:hAnsi="Arial" w:cs="Arial"/>
          <w:color w:val="FF0000"/>
          <w:kern w:val="2"/>
          <w:sz w:val="20"/>
          <w:szCs w:val="20"/>
          <w14:ligatures w14:val="standardContextual"/>
        </w:rPr>
        <w:t xml:space="preserve">2026, in each of those years </w:t>
      </w:r>
      <w:r w:rsidRPr="00764340">
        <w:rPr>
          <w:rFonts w:ascii="Arial" w:eastAsia="Calibri" w:hAnsi="Arial" w:cs="Arial"/>
          <w:kern w:val="2"/>
          <w:sz w:val="20"/>
          <w:szCs w:val="20"/>
          <w14:ligatures w14:val="standardContextual"/>
        </w:rPr>
        <w:t xml:space="preserve">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shall, make at least two (2) recommendations </w:t>
      </w:r>
      <w:r w:rsidRPr="00764340">
        <w:rPr>
          <w:rFonts w:ascii="Arial" w:eastAsia="Calibri" w:hAnsi="Arial" w:cs="Arial"/>
          <w:strike/>
          <w:kern w:val="2"/>
          <w:sz w:val="20"/>
          <w:szCs w:val="20"/>
          <w14:ligatures w14:val="standardContextual"/>
        </w:rPr>
        <w:t>in 2021-22 and two (2) recommendations in 2022-23 of Affirmative Action Pool members</w:t>
      </w:r>
      <w:r w:rsidRPr="00764340">
        <w:rPr>
          <w:rFonts w:ascii="Arial" w:eastAsia="Calibri" w:hAnsi="Arial" w:cs="Arial"/>
          <w:kern w:val="2"/>
          <w:sz w:val="20"/>
          <w:szCs w:val="20"/>
          <w14:ligatures w14:val="standardContextual"/>
        </w:rPr>
        <w:t xml:space="preserve"> for full-time faculty positions to the tenure stream. A minimum of one recommendation in each of the two years will be prioritized for candidates who self-identify as Aboriginal (Indigenous) or as a member of a visible minority (racialized group). Where in either of the two years,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r w:rsidRPr="00764340">
        <w:rPr>
          <w:rFonts w:ascii="Arial" w:eastAsia="Calibri" w:hAnsi="Arial" w:cs="Arial"/>
          <w:strike/>
          <w:kern w:val="2"/>
          <w:sz w:val="20"/>
          <w:szCs w:val="20"/>
          <w14:ligatures w14:val="standardContextual"/>
        </w:rPr>
        <w:t>and Provost</w:t>
      </w:r>
      <w:r w:rsidRPr="00764340">
        <w:rPr>
          <w:rFonts w:ascii="Arial" w:eastAsia="Calibri" w:hAnsi="Arial" w:cs="Arial"/>
          <w:kern w:val="2"/>
          <w:sz w:val="20"/>
          <w:szCs w:val="20"/>
          <w14:ligatures w14:val="standardContextual"/>
        </w:rPr>
        <w:t xml:space="preserve"> is unable to make a recommendation with respect to a prioritized candidate who self-identifies as Aboriginal (Indigenous) or as a member of a visible minority (racialized group), the next priority will be to make a recommendation with respect to a candidate from one or more of the other Equity Groups.</w:t>
      </w:r>
    </w:p>
    <w:p w14:paraId="1197EFE4" w14:textId="77777777" w:rsidR="00C6401A" w:rsidRPr="00764340" w:rsidRDefault="00C6401A" w:rsidP="00C6401A">
      <w:pPr>
        <w:widowControl/>
        <w:autoSpaceDE/>
        <w:autoSpaceDN/>
        <w:spacing w:after="160"/>
        <w:ind w:left="1418" w:hanging="568"/>
        <w:rPr>
          <w:rFonts w:ascii="Arial" w:eastAsia="Calibri" w:hAnsi="Arial" w:cs="Arial"/>
          <w:strike/>
          <w:kern w:val="2"/>
          <w:sz w:val="20"/>
          <w:szCs w:val="20"/>
          <w14:ligatures w14:val="standardContextual"/>
        </w:rPr>
      </w:pPr>
      <w:r w:rsidRPr="00764340">
        <w:rPr>
          <w:rFonts w:ascii="Arial" w:eastAsia="Calibri" w:hAnsi="Arial" w:cs="Arial"/>
          <w:strike/>
          <w:kern w:val="2"/>
          <w:sz w:val="20"/>
          <w:szCs w:val="20"/>
          <w14:ligatures w14:val="standardContextual"/>
        </w:rPr>
        <w:t xml:space="preserve">(iii) </w:t>
      </w:r>
      <w:r w:rsidRPr="00764340">
        <w:rPr>
          <w:rFonts w:ascii="Arial" w:eastAsia="Calibri" w:hAnsi="Arial" w:cs="Arial"/>
          <w:strike/>
          <w:kern w:val="2"/>
          <w:sz w:val="20"/>
          <w:szCs w:val="20"/>
          <w14:ligatures w14:val="standardContextual"/>
        </w:rPr>
        <w:tab/>
        <w:t xml:space="preserve">During this period, should any member of the Affirmative Action Pool be appointed to a tenure-stream position as a result of a normal search process, the hiring unit receiving the appointment will be entitled to receive incentive funding under Article 23.04(i). </w:t>
      </w:r>
    </w:p>
    <w:p w14:paraId="0CDAC5EA" w14:textId="77777777" w:rsidR="00C6401A" w:rsidRPr="00764340" w:rsidRDefault="00C6401A" w:rsidP="00AC1A4D">
      <w:pPr>
        <w:widowControl/>
        <w:numPr>
          <w:ilvl w:val="0"/>
          <w:numId w:val="108"/>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Normally, tenure-stream recommendations per 23.03.1 and 23.03.2 shall be made by January 15 for appointments commencing the following July 1. </w:t>
      </w:r>
    </w:p>
    <w:p w14:paraId="3FE74B72" w14:textId="77777777" w:rsidR="00C6401A" w:rsidRPr="00764340" w:rsidRDefault="00C6401A" w:rsidP="00C6401A">
      <w:pPr>
        <w:widowControl/>
        <w:autoSpaceDE/>
        <w:autoSpaceDN/>
        <w:spacing w:after="160"/>
        <w:ind w:left="1418" w:hanging="568"/>
        <w:contextualSpacing/>
        <w:rPr>
          <w:rFonts w:ascii="Arial" w:eastAsia="Calibri" w:hAnsi="Arial" w:cs="Arial"/>
          <w:kern w:val="2"/>
          <w:sz w:val="20"/>
          <w:szCs w:val="20"/>
          <w14:ligatures w14:val="standardContextual"/>
        </w:rPr>
      </w:pPr>
    </w:p>
    <w:p w14:paraId="2746190D" w14:textId="77777777" w:rsidR="00C6401A" w:rsidRPr="00764340" w:rsidRDefault="00C6401A" w:rsidP="00AC1A4D">
      <w:pPr>
        <w:widowControl/>
        <w:numPr>
          <w:ilvl w:val="0"/>
          <w:numId w:val="108"/>
        </w:numPr>
        <w:autoSpaceDE/>
        <w:autoSpaceDN/>
        <w:spacing w:after="160" w:line="259" w:lineRule="auto"/>
        <w:ind w:left="1418" w:hanging="568"/>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(vi) If an applicant is not recommended by the School or Department, an explanation will be provided to the applicant on request.</w:t>
      </w:r>
    </w:p>
    <w:p w14:paraId="473BC9E2" w14:textId="77777777" w:rsidR="00C6401A" w:rsidRPr="00764340" w:rsidRDefault="00C6401A" w:rsidP="00C6401A">
      <w:pPr>
        <w:widowControl/>
        <w:autoSpaceDE/>
        <w:autoSpaceDN/>
        <w:spacing w:after="160"/>
        <w:contextualSpacing/>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 </w:t>
      </w:r>
    </w:p>
    <w:p w14:paraId="5BBCCBDA"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23.05 </w:t>
      </w:r>
      <w:r w:rsidRPr="00764340">
        <w:rPr>
          <w:rFonts w:ascii="Arial" w:eastAsia="Calibri" w:hAnsi="Arial" w:cs="Arial"/>
          <w:kern w:val="2"/>
          <w:sz w:val="20"/>
          <w:szCs w:val="20"/>
          <w14:ligatures w14:val="standardContextual"/>
        </w:rPr>
        <w:tab/>
        <w:t xml:space="preserve">A dispute respecting the alleged violation of the provisions of Article 23 shall be submitted directly to the Office of the </w:t>
      </w:r>
      <w:r w:rsidRPr="00764340">
        <w:rPr>
          <w:rFonts w:ascii="Arial" w:eastAsia="Calibri" w:hAnsi="Arial" w:cs="Arial"/>
          <w:color w:val="FF0000"/>
          <w:kern w:val="2"/>
          <w:sz w:val="20"/>
          <w:szCs w:val="20"/>
          <w14:ligatures w14:val="standardContextual"/>
        </w:rPr>
        <w:t xml:space="preserve">Provost and </w:t>
      </w:r>
      <w:r w:rsidRPr="00764340">
        <w:rPr>
          <w:rFonts w:ascii="Arial" w:eastAsia="Calibri" w:hAnsi="Arial" w:cs="Arial"/>
          <w:kern w:val="2"/>
          <w:sz w:val="20"/>
          <w:szCs w:val="20"/>
          <w14:ligatures w14:val="standardContextual"/>
        </w:rPr>
        <w:t xml:space="preserve">Vice-President Academic. </w:t>
      </w:r>
    </w:p>
    <w:p w14:paraId="74E5417C"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23.06 </w:t>
      </w:r>
      <w:r w:rsidRPr="00764340">
        <w:rPr>
          <w:rFonts w:ascii="Arial" w:eastAsia="Calibri" w:hAnsi="Arial" w:cs="Arial"/>
          <w:kern w:val="2"/>
          <w:sz w:val="20"/>
          <w:szCs w:val="20"/>
          <w14:ligatures w14:val="standardContextual"/>
        </w:rPr>
        <w:tab/>
        <w:t xml:space="preserve">If a candidate grieves a decision </w:t>
      </w:r>
      <w:r w:rsidRPr="00764340">
        <w:rPr>
          <w:rFonts w:ascii="Arial" w:eastAsia="Calibri" w:hAnsi="Arial" w:cs="Arial"/>
          <w:color w:val="FF0000"/>
          <w:kern w:val="2"/>
          <w:sz w:val="20"/>
          <w:szCs w:val="20"/>
          <w14:ligatures w14:val="standardContextual"/>
        </w:rPr>
        <w:t xml:space="preserve">to </w:t>
      </w:r>
      <w:r w:rsidRPr="00764340">
        <w:rPr>
          <w:rFonts w:ascii="Arial" w:eastAsia="Calibri" w:hAnsi="Arial" w:cs="Arial"/>
          <w:kern w:val="2"/>
          <w:sz w:val="20"/>
          <w:szCs w:val="20"/>
          <w14:ligatures w14:val="standardContextual"/>
        </w:rPr>
        <w:t xml:space="preserve">not </w:t>
      </w:r>
      <w:r w:rsidRPr="00764340">
        <w:rPr>
          <w:rFonts w:ascii="Arial" w:eastAsia="Calibri" w:hAnsi="Arial" w:cs="Arial"/>
          <w:strike/>
          <w:kern w:val="2"/>
          <w:sz w:val="20"/>
          <w:szCs w:val="20"/>
          <w14:ligatures w14:val="standardContextual"/>
        </w:rPr>
        <w:t>to</w:t>
      </w:r>
      <w:r w:rsidRPr="00764340">
        <w:rPr>
          <w:rFonts w:ascii="Arial" w:eastAsia="Calibri" w:hAnsi="Arial" w:cs="Arial"/>
          <w:kern w:val="2"/>
          <w:sz w:val="20"/>
          <w:szCs w:val="20"/>
          <w14:ligatures w14:val="standardContextual"/>
        </w:rPr>
        <w:t xml:space="preserve"> appoint</w:t>
      </w:r>
      <w:r w:rsidRPr="00764340">
        <w:rPr>
          <w:rFonts w:ascii="Arial" w:eastAsia="Calibri" w:hAnsi="Arial" w:cs="Arial"/>
          <w:color w:val="FF0000"/>
          <w:kern w:val="2"/>
          <w:sz w:val="20"/>
          <w:szCs w:val="20"/>
          <w14:ligatures w14:val="standardContextual"/>
        </w:rPr>
        <w:t xml:space="preserve"> them </w:t>
      </w:r>
      <w:r w:rsidRPr="00764340">
        <w:rPr>
          <w:rFonts w:ascii="Arial" w:eastAsia="Calibri" w:hAnsi="Arial" w:cs="Arial"/>
          <w:strike/>
          <w:kern w:val="2"/>
          <w:sz w:val="20"/>
          <w:szCs w:val="20"/>
          <w14:ligatures w14:val="standardContextual"/>
        </w:rPr>
        <w:t>their</w:t>
      </w:r>
      <w:r w:rsidRPr="00764340">
        <w:rPr>
          <w:rFonts w:ascii="Arial" w:eastAsia="Calibri" w:hAnsi="Arial" w:cs="Arial"/>
          <w:kern w:val="2"/>
          <w:sz w:val="20"/>
          <w:szCs w:val="20"/>
          <w14:ligatures w14:val="standardContextual"/>
        </w:rPr>
        <w:t xml:space="preserve"> for that position, or the union grieves </w:t>
      </w:r>
      <w:r w:rsidRPr="00764340">
        <w:rPr>
          <w:rFonts w:ascii="Arial" w:eastAsia="Calibri" w:hAnsi="Arial" w:cs="Arial"/>
          <w:strike/>
          <w:kern w:val="2"/>
          <w:sz w:val="20"/>
          <w:szCs w:val="20"/>
          <w14:ligatures w14:val="standardContextual"/>
        </w:rPr>
        <w:t>an</w:t>
      </w:r>
      <w:r w:rsidRPr="00764340">
        <w:rPr>
          <w:rFonts w:ascii="Arial" w:eastAsia="Calibri" w:hAnsi="Arial" w:cs="Arial"/>
          <w:color w:val="FF0000"/>
          <w:kern w:val="2"/>
          <w:sz w:val="20"/>
          <w:szCs w:val="20"/>
          <w14:ligatures w14:val="standardContextual"/>
        </w:rPr>
        <w:t xml:space="preserve"> the </w:t>
      </w:r>
      <w:r w:rsidRPr="00764340">
        <w:rPr>
          <w:rFonts w:ascii="Arial" w:eastAsia="Calibri" w:hAnsi="Arial" w:cs="Arial"/>
          <w:kern w:val="2"/>
          <w:sz w:val="20"/>
          <w:szCs w:val="20"/>
          <w14:ligatures w14:val="standardContextual"/>
        </w:rPr>
        <w:t xml:space="preserve">appointment </w:t>
      </w:r>
      <w:r w:rsidRPr="00764340">
        <w:rPr>
          <w:rFonts w:ascii="Arial" w:eastAsia="Calibri" w:hAnsi="Arial" w:cs="Arial"/>
          <w:color w:val="FF0000"/>
          <w:kern w:val="2"/>
          <w:sz w:val="20"/>
          <w:szCs w:val="20"/>
          <w14:ligatures w14:val="standardContextual"/>
        </w:rPr>
        <w:t>that is made</w:t>
      </w:r>
      <w:r w:rsidRPr="00764340">
        <w:rPr>
          <w:rFonts w:ascii="Arial" w:eastAsia="Calibri" w:hAnsi="Arial" w:cs="Arial"/>
          <w:kern w:val="2"/>
          <w:sz w:val="20"/>
          <w:szCs w:val="20"/>
          <w14:ligatures w14:val="standardContextual"/>
        </w:rPr>
        <w:t xml:space="preserve">, the employer shall provide the union with the name of the appointee, a copy of their curriculum vitae and application (provided the successful candidate agrees), and any other non-confidential information that was the basis of the appointment. </w:t>
      </w:r>
    </w:p>
    <w:p w14:paraId="1A0E2357"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23.07 </w:t>
      </w:r>
      <w:r w:rsidRPr="00764340">
        <w:rPr>
          <w:rFonts w:ascii="Arial" w:eastAsia="Calibri" w:hAnsi="Arial" w:cs="Arial"/>
          <w:kern w:val="2"/>
          <w:sz w:val="20"/>
          <w:szCs w:val="20"/>
          <w14:ligatures w14:val="standardContextual"/>
        </w:rPr>
        <w:tab/>
        <w:t xml:space="preserve">New full-time faculty who have prior service at the University as contract faculty shall be awarded credit toward sabbatical leave entitlement at the rate of one year of credit for each block of three Type 1 appointments (as defined by Article 12 of the CUPE 3903, Unit 2 collective agreement) to a maximum of one such block per year and to a maximum credit of six years. </w:t>
      </w:r>
    </w:p>
    <w:p w14:paraId="2B6E8CA9"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23.08 </w:t>
      </w:r>
      <w:r w:rsidRPr="00764340">
        <w:rPr>
          <w:rFonts w:ascii="Arial" w:eastAsia="Calibri" w:hAnsi="Arial" w:cs="Arial"/>
          <w:kern w:val="2"/>
          <w:sz w:val="20"/>
          <w:szCs w:val="20"/>
          <w14:ligatures w14:val="standardContextual"/>
        </w:rPr>
        <w:tab/>
        <w:t xml:space="preserve">Where an individual has accrued applicable prior experience in the University for any five years, including any leaves per Article 15.15 and/or years holding Contractually Limited Appointments as per Article 12.07 and has taught cumulatively at least the equivalent of a full-time teaching load for that period, the hiring unit shall grant that individual an interview for any full-time tenure-track or Contractually Limited Appointment position for which they have applied and holds the prima facie qualifications. For the purposes of this clause, full-time teaching load shall be defined as two and one- half full course directorships or the equivalent. Upon application by the union the employer shall agree to expedite processing of any grievances respecting denial of interviews, in accordance with Article 6.15. </w:t>
      </w:r>
    </w:p>
    <w:p w14:paraId="4B16F0E2" w14:textId="77777777" w:rsidR="00C6401A" w:rsidRPr="00764340" w:rsidRDefault="00C6401A" w:rsidP="00C6401A">
      <w:pPr>
        <w:widowControl/>
        <w:autoSpaceDE/>
        <w:autoSpaceDN/>
        <w:spacing w:after="160"/>
        <w:ind w:left="851" w:hanging="851"/>
        <w:rPr>
          <w:rFonts w:ascii="Arial" w:eastAsia="Calibri" w:hAnsi="Arial" w:cs="Arial"/>
          <w:kern w:val="2"/>
          <w:sz w:val="20"/>
          <w:szCs w:val="20"/>
          <w14:ligatures w14:val="standardContextual"/>
        </w:rPr>
      </w:pPr>
      <w:r w:rsidRPr="00764340">
        <w:rPr>
          <w:rFonts w:ascii="Arial" w:eastAsia="Calibri" w:hAnsi="Arial" w:cs="Arial"/>
          <w:kern w:val="2"/>
          <w:sz w:val="20"/>
          <w:szCs w:val="20"/>
          <w14:ligatures w14:val="standardContextual"/>
        </w:rPr>
        <w:t xml:space="preserve">23.09 </w:t>
      </w:r>
      <w:r w:rsidRPr="00764340">
        <w:rPr>
          <w:rFonts w:ascii="Arial" w:eastAsia="Calibri" w:hAnsi="Arial" w:cs="Arial"/>
          <w:kern w:val="2"/>
          <w:sz w:val="20"/>
          <w:szCs w:val="20"/>
          <w14:ligatures w14:val="standardContextual"/>
        </w:rPr>
        <w:tab/>
        <w:t xml:space="preserve">The employer agrees to provide the union with </w:t>
      </w:r>
      <w:r w:rsidRPr="00764340">
        <w:rPr>
          <w:rFonts w:ascii="Arial" w:eastAsia="Calibri" w:hAnsi="Arial" w:cs="Arial"/>
          <w:color w:val="FF0000"/>
          <w:kern w:val="2"/>
          <w:sz w:val="20"/>
          <w:szCs w:val="20"/>
          <w14:ligatures w14:val="standardContextual"/>
        </w:rPr>
        <w:t xml:space="preserve">electronic </w:t>
      </w:r>
      <w:r w:rsidRPr="00764340">
        <w:rPr>
          <w:rFonts w:ascii="Arial" w:eastAsia="Calibri" w:hAnsi="Arial" w:cs="Arial"/>
          <w:kern w:val="2"/>
          <w:sz w:val="20"/>
          <w:szCs w:val="20"/>
          <w14:ligatures w14:val="standardContextual"/>
        </w:rPr>
        <w:t xml:space="preserve">copies of all notifications of full-time faculty positions submitted to external sources and to </w:t>
      </w:r>
      <w:r w:rsidRPr="00764340">
        <w:rPr>
          <w:rFonts w:ascii="Arial" w:eastAsia="Calibri" w:hAnsi="Arial" w:cs="Arial"/>
          <w:color w:val="FF0000"/>
          <w:kern w:val="2"/>
          <w:sz w:val="20"/>
          <w:szCs w:val="20"/>
          <w14:ligatures w14:val="standardContextual"/>
        </w:rPr>
        <w:t xml:space="preserve">share </w:t>
      </w:r>
      <w:r w:rsidRPr="00764340">
        <w:rPr>
          <w:rFonts w:ascii="Arial" w:eastAsia="Calibri" w:hAnsi="Arial" w:cs="Arial"/>
          <w:strike/>
          <w:kern w:val="2"/>
          <w:sz w:val="20"/>
          <w:szCs w:val="20"/>
          <w14:ligatures w14:val="standardContextual"/>
        </w:rPr>
        <w:t>post</w:t>
      </w:r>
      <w:r w:rsidRPr="00764340">
        <w:rPr>
          <w:rFonts w:ascii="Arial" w:eastAsia="Calibri" w:hAnsi="Arial" w:cs="Arial"/>
          <w:kern w:val="2"/>
          <w:sz w:val="20"/>
          <w:szCs w:val="20"/>
          <w14:ligatures w14:val="standardContextual"/>
        </w:rPr>
        <w:t xml:space="preserve"> such notifications </w:t>
      </w:r>
      <w:r w:rsidRPr="00764340">
        <w:rPr>
          <w:rFonts w:ascii="Arial" w:eastAsia="Calibri" w:hAnsi="Arial" w:cs="Arial"/>
          <w:strike/>
          <w:kern w:val="2"/>
          <w:sz w:val="20"/>
          <w:szCs w:val="20"/>
          <w14:ligatures w14:val="standardContextual"/>
        </w:rPr>
        <w:t xml:space="preserve">on union bulletin boards in </w:t>
      </w:r>
      <w:r w:rsidRPr="00764340">
        <w:rPr>
          <w:rFonts w:ascii="Arial" w:eastAsia="Calibri" w:hAnsi="Arial" w:cs="Arial"/>
          <w:color w:val="FF0000"/>
          <w:kern w:val="2"/>
          <w:sz w:val="20"/>
          <w:szCs w:val="20"/>
          <w14:ligatures w14:val="standardContextual"/>
        </w:rPr>
        <w:t>within</w:t>
      </w:r>
      <w:r w:rsidRPr="00764340">
        <w:rPr>
          <w:rFonts w:ascii="Arial" w:eastAsia="Calibri" w:hAnsi="Arial" w:cs="Arial"/>
          <w:kern w:val="2"/>
          <w:sz w:val="20"/>
          <w:szCs w:val="20"/>
          <w14:ligatures w14:val="standardContextual"/>
        </w:rPr>
        <w:t xml:space="preserve"> relevant hiring units, at time of </w:t>
      </w:r>
      <w:r w:rsidRPr="00764340">
        <w:rPr>
          <w:rFonts w:ascii="Arial" w:eastAsia="Calibri" w:hAnsi="Arial" w:cs="Arial"/>
          <w:strike/>
          <w:kern w:val="2"/>
          <w:sz w:val="20"/>
          <w:szCs w:val="20"/>
          <w14:ligatures w14:val="standardContextual"/>
        </w:rPr>
        <w:t xml:space="preserve">submission </w:t>
      </w:r>
      <w:r w:rsidRPr="00764340">
        <w:rPr>
          <w:rFonts w:ascii="Arial" w:eastAsia="Calibri" w:hAnsi="Arial" w:cs="Arial"/>
          <w:color w:val="FF0000"/>
          <w:kern w:val="2"/>
          <w:sz w:val="20"/>
          <w:szCs w:val="20"/>
          <w14:ligatures w14:val="standardContextual"/>
        </w:rPr>
        <w:t>posting</w:t>
      </w:r>
      <w:r w:rsidRPr="00764340">
        <w:rPr>
          <w:rFonts w:ascii="Arial" w:eastAsia="Calibri" w:hAnsi="Arial" w:cs="Arial"/>
          <w:kern w:val="2"/>
          <w:sz w:val="20"/>
          <w:szCs w:val="20"/>
          <w14:ligatures w14:val="standardContextual"/>
        </w:rPr>
        <w:t xml:space="preserve">. Further, the employer agrees to publish notification of full-time faculty positions in </w:t>
      </w:r>
      <w:r w:rsidRPr="00764340">
        <w:rPr>
          <w:rFonts w:ascii="Arial" w:eastAsia="Calibri" w:hAnsi="Arial" w:cs="Arial"/>
          <w:strike/>
          <w:kern w:val="2"/>
          <w:sz w:val="20"/>
          <w:szCs w:val="20"/>
          <w14:ligatures w14:val="standardContextual"/>
        </w:rPr>
        <w:t xml:space="preserve">one internal </w:t>
      </w:r>
      <w:r w:rsidRPr="00764340">
        <w:rPr>
          <w:rFonts w:ascii="Arial" w:eastAsia="Calibri" w:hAnsi="Arial" w:cs="Arial"/>
          <w:strike/>
          <w:color w:val="FF0000"/>
          <w:kern w:val="2"/>
          <w:sz w:val="20"/>
          <w:szCs w:val="20"/>
          <w14:ligatures w14:val="standardContextual"/>
        </w:rPr>
        <w:t xml:space="preserve">publication </w:t>
      </w:r>
      <w:r w:rsidRPr="00764340">
        <w:rPr>
          <w:rFonts w:ascii="Arial" w:eastAsia="Calibri" w:hAnsi="Arial" w:cs="Arial"/>
          <w:color w:val="FF0000"/>
          <w:kern w:val="2"/>
          <w:sz w:val="20"/>
          <w:szCs w:val="20"/>
          <w14:ligatures w14:val="standardContextual"/>
        </w:rPr>
        <w:t>on the York University website.</w:t>
      </w:r>
    </w:p>
    <w:p w14:paraId="1D2BD99E" w14:textId="77777777" w:rsidR="009C29B6" w:rsidRDefault="009C29B6" w:rsidP="00744E69">
      <w:pPr>
        <w:tabs>
          <w:tab w:val="left" w:pos="1305"/>
          <w:tab w:val="center" w:pos="3960"/>
        </w:tabs>
        <w:spacing w:line="276" w:lineRule="auto"/>
        <w:jc w:val="center"/>
        <w:rPr>
          <w:rFonts w:ascii="Arial" w:hAnsi="Arial" w:cs="Arial"/>
          <w:b/>
          <w:sz w:val="20"/>
          <w:szCs w:val="20"/>
        </w:rPr>
        <w:sectPr w:rsidR="009C29B6" w:rsidSect="00E42756">
          <w:headerReference w:type="default" r:id="rId23"/>
          <w:pgSz w:w="12240" w:h="15840" w:code="1"/>
          <w:pgMar w:top="1440" w:right="1440" w:bottom="1440" w:left="1440" w:header="720" w:footer="720" w:gutter="0"/>
          <w:cols w:space="720"/>
        </w:sectPr>
      </w:pPr>
    </w:p>
    <w:p w14:paraId="0E0DA41B" w14:textId="5C2E0E34" w:rsidR="009C29B6" w:rsidRPr="001A578A" w:rsidRDefault="009C29B6" w:rsidP="009C29B6">
      <w:pPr>
        <w:pStyle w:val="Heading1"/>
        <w:spacing w:before="78"/>
        <w:ind w:left="284" w:right="11"/>
        <w:rPr>
          <w:rFonts w:ascii="Arial" w:hAnsi="Arial" w:cs="Arial"/>
          <w:sz w:val="20"/>
          <w:szCs w:val="20"/>
        </w:rPr>
      </w:pPr>
      <w:r w:rsidRPr="00212839">
        <w:rPr>
          <w:rFonts w:ascii="Arial" w:hAnsi="Arial" w:cs="Arial"/>
          <w:sz w:val="20"/>
          <w:szCs w:val="20"/>
        </w:rPr>
        <w:lastRenderedPageBreak/>
        <w:t>ARTICLE 24 – LONG SERVICE TEACHING APPOINTMENTS (LSTAS</w:t>
      </w:r>
      <w:r w:rsidRPr="001A578A">
        <w:rPr>
          <w:rFonts w:ascii="Arial" w:hAnsi="Arial" w:cs="Arial"/>
          <w:sz w:val="20"/>
          <w:szCs w:val="20"/>
        </w:rPr>
        <w:t xml:space="preserve">) </w:t>
      </w:r>
      <w:r w:rsidRPr="001A578A">
        <w:rPr>
          <w:rFonts w:ascii="Arial" w:hAnsi="Arial" w:cs="Arial"/>
          <w:color w:val="C00000"/>
          <w:sz w:val="20"/>
          <w:szCs w:val="20"/>
        </w:rPr>
        <w:t>– Employer Proposal April 08, 2024</w:t>
      </w:r>
    </w:p>
    <w:p w14:paraId="3C5D64BE" w14:textId="77777777" w:rsidR="009C29B6" w:rsidRPr="001A578A" w:rsidRDefault="009C29B6" w:rsidP="009C29B6">
      <w:pPr>
        <w:pStyle w:val="BodyText"/>
        <w:spacing w:before="5"/>
        <w:ind w:left="284" w:right="11"/>
        <w:rPr>
          <w:rFonts w:ascii="Arial" w:hAnsi="Arial" w:cs="Arial"/>
          <w:b/>
          <w:sz w:val="20"/>
          <w:szCs w:val="20"/>
        </w:rPr>
      </w:pPr>
    </w:p>
    <w:p w14:paraId="65EEAB0E" w14:textId="77777777" w:rsidR="009C29B6" w:rsidRPr="001A578A" w:rsidRDefault="009C29B6" w:rsidP="009C29B6">
      <w:pPr>
        <w:pStyle w:val="ListParagraph"/>
        <w:numPr>
          <w:ilvl w:val="1"/>
          <w:numId w:val="129"/>
        </w:numPr>
        <w:spacing w:line="205" w:lineRule="exact"/>
        <w:ind w:left="851" w:right="11" w:hanging="567"/>
        <w:rPr>
          <w:rFonts w:ascii="Arial" w:hAnsi="Arial" w:cs="Arial"/>
          <w:b/>
          <w:sz w:val="20"/>
          <w:szCs w:val="20"/>
        </w:rPr>
      </w:pPr>
      <w:r w:rsidRPr="001A578A">
        <w:rPr>
          <w:rFonts w:ascii="Arial" w:hAnsi="Arial" w:cs="Arial"/>
          <w:b/>
          <w:sz w:val="20"/>
          <w:szCs w:val="20"/>
        </w:rPr>
        <w:t>ELIGIBILITY</w:t>
      </w:r>
    </w:p>
    <w:p w14:paraId="102536B8" w14:textId="77777777" w:rsidR="009C29B6" w:rsidRPr="00212839" w:rsidRDefault="009C29B6" w:rsidP="009C29B6">
      <w:pPr>
        <w:pStyle w:val="BodyText"/>
        <w:ind w:left="851" w:right="11"/>
        <w:rPr>
          <w:rFonts w:ascii="Arial" w:hAnsi="Arial" w:cs="Arial"/>
          <w:sz w:val="20"/>
          <w:szCs w:val="20"/>
        </w:rPr>
      </w:pPr>
      <w:r w:rsidRPr="001A578A">
        <w:rPr>
          <w:rFonts w:ascii="Arial" w:hAnsi="Arial" w:cs="Arial"/>
          <w:sz w:val="20"/>
          <w:szCs w:val="20"/>
        </w:rPr>
        <w:t xml:space="preserve">Employees </w:t>
      </w:r>
      <w:r w:rsidRPr="001A578A">
        <w:rPr>
          <w:rFonts w:ascii="Arial" w:eastAsia="Calibri" w:hAnsi="Arial" w:cs="Arial"/>
          <w:kern w:val="2"/>
          <w:sz w:val="20"/>
          <w:szCs w:val="20"/>
          <w14:ligatures w14:val="standardContextual"/>
        </w:rPr>
        <w:t xml:space="preserve">who, </w:t>
      </w:r>
      <w:r w:rsidRPr="001A578A">
        <w:rPr>
          <w:rFonts w:ascii="Arial" w:hAnsi="Arial" w:cs="Arial"/>
          <w:sz w:val="20"/>
          <w:szCs w:val="20"/>
        </w:rPr>
        <w:t>effective September 1 preceding the date of the award of an LSTA</w:t>
      </w:r>
      <w:r w:rsidRPr="001A578A">
        <w:rPr>
          <w:rFonts w:ascii="Arial" w:eastAsia="Calibri" w:hAnsi="Arial" w:cs="Arial"/>
          <w:color w:val="FF0000"/>
          <w:kern w:val="2"/>
          <w:sz w:val="20"/>
          <w:szCs w:val="20"/>
          <w14:ligatures w14:val="standardContextual"/>
        </w:rPr>
        <w:t>, have a minimum teaching intensity of an average of 2.5 FCEs over the previous three years (may include approved leaves), with priority to candidates who have self-identified as Indigenous (Aboriginal) or as racialized (visible minority). Where the Office of the Provost &amp; Vice-President Academic is unable to make the minimum number of appointments set out below in Article 24.07 with respect to candidates who self-identify as Indigenous (Aboriginal) or as racialized (visible minority), the next priority will be to make a recommendation with respect to a candidate from one or more of the other Equity Groups.</w:t>
      </w:r>
      <w:r w:rsidRPr="001A578A">
        <w:rPr>
          <w:rFonts w:ascii="Arial" w:hAnsi="Arial" w:cs="Arial"/>
          <w:sz w:val="20"/>
          <w:szCs w:val="20"/>
        </w:rPr>
        <w:t xml:space="preserve"> </w:t>
      </w:r>
      <w:r w:rsidRPr="001A578A">
        <w:rPr>
          <w:rFonts w:ascii="Arial" w:hAnsi="Arial" w:cs="Arial"/>
          <w:dstrike/>
          <w:sz w:val="20"/>
          <w:szCs w:val="20"/>
        </w:rPr>
        <w:t>have been in the Unit 2 “Affirmative Action Pool” for a minimum of 5 years and who have taught at an intensity of an average of 2.5 FCEs over the three previous years (may include approved leaves) are eligible to apply for a Long Service Teaching Appointment.</w:t>
      </w:r>
    </w:p>
    <w:p w14:paraId="7EB0E344" w14:textId="77777777" w:rsidR="009C29B6" w:rsidRPr="00212839" w:rsidRDefault="009C29B6" w:rsidP="009C29B6">
      <w:pPr>
        <w:pStyle w:val="BodyText"/>
        <w:spacing w:before="6"/>
        <w:ind w:left="284" w:right="11"/>
        <w:rPr>
          <w:rFonts w:ascii="Arial" w:hAnsi="Arial" w:cs="Arial"/>
          <w:sz w:val="20"/>
          <w:szCs w:val="20"/>
        </w:rPr>
      </w:pPr>
    </w:p>
    <w:p w14:paraId="630BB145" w14:textId="77777777" w:rsidR="009C29B6" w:rsidRPr="00212839" w:rsidRDefault="009C29B6" w:rsidP="009C29B6">
      <w:pPr>
        <w:pStyle w:val="Heading1"/>
        <w:numPr>
          <w:ilvl w:val="1"/>
          <w:numId w:val="129"/>
        </w:numPr>
        <w:ind w:left="851" w:right="11" w:hanging="567"/>
        <w:rPr>
          <w:rFonts w:ascii="Arial" w:hAnsi="Arial" w:cs="Arial"/>
          <w:sz w:val="20"/>
          <w:szCs w:val="20"/>
        </w:rPr>
      </w:pPr>
      <w:r w:rsidRPr="00212839">
        <w:rPr>
          <w:rFonts w:ascii="Arial" w:hAnsi="Arial" w:cs="Arial"/>
          <w:sz w:val="20"/>
          <w:szCs w:val="20"/>
        </w:rPr>
        <w:t>TERM OF LSTAS AND</w:t>
      </w:r>
      <w:r w:rsidRPr="00212839">
        <w:rPr>
          <w:rFonts w:ascii="Arial" w:hAnsi="Arial" w:cs="Arial"/>
          <w:spacing w:val="-2"/>
          <w:sz w:val="20"/>
          <w:szCs w:val="20"/>
        </w:rPr>
        <w:t xml:space="preserve"> </w:t>
      </w:r>
      <w:r w:rsidRPr="00212839">
        <w:rPr>
          <w:rFonts w:ascii="Arial" w:hAnsi="Arial" w:cs="Arial"/>
          <w:sz w:val="20"/>
          <w:szCs w:val="20"/>
        </w:rPr>
        <w:t>COMPENSATION</w:t>
      </w:r>
    </w:p>
    <w:p w14:paraId="529C90C9" w14:textId="77777777" w:rsidR="009C29B6" w:rsidRPr="00212839" w:rsidRDefault="009C29B6" w:rsidP="009C29B6">
      <w:pPr>
        <w:pStyle w:val="ListParagraph"/>
        <w:numPr>
          <w:ilvl w:val="2"/>
          <w:numId w:val="129"/>
        </w:numPr>
        <w:tabs>
          <w:tab w:val="left" w:pos="2899"/>
          <w:tab w:val="left" w:pos="2900"/>
        </w:tabs>
        <w:spacing w:before="97"/>
        <w:ind w:left="1134" w:right="11" w:hanging="850"/>
        <w:rPr>
          <w:rFonts w:ascii="Arial" w:hAnsi="Arial" w:cs="Arial"/>
          <w:sz w:val="20"/>
          <w:szCs w:val="20"/>
        </w:rPr>
      </w:pPr>
      <w:r w:rsidRPr="00212839">
        <w:rPr>
          <w:rFonts w:ascii="Arial" w:hAnsi="Arial" w:cs="Arial"/>
          <w:sz w:val="20"/>
          <w:szCs w:val="20"/>
        </w:rPr>
        <w:t>LSTAs will be awarded for a three to five year period, depending on academic need and the recommendation of the hiring unit, and will consist of contract assignments comprising 3 full course equivalents and, subject to availability, up to 3.5 full course equivalents in each of the three to five years of the term, subject to the condition that the employee has incumbency in the additional 0.5 full course equivalent assignment or is qualified for and has taught the additional 0.5 FCE assignment 2 of the last 4 times it was offered. Effective September 1, 2014 compensation for these 3 or 3.5 full course equivalents will be the current applicable rate for the position plus an amount equivalent in value to 1/8th the rate of a type 1 position per full course</w:t>
      </w:r>
      <w:r w:rsidRPr="00212839">
        <w:rPr>
          <w:rFonts w:ascii="Arial" w:hAnsi="Arial" w:cs="Arial"/>
          <w:spacing w:val="-15"/>
          <w:sz w:val="20"/>
          <w:szCs w:val="20"/>
        </w:rPr>
        <w:t xml:space="preserve"> </w:t>
      </w:r>
      <w:r w:rsidRPr="00212839">
        <w:rPr>
          <w:rFonts w:ascii="Arial" w:hAnsi="Arial" w:cs="Arial"/>
          <w:sz w:val="20"/>
          <w:szCs w:val="20"/>
        </w:rPr>
        <w:t>equivalent.</w:t>
      </w:r>
    </w:p>
    <w:p w14:paraId="5B6B5E5D" w14:textId="77777777" w:rsidR="009C29B6" w:rsidRPr="00212839" w:rsidRDefault="009C29B6" w:rsidP="009C29B6">
      <w:pPr>
        <w:pStyle w:val="ListParagraph"/>
        <w:numPr>
          <w:ilvl w:val="2"/>
          <w:numId w:val="129"/>
        </w:numPr>
        <w:tabs>
          <w:tab w:val="left" w:pos="2899"/>
          <w:tab w:val="left" w:pos="2900"/>
        </w:tabs>
        <w:spacing w:before="104" w:line="237" w:lineRule="auto"/>
        <w:ind w:left="1134" w:right="11" w:hanging="850"/>
        <w:rPr>
          <w:rFonts w:ascii="Arial" w:hAnsi="Arial" w:cs="Arial"/>
          <w:sz w:val="20"/>
          <w:szCs w:val="20"/>
        </w:rPr>
      </w:pPr>
      <w:r w:rsidRPr="00212839">
        <w:rPr>
          <w:rFonts w:ascii="Arial" w:hAnsi="Arial" w:cs="Arial"/>
          <w:sz w:val="20"/>
          <w:szCs w:val="20"/>
        </w:rPr>
        <w:t xml:space="preserve">In </w:t>
      </w:r>
      <w:r w:rsidRPr="00212839">
        <w:rPr>
          <w:rFonts w:ascii="Arial" w:hAnsi="Arial" w:cs="Arial"/>
          <w:spacing w:val="-3"/>
          <w:sz w:val="20"/>
          <w:szCs w:val="20"/>
        </w:rPr>
        <w:t xml:space="preserve">assigning teaching positions assignments </w:t>
      </w:r>
      <w:r w:rsidRPr="00212839">
        <w:rPr>
          <w:rFonts w:ascii="Arial" w:hAnsi="Arial" w:cs="Arial"/>
          <w:sz w:val="20"/>
          <w:szCs w:val="20"/>
        </w:rPr>
        <w:t xml:space="preserve">will first </w:t>
      </w:r>
      <w:r w:rsidRPr="00212839">
        <w:rPr>
          <w:rFonts w:ascii="Arial" w:hAnsi="Arial" w:cs="Arial"/>
          <w:spacing w:val="-3"/>
          <w:sz w:val="20"/>
          <w:szCs w:val="20"/>
        </w:rPr>
        <w:t xml:space="preserve">consist </w:t>
      </w:r>
      <w:r w:rsidRPr="00212839">
        <w:rPr>
          <w:rFonts w:ascii="Arial" w:hAnsi="Arial" w:cs="Arial"/>
          <w:sz w:val="20"/>
          <w:szCs w:val="20"/>
        </w:rPr>
        <w:t xml:space="preserve">of courses </w:t>
      </w:r>
      <w:r w:rsidRPr="00212839">
        <w:rPr>
          <w:rFonts w:ascii="Arial" w:hAnsi="Arial" w:cs="Arial"/>
          <w:spacing w:val="-3"/>
          <w:sz w:val="20"/>
          <w:szCs w:val="20"/>
        </w:rPr>
        <w:t xml:space="preserve">in which </w:t>
      </w:r>
      <w:r w:rsidRPr="00212839">
        <w:rPr>
          <w:rFonts w:ascii="Arial" w:hAnsi="Arial" w:cs="Arial"/>
          <w:sz w:val="20"/>
          <w:szCs w:val="20"/>
        </w:rPr>
        <w:t xml:space="preserve">the </w:t>
      </w:r>
      <w:r w:rsidRPr="00212839">
        <w:rPr>
          <w:rFonts w:ascii="Arial" w:hAnsi="Arial" w:cs="Arial"/>
          <w:spacing w:val="-3"/>
          <w:sz w:val="20"/>
          <w:szCs w:val="20"/>
        </w:rPr>
        <w:t xml:space="preserve">employee </w:t>
      </w:r>
      <w:r w:rsidRPr="00212839">
        <w:rPr>
          <w:rFonts w:ascii="Arial" w:hAnsi="Arial" w:cs="Arial"/>
          <w:sz w:val="20"/>
          <w:szCs w:val="20"/>
        </w:rPr>
        <w:t xml:space="preserve">has incumbency or, </w:t>
      </w:r>
      <w:r w:rsidRPr="00212839">
        <w:rPr>
          <w:rFonts w:ascii="Arial" w:hAnsi="Arial" w:cs="Arial"/>
          <w:spacing w:val="-3"/>
          <w:sz w:val="20"/>
          <w:szCs w:val="20"/>
        </w:rPr>
        <w:t xml:space="preserve">where </w:t>
      </w:r>
      <w:r w:rsidRPr="00212839">
        <w:rPr>
          <w:rFonts w:ascii="Arial" w:hAnsi="Arial" w:cs="Arial"/>
          <w:sz w:val="20"/>
          <w:szCs w:val="20"/>
        </w:rPr>
        <w:t xml:space="preserve">the employee meets the </w:t>
      </w:r>
      <w:r w:rsidRPr="00212839">
        <w:rPr>
          <w:rFonts w:ascii="Arial" w:hAnsi="Arial" w:cs="Arial"/>
          <w:spacing w:val="-3"/>
          <w:sz w:val="20"/>
          <w:szCs w:val="20"/>
        </w:rPr>
        <w:t xml:space="preserve">qualifications, </w:t>
      </w:r>
      <w:r w:rsidRPr="00212839">
        <w:rPr>
          <w:rFonts w:ascii="Arial" w:hAnsi="Arial" w:cs="Arial"/>
          <w:sz w:val="20"/>
          <w:szCs w:val="20"/>
        </w:rPr>
        <w:t xml:space="preserve">has </w:t>
      </w:r>
      <w:r w:rsidRPr="00212839">
        <w:rPr>
          <w:rFonts w:ascii="Arial" w:hAnsi="Arial" w:cs="Arial"/>
          <w:spacing w:val="-3"/>
          <w:sz w:val="20"/>
          <w:szCs w:val="20"/>
        </w:rPr>
        <w:t>held</w:t>
      </w:r>
      <w:r w:rsidRPr="00212839">
        <w:rPr>
          <w:rFonts w:ascii="Arial" w:hAnsi="Arial" w:cs="Arial"/>
          <w:spacing w:val="-6"/>
          <w:sz w:val="20"/>
          <w:szCs w:val="20"/>
        </w:rPr>
        <w:t xml:space="preserve"> </w:t>
      </w:r>
      <w:r w:rsidRPr="00212839">
        <w:rPr>
          <w:rFonts w:ascii="Arial" w:hAnsi="Arial" w:cs="Arial"/>
          <w:sz w:val="20"/>
          <w:szCs w:val="20"/>
        </w:rPr>
        <w:t>the</w:t>
      </w:r>
      <w:r w:rsidRPr="00212839">
        <w:rPr>
          <w:rFonts w:ascii="Arial" w:hAnsi="Arial" w:cs="Arial"/>
          <w:spacing w:val="-5"/>
          <w:sz w:val="20"/>
          <w:szCs w:val="20"/>
        </w:rPr>
        <w:t xml:space="preserve"> </w:t>
      </w:r>
      <w:r w:rsidRPr="00212839">
        <w:rPr>
          <w:rFonts w:ascii="Arial" w:hAnsi="Arial" w:cs="Arial"/>
          <w:spacing w:val="-3"/>
          <w:sz w:val="20"/>
          <w:szCs w:val="20"/>
        </w:rPr>
        <w:t>courses</w:t>
      </w:r>
      <w:r w:rsidRPr="00212839">
        <w:rPr>
          <w:rFonts w:ascii="Arial" w:hAnsi="Arial" w:cs="Arial"/>
          <w:spacing w:val="-5"/>
          <w:sz w:val="20"/>
          <w:szCs w:val="20"/>
        </w:rPr>
        <w:t xml:space="preserve"> </w:t>
      </w:r>
      <w:r w:rsidRPr="00212839">
        <w:rPr>
          <w:rFonts w:ascii="Arial" w:hAnsi="Arial" w:cs="Arial"/>
          <w:sz w:val="20"/>
          <w:szCs w:val="20"/>
        </w:rPr>
        <w:t>2</w:t>
      </w:r>
      <w:r w:rsidRPr="00212839">
        <w:rPr>
          <w:rFonts w:ascii="Arial" w:hAnsi="Arial" w:cs="Arial"/>
          <w:spacing w:val="-5"/>
          <w:sz w:val="20"/>
          <w:szCs w:val="20"/>
        </w:rPr>
        <w:t xml:space="preserve"> </w:t>
      </w:r>
      <w:r w:rsidRPr="00212839">
        <w:rPr>
          <w:rFonts w:ascii="Arial" w:hAnsi="Arial" w:cs="Arial"/>
          <w:sz w:val="20"/>
          <w:szCs w:val="20"/>
        </w:rPr>
        <w:t>out</w:t>
      </w:r>
      <w:r w:rsidRPr="00212839">
        <w:rPr>
          <w:rFonts w:ascii="Arial" w:hAnsi="Arial" w:cs="Arial"/>
          <w:spacing w:val="-6"/>
          <w:sz w:val="20"/>
          <w:szCs w:val="20"/>
        </w:rPr>
        <w:t xml:space="preserve"> </w:t>
      </w:r>
      <w:r w:rsidRPr="00212839">
        <w:rPr>
          <w:rFonts w:ascii="Arial" w:hAnsi="Arial" w:cs="Arial"/>
          <w:sz w:val="20"/>
          <w:szCs w:val="20"/>
        </w:rPr>
        <w:t>of</w:t>
      </w:r>
      <w:r w:rsidRPr="00212839">
        <w:rPr>
          <w:rFonts w:ascii="Arial" w:hAnsi="Arial" w:cs="Arial"/>
          <w:spacing w:val="-5"/>
          <w:sz w:val="20"/>
          <w:szCs w:val="20"/>
        </w:rPr>
        <w:t xml:space="preserve"> </w:t>
      </w:r>
      <w:r w:rsidRPr="00212839">
        <w:rPr>
          <w:rFonts w:ascii="Arial" w:hAnsi="Arial" w:cs="Arial"/>
          <w:sz w:val="20"/>
          <w:szCs w:val="20"/>
        </w:rPr>
        <w:t>the</w:t>
      </w:r>
      <w:r w:rsidRPr="00212839">
        <w:rPr>
          <w:rFonts w:ascii="Arial" w:hAnsi="Arial" w:cs="Arial"/>
          <w:spacing w:val="-5"/>
          <w:sz w:val="20"/>
          <w:szCs w:val="20"/>
        </w:rPr>
        <w:t xml:space="preserve"> </w:t>
      </w:r>
      <w:r w:rsidRPr="00212839">
        <w:rPr>
          <w:rFonts w:ascii="Arial" w:hAnsi="Arial" w:cs="Arial"/>
          <w:sz w:val="20"/>
          <w:szCs w:val="20"/>
        </w:rPr>
        <w:t>last</w:t>
      </w:r>
      <w:r w:rsidRPr="00212839">
        <w:rPr>
          <w:rFonts w:ascii="Arial" w:hAnsi="Arial" w:cs="Arial"/>
          <w:spacing w:val="-4"/>
          <w:sz w:val="20"/>
          <w:szCs w:val="20"/>
        </w:rPr>
        <w:t xml:space="preserve"> </w:t>
      </w:r>
      <w:r w:rsidRPr="00212839">
        <w:rPr>
          <w:rFonts w:ascii="Arial" w:hAnsi="Arial" w:cs="Arial"/>
          <w:sz w:val="20"/>
          <w:szCs w:val="20"/>
        </w:rPr>
        <w:t>4</w:t>
      </w:r>
      <w:r w:rsidRPr="00212839">
        <w:rPr>
          <w:rFonts w:ascii="Arial" w:hAnsi="Arial" w:cs="Arial"/>
          <w:spacing w:val="-5"/>
          <w:sz w:val="20"/>
          <w:szCs w:val="20"/>
        </w:rPr>
        <w:t xml:space="preserve"> </w:t>
      </w:r>
      <w:r w:rsidRPr="00212839">
        <w:rPr>
          <w:rFonts w:ascii="Arial" w:hAnsi="Arial" w:cs="Arial"/>
          <w:spacing w:val="-3"/>
          <w:sz w:val="20"/>
          <w:szCs w:val="20"/>
        </w:rPr>
        <w:t>times</w:t>
      </w:r>
      <w:r w:rsidRPr="00212839">
        <w:rPr>
          <w:rFonts w:ascii="Arial" w:hAnsi="Arial" w:cs="Arial"/>
          <w:spacing w:val="-5"/>
          <w:sz w:val="20"/>
          <w:szCs w:val="20"/>
        </w:rPr>
        <w:t xml:space="preserve"> </w:t>
      </w:r>
      <w:r w:rsidRPr="00212839">
        <w:rPr>
          <w:rFonts w:ascii="Arial" w:hAnsi="Arial" w:cs="Arial"/>
          <w:sz w:val="20"/>
          <w:szCs w:val="20"/>
        </w:rPr>
        <w:t>they</w:t>
      </w:r>
      <w:r w:rsidRPr="00212839">
        <w:rPr>
          <w:rFonts w:ascii="Arial" w:hAnsi="Arial" w:cs="Arial"/>
          <w:spacing w:val="-2"/>
          <w:sz w:val="20"/>
          <w:szCs w:val="20"/>
        </w:rPr>
        <w:t xml:space="preserve"> </w:t>
      </w:r>
      <w:r w:rsidRPr="00212839">
        <w:rPr>
          <w:rFonts w:ascii="Arial" w:hAnsi="Arial" w:cs="Arial"/>
          <w:spacing w:val="-3"/>
          <w:sz w:val="20"/>
          <w:szCs w:val="20"/>
        </w:rPr>
        <w:t>were</w:t>
      </w:r>
      <w:r w:rsidRPr="00212839">
        <w:rPr>
          <w:rFonts w:ascii="Arial" w:hAnsi="Arial" w:cs="Arial"/>
          <w:spacing w:val="-5"/>
          <w:sz w:val="20"/>
          <w:szCs w:val="20"/>
        </w:rPr>
        <w:t xml:space="preserve"> </w:t>
      </w:r>
      <w:r w:rsidRPr="00212839">
        <w:rPr>
          <w:rFonts w:ascii="Arial" w:hAnsi="Arial" w:cs="Arial"/>
          <w:spacing w:val="-3"/>
          <w:sz w:val="20"/>
          <w:szCs w:val="20"/>
        </w:rPr>
        <w:t>posted</w:t>
      </w:r>
      <w:r w:rsidRPr="00212839">
        <w:rPr>
          <w:rFonts w:ascii="Arial" w:hAnsi="Arial" w:cs="Arial"/>
          <w:spacing w:val="-6"/>
          <w:sz w:val="20"/>
          <w:szCs w:val="20"/>
        </w:rPr>
        <w:t xml:space="preserve"> </w:t>
      </w:r>
      <w:r w:rsidRPr="00212839">
        <w:rPr>
          <w:rFonts w:ascii="Arial" w:hAnsi="Arial" w:cs="Arial"/>
          <w:sz w:val="20"/>
          <w:szCs w:val="20"/>
        </w:rPr>
        <w:t>in</w:t>
      </w:r>
      <w:r w:rsidRPr="00212839">
        <w:rPr>
          <w:rFonts w:ascii="Arial" w:hAnsi="Arial" w:cs="Arial"/>
          <w:spacing w:val="-6"/>
          <w:sz w:val="20"/>
          <w:szCs w:val="20"/>
        </w:rPr>
        <w:t xml:space="preserve"> </w:t>
      </w:r>
      <w:r w:rsidRPr="00212839">
        <w:rPr>
          <w:rFonts w:ascii="Arial" w:hAnsi="Arial" w:cs="Arial"/>
          <w:spacing w:val="-3"/>
          <w:sz w:val="20"/>
          <w:szCs w:val="20"/>
        </w:rPr>
        <w:t>unit</w:t>
      </w:r>
      <w:r w:rsidRPr="00212839">
        <w:rPr>
          <w:rFonts w:ascii="Arial" w:hAnsi="Arial" w:cs="Arial"/>
          <w:spacing w:val="-5"/>
          <w:sz w:val="20"/>
          <w:szCs w:val="20"/>
        </w:rPr>
        <w:t xml:space="preserve"> </w:t>
      </w:r>
      <w:r w:rsidRPr="00212839">
        <w:rPr>
          <w:rFonts w:ascii="Arial" w:hAnsi="Arial" w:cs="Arial"/>
          <w:spacing w:val="-3"/>
          <w:sz w:val="20"/>
          <w:szCs w:val="20"/>
        </w:rPr>
        <w:t>2.</w:t>
      </w:r>
    </w:p>
    <w:p w14:paraId="410FEC7A" w14:textId="77777777" w:rsidR="009C29B6" w:rsidRPr="00212839" w:rsidRDefault="009C29B6" w:rsidP="009C29B6">
      <w:pPr>
        <w:pStyle w:val="BodyText"/>
        <w:spacing w:before="11"/>
        <w:ind w:left="284" w:right="11"/>
        <w:rPr>
          <w:rFonts w:ascii="Arial" w:hAnsi="Arial" w:cs="Arial"/>
          <w:sz w:val="20"/>
          <w:szCs w:val="20"/>
        </w:rPr>
      </w:pPr>
    </w:p>
    <w:p w14:paraId="1AEFE43B" w14:textId="77777777" w:rsidR="009C29B6" w:rsidRPr="00212839" w:rsidRDefault="009C29B6" w:rsidP="009C29B6">
      <w:pPr>
        <w:pStyle w:val="ListParagraph"/>
        <w:numPr>
          <w:ilvl w:val="2"/>
          <w:numId w:val="129"/>
        </w:numPr>
        <w:tabs>
          <w:tab w:val="left" w:pos="2899"/>
          <w:tab w:val="left" w:pos="2900"/>
        </w:tabs>
        <w:spacing w:line="237" w:lineRule="auto"/>
        <w:ind w:left="1134" w:right="11" w:hanging="850"/>
        <w:rPr>
          <w:rFonts w:ascii="Arial" w:hAnsi="Arial" w:cs="Arial"/>
          <w:sz w:val="20"/>
          <w:szCs w:val="20"/>
        </w:rPr>
      </w:pPr>
      <w:r w:rsidRPr="00212839">
        <w:rPr>
          <w:rFonts w:ascii="Arial" w:hAnsi="Arial" w:cs="Arial"/>
          <w:sz w:val="20"/>
          <w:szCs w:val="20"/>
        </w:rPr>
        <w:t>Employees awarded an LSTA may, through applications for additional contracts, teach up to the applicable cap in each year of the</w:t>
      </w:r>
      <w:r w:rsidRPr="00212839">
        <w:rPr>
          <w:rFonts w:ascii="Arial" w:hAnsi="Arial" w:cs="Arial"/>
          <w:spacing w:val="-14"/>
          <w:sz w:val="20"/>
          <w:szCs w:val="20"/>
        </w:rPr>
        <w:t xml:space="preserve"> </w:t>
      </w:r>
      <w:r w:rsidRPr="00212839">
        <w:rPr>
          <w:rFonts w:ascii="Arial" w:hAnsi="Arial" w:cs="Arial"/>
          <w:sz w:val="20"/>
          <w:szCs w:val="20"/>
        </w:rPr>
        <w:t>LSTA.</w:t>
      </w:r>
    </w:p>
    <w:p w14:paraId="00137218" w14:textId="77777777" w:rsidR="009C29B6" w:rsidRPr="00212839" w:rsidRDefault="009C29B6" w:rsidP="009C29B6">
      <w:pPr>
        <w:pStyle w:val="BodyText"/>
        <w:spacing w:before="11"/>
        <w:ind w:left="284" w:right="11"/>
        <w:rPr>
          <w:rFonts w:ascii="Arial" w:hAnsi="Arial" w:cs="Arial"/>
          <w:sz w:val="20"/>
          <w:szCs w:val="20"/>
        </w:rPr>
      </w:pPr>
    </w:p>
    <w:p w14:paraId="050CC136" w14:textId="77777777" w:rsidR="009C29B6" w:rsidRPr="00212839" w:rsidRDefault="009C29B6" w:rsidP="009C29B6">
      <w:pPr>
        <w:pStyle w:val="ListParagraph"/>
        <w:numPr>
          <w:ilvl w:val="2"/>
          <w:numId w:val="129"/>
        </w:numPr>
        <w:tabs>
          <w:tab w:val="left" w:pos="2899"/>
          <w:tab w:val="left" w:pos="2900"/>
        </w:tabs>
        <w:spacing w:line="235" w:lineRule="auto"/>
        <w:ind w:left="1134" w:right="11" w:hanging="850"/>
        <w:rPr>
          <w:rFonts w:ascii="Arial" w:hAnsi="Arial" w:cs="Arial"/>
          <w:sz w:val="20"/>
          <w:szCs w:val="20"/>
        </w:rPr>
      </w:pPr>
      <w:r w:rsidRPr="00212839">
        <w:rPr>
          <w:rFonts w:ascii="Arial" w:hAnsi="Arial" w:cs="Arial"/>
          <w:sz w:val="20"/>
          <w:szCs w:val="20"/>
        </w:rPr>
        <w:t>Courses assigned as part of an LSTA are subject to the course cancellation provisions of article 12.16.1 –</w:t>
      </w:r>
      <w:r w:rsidRPr="00212839">
        <w:rPr>
          <w:rFonts w:ascii="Arial" w:hAnsi="Arial" w:cs="Arial"/>
          <w:spacing w:val="-5"/>
          <w:sz w:val="20"/>
          <w:szCs w:val="20"/>
        </w:rPr>
        <w:t xml:space="preserve"> </w:t>
      </w:r>
      <w:r w:rsidRPr="00212839">
        <w:rPr>
          <w:rFonts w:ascii="Arial" w:hAnsi="Arial" w:cs="Arial"/>
          <w:sz w:val="20"/>
          <w:szCs w:val="20"/>
        </w:rPr>
        <w:t>12.16.2.</w:t>
      </w:r>
    </w:p>
    <w:p w14:paraId="555CFAD3" w14:textId="77777777" w:rsidR="009C29B6" w:rsidRPr="00212839" w:rsidRDefault="009C29B6" w:rsidP="009C29B6">
      <w:pPr>
        <w:pStyle w:val="BodyText"/>
        <w:spacing w:before="9"/>
        <w:ind w:left="284" w:right="11"/>
        <w:rPr>
          <w:rFonts w:ascii="Arial" w:hAnsi="Arial" w:cs="Arial"/>
          <w:sz w:val="20"/>
          <w:szCs w:val="20"/>
        </w:rPr>
      </w:pPr>
    </w:p>
    <w:p w14:paraId="6B0F5FB6" w14:textId="77777777" w:rsidR="009C29B6" w:rsidRPr="00212839" w:rsidRDefault="009C29B6" w:rsidP="009C29B6">
      <w:pPr>
        <w:pStyle w:val="Heading1"/>
        <w:numPr>
          <w:ilvl w:val="1"/>
          <w:numId w:val="129"/>
        </w:numPr>
        <w:spacing w:before="1" w:line="205" w:lineRule="exact"/>
        <w:ind w:left="1134" w:right="11" w:hanging="850"/>
        <w:rPr>
          <w:rFonts w:ascii="Arial" w:hAnsi="Arial" w:cs="Arial"/>
          <w:sz w:val="20"/>
          <w:szCs w:val="20"/>
        </w:rPr>
      </w:pPr>
      <w:r w:rsidRPr="00212839">
        <w:rPr>
          <w:rFonts w:ascii="Arial" w:hAnsi="Arial" w:cs="Arial"/>
          <w:sz w:val="20"/>
          <w:szCs w:val="20"/>
        </w:rPr>
        <w:t>CROSS</w:t>
      </w:r>
      <w:r w:rsidRPr="00212839">
        <w:rPr>
          <w:rFonts w:ascii="Arial" w:hAnsi="Arial" w:cs="Arial"/>
          <w:spacing w:val="-2"/>
          <w:sz w:val="20"/>
          <w:szCs w:val="20"/>
        </w:rPr>
        <w:t xml:space="preserve"> </w:t>
      </w:r>
      <w:r w:rsidRPr="00212839">
        <w:rPr>
          <w:rFonts w:ascii="Arial" w:hAnsi="Arial" w:cs="Arial"/>
          <w:sz w:val="20"/>
          <w:szCs w:val="20"/>
        </w:rPr>
        <w:t>APPOINTMENT</w:t>
      </w:r>
    </w:p>
    <w:p w14:paraId="47D7C8CB"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LSTAs may be cross appointed between and/or among two or more hiring units. Hiring units may wish to discuss with cognate/sibling units, intra- or inter- Faculty, their needs and priorities and how they are currently met by the eligible employee.</w:t>
      </w:r>
    </w:p>
    <w:p w14:paraId="3C3F015E" w14:textId="77777777" w:rsidR="009C29B6" w:rsidRPr="00212839" w:rsidRDefault="009C29B6" w:rsidP="009C29B6">
      <w:pPr>
        <w:pStyle w:val="BodyText"/>
        <w:spacing w:before="6"/>
        <w:ind w:left="284" w:right="11"/>
        <w:rPr>
          <w:rFonts w:ascii="Arial" w:hAnsi="Arial" w:cs="Arial"/>
          <w:sz w:val="20"/>
          <w:szCs w:val="20"/>
        </w:rPr>
      </w:pPr>
    </w:p>
    <w:p w14:paraId="58244305" w14:textId="77777777" w:rsidR="009C29B6" w:rsidRPr="00212839" w:rsidRDefault="009C29B6" w:rsidP="009C29B6">
      <w:pPr>
        <w:pStyle w:val="Heading1"/>
        <w:numPr>
          <w:ilvl w:val="1"/>
          <w:numId w:val="129"/>
        </w:numPr>
        <w:spacing w:line="205" w:lineRule="exact"/>
        <w:ind w:left="1134" w:right="11" w:hanging="850"/>
        <w:rPr>
          <w:rFonts w:ascii="Arial" w:hAnsi="Arial" w:cs="Arial"/>
          <w:sz w:val="20"/>
          <w:szCs w:val="20"/>
        </w:rPr>
      </w:pPr>
      <w:r w:rsidRPr="00212839">
        <w:rPr>
          <w:rFonts w:ascii="Arial" w:hAnsi="Arial" w:cs="Arial"/>
          <w:sz w:val="20"/>
          <w:szCs w:val="20"/>
        </w:rPr>
        <w:t>APPLICATIONS</w:t>
      </w:r>
    </w:p>
    <w:p w14:paraId="022C08C9"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An individual may apply for an LSTA to a Dean/Principal or to a hiring unit or units. Applications are expected to address the quality of the applicant’s teaching and will be forwarded on or before March 1 for appointments commencing the following September 1.</w:t>
      </w:r>
    </w:p>
    <w:p w14:paraId="6E59C50F" w14:textId="77777777" w:rsidR="009C29B6" w:rsidRPr="00212839" w:rsidRDefault="009C29B6" w:rsidP="009C29B6">
      <w:pPr>
        <w:pStyle w:val="BodyText"/>
        <w:spacing w:before="8"/>
        <w:ind w:left="284" w:right="11"/>
        <w:rPr>
          <w:rFonts w:ascii="Arial" w:hAnsi="Arial" w:cs="Arial"/>
          <w:sz w:val="20"/>
          <w:szCs w:val="20"/>
        </w:rPr>
      </w:pPr>
    </w:p>
    <w:p w14:paraId="04E9B994" w14:textId="77777777" w:rsidR="009C29B6" w:rsidRPr="00212839" w:rsidRDefault="009C29B6" w:rsidP="009C29B6">
      <w:pPr>
        <w:pStyle w:val="ListParagraph"/>
        <w:numPr>
          <w:ilvl w:val="1"/>
          <w:numId w:val="129"/>
        </w:numPr>
        <w:tabs>
          <w:tab w:val="left" w:pos="2899"/>
          <w:tab w:val="left" w:pos="2900"/>
        </w:tabs>
        <w:spacing w:line="237" w:lineRule="auto"/>
        <w:ind w:left="1134" w:right="11" w:hanging="850"/>
        <w:rPr>
          <w:rFonts w:ascii="Arial" w:hAnsi="Arial" w:cs="Arial"/>
          <w:sz w:val="20"/>
          <w:szCs w:val="20"/>
        </w:rPr>
      </w:pPr>
      <w:r w:rsidRPr="00212839">
        <w:rPr>
          <w:rFonts w:ascii="Arial" w:hAnsi="Arial" w:cs="Arial"/>
          <w:sz w:val="20"/>
          <w:szCs w:val="20"/>
        </w:rPr>
        <w:t>LSTAs will be awarded on the basis of hiring unit teaching needs, quality of the applicants teaching file, and the applicant’s number of years in the Affirmative Action</w:t>
      </w:r>
      <w:r w:rsidRPr="00212839">
        <w:rPr>
          <w:rFonts w:ascii="Arial" w:hAnsi="Arial" w:cs="Arial"/>
          <w:spacing w:val="-1"/>
          <w:sz w:val="20"/>
          <w:szCs w:val="20"/>
        </w:rPr>
        <w:t xml:space="preserve"> </w:t>
      </w:r>
      <w:r w:rsidRPr="00212839">
        <w:rPr>
          <w:rFonts w:ascii="Arial" w:hAnsi="Arial" w:cs="Arial"/>
          <w:sz w:val="20"/>
          <w:szCs w:val="20"/>
        </w:rPr>
        <w:t>Pool.</w:t>
      </w:r>
    </w:p>
    <w:p w14:paraId="1581272E" w14:textId="77777777" w:rsidR="009C29B6" w:rsidRPr="00212839" w:rsidRDefault="009C29B6" w:rsidP="009C29B6">
      <w:pPr>
        <w:pStyle w:val="ListParagraph"/>
        <w:numPr>
          <w:ilvl w:val="1"/>
          <w:numId w:val="129"/>
        </w:numPr>
        <w:spacing w:before="78"/>
        <w:ind w:left="1134" w:right="11" w:hanging="850"/>
        <w:rPr>
          <w:rFonts w:ascii="Arial" w:hAnsi="Arial" w:cs="Arial"/>
          <w:sz w:val="20"/>
          <w:szCs w:val="20"/>
        </w:rPr>
      </w:pPr>
      <w:r w:rsidRPr="00212839">
        <w:rPr>
          <w:rFonts w:ascii="Arial" w:hAnsi="Arial" w:cs="Arial"/>
          <w:sz w:val="20"/>
          <w:szCs w:val="20"/>
        </w:rPr>
        <w:t>Employees who are awarded an LSTA will have their teaching reviewed by a member of the full time faculty in the hiring unit(s), which review will encompass the course syllabus and teaching materials, over the term of the LSTA. The hiring unit will consult with the employee who may suggest one or more names for consideration in the selection of the reviewer. The employee’s suggested names will not be unreasonably denied.</w:t>
      </w:r>
    </w:p>
    <w:p w14:paraId="16C8BCF8" w14:textId="77777777" w:rsidR="009C29B6" w:rsidRPr="00212839" w:rsidRDefault="009C29B6" w:rsidP="009C29B6">
      <w:pPr>
        <w:pStyle w:val="BodyText"/>
        <w:spacing w:before="5"/>
        <w:ind w:left="284" w:right="11"/>
        <w:rPr>
          <w:rFonts w:ascii="Arial" w:hAnsi="Arial" w:cs="Arial"/>
          <w:sz w:val="20"/>
          <w:szCs w:val="20"/>
        </w:rPr>
      </w:pPr>
    </w:p>
    <w:p w14:paraId="2E0644D8" w14:textId="77777777" w:rsidR="009C29B6" w:rsidRPr="001A578A" w:rsidRDefault="009C29B6" w:rsidP="009C29B6">
      <w:pPr>
        <w:pStyle w:val="ListParagraph"/>
        <w:numPr>
          <w:ilvl w:val="1"/>
          <w:numId w:val="129"/>
        </w:numPr>
        <w:ind w:left="1134" w:right="11" w:hanging="850"/>
        <w:rPr>
          <w:rFonts w:ascii="Arial" w:hAnsi="Arial" w:cs="Arial"/>
          <w:sz w:val="20"/>
          <w:szCs w:val="20"/>
        </w:rPr>
      </w:pPr>
      <w:r w:rsidRPr="00212839">
        <w:rPr>
          <w:rFonts w:ascii="Arial" w:hAnsi="Arial" w:cs="Arial"/>
          <w:sz w:val="20"/>
          <w:szCs w:val="20"/>
        </w:rPr>
        <w:lastRenderedPageBreak/>
        <w:t xml:space="preserve">In the </w:t>
      </w:r>
      <w:r w:rsidRPr="001A578A">
        <w:rPr>
          <w:rFonts w:ascii="Arial" w:hAnsi="Arial" w:cs="Arial"/>
          <w:dstrike/>
          <w:sz w:val="20"/>
          <w:szCs w:val="20"/>
        </w:rPr>
        <w:t>2018-2019</w:t>
      </w:r>
      <w:r w:rsidRPr="001A578A">
        <w:rPr>
          <w:rFonts w:ascii="Arial" w:hAnsi="Arial" w:cs="Arial"/>
          <w:color w:val="FF0000"/>
          <w:sz w:val="20"/>
          <w:szCs w:val="20"/>
        </w:rPr>
        <w:t xml:space="preserve">2024-25 </w:t>
      </w:r>
      <w:r w:rsidRPr="001A578A">
        <w:rPr>
          <w:rFonts w:ascii="Arial" w:hAnsi="Arial" w:cs="Arial"/>
          <w:sz w:val="20"/>
          <w:szCs w:val="20"/>
        </w:rPr>
        <w:t xml:space="preserve">contract year a minimum of </w:t>
      </w:r>
      <w:r w:rsidRPr="001A578A">
        <w:rPr>
          <w:rFonts w:ascii="Arial" w:hAnsi="Arial" w:cs="Arial"/>
          <w:dstrike/>
          <w:sz w:val="20"/>
          <w:szCs w:val="20"/>
        </w:rPr>
        <w:t>7</w:t>
      </w:r>
      <w:r w:rsidRPr="001A578A">
        <w:rPr>
          <w:rFonts w:ascii="Arial" w:hAnsi="Arial" w:cs="Arial"/>
          <w:sz w:val="20"/>
          <w:szCs w:val="20"/>
        </w:rPr>
        <w:t xml:space="preserve"> </w:t>
      </w:r>
      <w:r w:rsidRPr="001A578A">
        <w:rPr>
          <w:rFonts w:ascii="Arial" w:hAnsi="Arial" w:cs="Arial"/>
          <w:color w:val="FF0000"/>
          <w:sz w:val="20"/>
          <w:szCs w:val="20"/>
        </w:rPr>
        <w:t>2</w:t>
      </w:r>
      <w:r w:rsidRPr="001A578A">
        <w:rPr>
          <w:rFonts w:ascii="Arial" w:hAnsi="Arial" w:cs="Arial"/>
          <w:sz w:val="20"/>
          <w:szCs w:val="20"/>
        </w:rPr>
        <w:t xml:space="preserve"> LSTAs will for be offered for September 1, 2025 and in the 2025-26 contract year a minimum of </w:t>
      </w:r>
      <w:r w:rsidRPr="001A578A">
        <w:rPr>
          <w:rFonts w:ascii="Arial" w:hAnsi="Arial" w:cs="Arial"/>
          <w:dstrike/>
          <w:sz w:val="20"/>
          <w:szCs w:val="20"/>
        </w:rPr>
        <w:t>7</w:t>
      </w:r>
      <w:r w:rsidRPr="001A578A">
        <w:rPr>
          <w:rFonts w:ascii="Arial" w:hAnsi="Arial" w:cs="Arial"/>
          <w:sz w:val="20"/>
          <w:szCs w:val="20"/>
        </w:rPr>
        <w:t xml:space="preserve"> </w:t>
      </w:r>
      <w:r w:rsidRPr="001A578A">
        <w:rPr>
          <w:rFonts w:ascii="Arial" w:hAnsi="Arial" w:cs="Arial"/>
          <w:color w:val="FF0000"/>
          <w:sz w:val="20"/>
          <w:szCs w:val="20"/>
        </w:rPr>
        <w:t>2</w:t>
      </w:r>
      <w:r w:rsidRPr="001A578A">
        <w:rPr>
          <w:rFonts w:ascii="Arial" w:hAnsi="Arial" w:cs="Arial"/>
          <w:sz w:val="20"/>
          <w:szCs w:val="20"/>
        </w:rPr>
        <w:t xml:space="preserve"> LSTAs will be offered to eligible applicants for September 1, </w:t>
      </w:r>
      <w:r w:rsidRPr="001A578A">
        <w:rPr>
          <w:rFonts w:ascii="Arial" w:hAnsi="Arial" w:cs="Arial"/>
          <w:dstrike/>
          <w:sz w:val="20"/>
          <w:szCs w:val="20"/>
        </w:rPr>
        <w:t>2019</w:t>
      </w:r>
      <w:r w:rsidRPr="001A578A">
        <w:rPr>
          <w:rFonts w:ascii="Arial" w:hAnsi="Arial" w:cs="Arial"/>
          <w:color w:val="FF0000"/>
          <w:sz w:val="20"/>
          <w:szCs w:val="20"/>
        </w:rPr>
        <w:t>2026</w:t>
      </w:r>
      <w:r w:rsidRPr="001A578A">
        <w:rPr>
          <w:rFonts w:ascii="Arial" w:hAnsi="Arial" w:cs="Arial"/>
          <w:sz w:val="20"/>
          <w:szCs w:val="20"/>
        </w:rPr>
        <w:t xml:space="preserve">. </w:t>
      </w:r>
      <w:r w:rsidRPr="001A578A">
        <w:rPr>
          <w:rFonts w:ascii="Arial" w:hAnsi="Arial" w:cs="Arial"/>
          <w:dstrike/>
          <w:sz w:val="20"/>
          <w:szCs w:val="20"/>
        </w:rPr>
        <w:t>To the extent practicable a minimum of one third of the total number of LSTAs over the two-year period will be made from among those who belong to one or more of the five employment equity groups (ie, aboriginal people, persons with disabilities, visible minorities, women and</w:t>
      </w:r>
      <w:r w:rsidRPr="001A578A">
        <w:rPr>
          <w:rFonts w:ascii="Arial" w:hAnsi="Arial" w:cs="Arial"/>
          <w:dstrike/>
          <w:spacing w:val="-19"/>
          <w:sz w:val="20"/>
          <w:szCs w:val="20"/>
        </w:rPr>
        <w:t xml:space="preserve"> </w:t>
      </w:r>
      <w:r w:rsidRPr="001A578A">
        <w:rPr>
          <w:rFonts w:ascii="Arial" w:hAnsi="Arial" w:cs="Arial"/>
          <w:dstrike/>
          <w:sz w:val="20"/>
          <w:szCs w:val="20"/>
        </w:rPr>
        <w:t>LGBTQ).</w:t>
      </w:r>
    </w:p>
    <w:p w14:paraId="418BE8A3" w14:textId="77777777" w:rsidR="009C29B6" w:rsidRPr="001A578A" w:rsidRDefault="009C29B6" w:rsidP="009C29B6">
      <w:pPr>
        <w:pStyle w:val="BodyText"/>
        <w:spacing w:before="6"/>
        <w:ind w:left="284" w:right="11"/>
        <w:rPr>
          <w:rFonts w:ascii="Arial" w:hAnsi="Arial" w:cs="Arial"/>
          <w:sz w:val="20"/>
          <w:szCs w:val="20"/>
        </w:rPr>
      </w:pPr>
    </w:p>
    <w:p w14:paraId="2F688AB6" w14:textId="77777777" w:rsidR="009C29B6" w:rsidRPr="00212839" w:rsidRDefault="009C29B6" w:rsidP="009C29B6">
      <w:pPr>
        <w:pStyle w:val="ListParagraph"/>
        <w:numPr>
          <w:ilvl w:val="1"/>
          <w:numId w:val="129"/>
        </w:numPr>
        <w:tabs>
          <w:tab w:val="left" w:pos="2899"/>
          <w:tab w:val="left" w:pos="2900"/>
        </w:tabs>
        <w:spacing w:line="237" w:lineRule="auto"/>
        <w:ind w:left="1134" w:right="11" w:hanging="850"/>
        <w:rPr>
          <w:rFonts w:ascii="Arial" w:hAnsi="Arial" w:cs="Arial"/>
          <w:sz w:val="20"/>
          <w:szCs w:val="20"/>
        </w:rPr>
      </w:pPr>
      <w:r w:rsidRPr="001A578A">
        <w:rPr>
          <w:rFonts w:ascii="Arial" w:hAnsi="Arial" w:cs="Arial"/>
          <w:sz w:val="20"/>
          <w:szCs w:val="20"/>
        </w:rPr>
        <w:t>On or before May 31, the University will advise the Union of the names</w:t>
      </w:r>
      <w:r w:rsidRPr="00212839">
        <w:rPr>
          <w:rFonts w:ascii="Arial" w:hAnsi="Arial" w:cs="Arial"/>
          <w:sz w:val="20"/>
          <w:szCs w:val="20"/>
        </w:rPr>
        <w:t xml:space="preserve"> of the persons who will have an LSTA and the employment equity status of the applicants who applied in that</w:t>
      </w:r>
      <w:r w:rsidRPr="00212839">
        <w:rPr>
          <w:rFonts w:ascii="Arial" w:hAnsi="Arial" w:cs="Arial"/>
          <w:spacing w:val="-2"/>
          <w:sz w:val="20"/>
          <w:szCs w:val="20"/>
        </w:rPr>
        <w:t xml:space="preserve"> </w:t>
      </w:r>
      <w:r w:rsidRPr="00212839">
        <w:rPr>
          <w:rFonts w:ascii="Arial" w:hAnsi="Arial" w:cs="Arial"/>
          <w:sz w:val="20"/>
          <w:szCs w:val="20"/>
        </w:rPr>
        <w:t>year.</w:t>
      </w:r>
    </w:p>
    <w:p w14:paraId="589E2542" w14:textId="77777777" w:rsidR="009C29B6" w:rsidRPr="00212839" w:rsidRDefault="009C29B6" w:rsidP="009C29B6">
      <w:pPr>
        <w:pStyle w:val="BodyText"/>
        <w:spacing w:before="10"/>
        <w:ind w:left="284" w:right="11"/>
        <w:rPr>
          <w:rFonts w:ascii="Arial" w:hAnsi="Arial" w:cs="Arial"/>
          <w:sz w:val="20"/>
          <w:szCs w:val="20"/>
        </w:rPr>
      </w:pPr>
    </w:p>
    <w:p w14:paraId="46083735" w14:textId="77777777" w:rsidR="009C29B6" w:rsidRPr="00212839" w:rsidRDefault="009C29B6" w:rsidP="009C29B6">
      <w:pPr>
        <w:pStyle w:val="ListParagraph"/>
        <w:numPr>
          <w:ilvl w:val="1"/>
          <w:numId w:val="129"/>
        </w:numPr>
        <w:spacing w:before="1" w:line="237" w:lineRule="auto"/>
        <w:ind w:left="1134" w:right="11" w:hanging="850"/>
        <w:rPr>
          <w:rFonts w:ascii="Arial" w:hAnsi="Arial" w:cs="Arial"/>
          <w:sz w:val="20"/>
          <w:szCs w:val="20"/>
        </w:rPr>
      </w:pPr>
      <w:r w:rsidRPr="00212839">
        <w:rPr>
          <w:rFonts w:ascii="Arial" w:hAnsi="Arial" w:cs="Arial"/>
          <w:sz w:val="20"/>
          <w:szCs w:val="20"/>
        </w:rPr>
        <w:t>If an applicant is not recommended by the School or Department, an explanation based on Article 24.05 will be provided to the applicant on</w:t>
      </w:r>
      <w:r w:rsidRPr="00212839">
        <w:rPr>
          <w:rFonts w:ascii="Arial" w:hAnsi="Arial" w:cs="Arial"/>
          <w:spacing w:val="-6"/>
          <w:sz w:val="20"/>
          <w:szCs w:val="20"/>
        </w:rPr>
        <w:t xml:space="preserve"> </w:t>
      </w:r>
      <w:r w:rsidRPr="00212839">
        <w:rPr>
          <w:rFonts w:ascii="Arial" w:hAnsi="Arial" w:cs="Arial"/>
          <w:sz w:val="20"/>
          <w:szCs w:val="20"/>
        </w:rPr>
        <w:t>request.</w:t>
      </w:r>
    </w:p>
    <w:p w14:paraId="443ACB1D" w14:textId="77777777" w:rsidR="009C29B6" w:rsidRPr="00212839" w:rsidRDefault="009C29B6" w:rsidP="009C29B6">
      <w:pPr>
        <w:pStyle w:val="BodyText"/>
        <w:spacing w:before="8"/>
        <w:ind w:left="284" w:right="11"/>
        <w:rPr>
          <w:rFonts w:ascii="Arial" w:hAnsi="Arial" w:cs="Arial"/>
          <w:sz w:val="20"/>
          <w:szCs w:val="20"/>
        </w:rPr>
      </w:pPr>
    </w:p>
    <w:p w14:paraId="1E8EEFBA" w14:textId="77777777" w:rsidR="009C29B6" w:rsidRPr="00212839" w:rsidRDefault="009C29B6" w:rsidP="009C29B6">
      <w:pPr>
        <w:pStyle w:val="ListParagraph"/>
        <w:numPr>
          <w:ilvl w:val="1"/>
          <w:numId w:val="128"/>
        </w:numPr>
        <w:spacing w:before="1" w:line="237" w:lineRule="auto"/>
        <w:ind w:left="1134" w:right="11" w:hanging="850"/>
        <w:rPr>
          <w:rFonts w:ascii="Arial" w:hAnsi="Arial" w:cs="Arial"/>
          <w:sz w:val="20"/>
          <w:szCs w:val="20"/>
        </w:rPr>
      </w:pPr>
      <w:r w:rsidRPr="00212839">
        <w:rPr>
          <w:rFonts w:ascii="Arial" w:hAnsi="Arial" w:cs="Arial"/>
          <w:sz w:val="20"/>
          <w:szCs w:val="20"/>
        </w:rPr>
        <w:t>Employees holding an LSTA may submit a written application to renew the LSTA for another three-year term. Written applications must be submitted no later than January 31 of the third year of the LSTA (e</w:t>
      </w:r>
      <w:r>
        <w:rPr>
          <w:rFonts w:ascii="Arial" w:hAnsi="Arial" w:cs="Arial"/>
          <w:sz w:val="20"/>
          <w:szCs w:val="20"/>
        </w:rPr>
        <w:t>.</w:t>
      </w:r>
      <w:r w:rsidRPr="00212839">
        <w:rPr>
          <w:rFonts w:ascii="Arial" w:hAnsi="Arial" w:cs="Arial"/>
          <w:sz w:val="20"/>
          <w:szCs w:val="20"/>
        </w:rPr>
        <w:t>g</w:t>
      </w:r>
      <w:r>
        <w:rPr>
          <w:rFonts w:ascii="Arial" w:hAnsi="Arial" w:cs="Arial"/>
          <w:sz w:val="20"/>
          <w:szCs w:val="20"/>
        </w:rPr>
        <w:t>.</w:t>
      </w:r>
      <w:r w:rsidRPr="00212839">
        <w:rPr>
          <w:rFonts w:ascii="Arial" w:hAnsi="Arial" w:cs="Arial"/>
          <w:sz w:val="20"/>
          <w:szCs w:val="20"/>
        </w:rPr>
        <w:t>, no later than January 31, 2013 for an LSTA that expires August 31,</w:t>
      </w:r>
      <w:r w:rsidRPr="00212839">
        <w:rPr>
          <w:rFonts w:ascii="Arial" w:hAnsi="Arial" w:cs="Arial"/>
          <w:spacing w:val="-3"/>
          <w:sz w:val="20"/>
          <w:szCs w:val="20"/>
        </w:rPr>
        <w:t xml:space="preserve"> </w:t>
      </w:r>
      <w:r w:rsidRPr="00212839">
        <w:rPr>
          <w:rFonts w:ascii="Arial" w:hAnsi="Arial" w:cs="Arial"/>
          <w:sz w:val="20"/>
          <w:szCs w:val="20"/>
        </w:rPr>
        <w:t>2013.</w:t>
      </w:r>
    </w:p>
    <w:p w14:paraId="6C8F8464" w14:textId="77777777" w:rsidR="009C29B6" w:rsidRPr="00212839" w:rsidRDefault="009C29B6" w:rsidP="009C29B6">
      <w:pPr>
        <w:pStyle w:val="BodyText"/>
        <w:spacing w:before="7"/>
        <w:ind w:left="284" w:right="11"/>
        <w:rPr>
          <w:rFonts w:ascii="Arial" w:hAnsi="Arial" w:cs="Arial"/>
          <w:sz w:val="20"/>
          <w:szCs w:val="20"/>
        </w:rPr>
      </w:pPr>
    </w:p>
    <w:p w14:paraId="58D6D7A7" w14:textId="77777777" w:rsidR="009C29B6" w:rsidRPr="00212839" w:rsidRDefault="009C29B6" w:rsidP="009C29B6">
      <w:pPr>
        <w:pStyle w:val="BodyText"/>
        <w:spacing w:before="1"/>
        <w:ind w:left="1134" w:right="11"/>
        <w:jc w:val="both"/>
        <w:rPr>
          <w:rFonts w:ascii="Arial" w:hAnsi="Arial" w:cs="Arial"/>
          <w:sz w:val="20"/>
          <w:szCs w:val="20"/>
        </w:rPr>
      </w:pPr>
      <w:r w:rsidRPr="00212839">
        <w:rPr>
          <w:rFonts w:ascii="Arial" w:hAnsi="Arial" w:cs="Arial"/>
          <w:sz w:val="20"/>
          <w:szCs w:val="20"/>
        </w:rPr>
        <w:t>To be eligible for renewal applicants must have had their teaching reviewed by a member of the full-time faculty in the hiring unit(s) pursuant to Article</w:t>
      </w:r>
    </w:p>
    <w:p w14:paraId="451C0E17" w14:textId="77777777" w:rsidR="009C29B6" w:rsidRPr="00212839" w:rsidRDefault="009C29B6" w:rsidP="009C29B6">
      <w:pPr>
        <w:pStyle w:val="BodyText"/>
        <w:spacing w:line="206" w:lineRule="exact"/>
        <w:ind w:left="1134" w:right="11"/>
        <w:jc w:val="both"/>
        <w:rPr>
          <w:rFonts w:ascii="Arial" w:hAnsi="Arial" w:cs="Arial"/>
          <w:sz w:val="20"/>
          <w:szCs w:val="20"/>
        </w:rPr>
      </w:pPr>
      <w:r w:rsidRPr="00212839">
        <w:rPr>
          <w:rFonts w:ascii="Arial" w:hAnsi="Arial" w:cs="Arial"/>
          <w:sz w:val="20"/>
          <w:szCs w:val="20"/>
        </w:rPr>
        <w:t>24.06 above over the course of their current LSTA.</w:t>
      </w:r>
    </w:p>
    <w:p w14:paraId="60555BD3" w14:textId="77777777" w:rsidR="009C29B6" w:rsidRPr="00212839" w:rsidRDefault="009C29B6" w:rsidP="009C29B6">
      <w:pPr>
        <w:pStyle w:val="BodyText"/>
        <w:spacing w:before="5"/>
        <w:ind w:left="284" w:right="11"/>
        <w:rPr>
          <w:rFonts w:ascii="Arial" w:hAnsi="Arial" w:cs="Arial"/>
          <w:sz w:val="20"/>
          <w:szCs w:val="20"/>
        </w:rPr>
      </w:pPr>
    </w:p>
    <w:p w14:paraId="45B094D4" w14:textId="77777777" w:rsidR="009C29B6" w:rsidRPr="00212839" w:rsidRDefault="009C29B6" w:rsidP="009C29B6">
      <w:pPr>
        <w:pStyle w:val="BodyText"/>
        <w:ind w:left="1134" w:right="11"/>
        <w:jc w:val="both"/>
        <w:rPr>
          <w:rFonts w:ascii="Arial" w:hAnsi="Arial" w:cs="Arial"/>
          <w:sz w:val="20"/>
          <w:szCs w:val="20"/>
        </w:rPr>
      </w:pPr>
      <w:r w:rsidRPr="00212839">
        <w:rPr>
          <w:rFonts w:ascii="Arial" w:hAnsi="Arial" w:cs="Arial"/>
          <w:sz w:val="20"/>
          <w:szCs w:val="20"/>
        </w:rPr>
        <w:t>Applications will be assessed on the basis of the quality of an applicant’s teaching, evidence of which will include the review pursuant to Article 24.06 above. Applications will also be assessed on the basis of the unit’s academic planning needs. All applications must also include a current CV. Applications shall not be unreasonably denied.</w:t>
      </w:r>
    </w:p>
    <w:p w14:paraId="224A676D" w14:textId="77777777" w:rsidR="009C29B6" w:rsidRPr="00212839" w:rsidRDefault="009C29B6" w:rsidP="009C29B6">
      <w:pPr>
        <w:pStyle w:val="BodyText"/>
        <w:spacing w:before="4"/>
        <w:ind w:left="1134" w:right="11"/>
        <w:rPr>
          <w:rFonts w:ascii="Arial" w:hAnsi="Arial" w:cs="Arial"/>
          <w:sz w:val="20"/>
          <w:szCs w:val="20"/>
        </w:rPr>
      </w:pPr>
    </w:p>
    <w:p w14:paraId="1B6E9558" w14:textId="77777777" w:rsidR="009C29B6" w:rsidRPr="00212839" w:rsidRDefault="009C29B6" w:rsidP="009C29B6">
      <w:pPr>
        <w:pStyle w:val="BodyText"/>
        <w:spacing w:before="1"/>
        <w:ind w:left="1134" w:right="11"/>
        <w:rPr>
          <w:rFonts w:ascii="Arial" w:hAnsi="Arial" w:cs="Arial"/>
          <w:sz w:val="20"/>
          <w:szCs w:val="20"/>
        </w:rPr>
      </w:pPr>
      <w:r w:rsidRPr="00212839">
        <w:rPr>
          <w:rFonts w:ascii="Arial" w:hAnsi="Arial" w:cs="Arial"/>
          <w:sz w:val="20"/>
          <w:szCs w:val="20"/>
        </w:rPr>
        <w:t>The total number of LSTAs in any contract year will not exceed eighty. Members who hold an LSTA and who do not have a summer contract shall maintain access to faculty IT services, email and library services and will be able to access any individual PER allocations and/or Research Grant funds, Conference Travel funds or Professional Development funds or other funds during this period as if an active</w:t>
      </w:r>
      <w:r w:rsidRPr="00212839">
        <w:rPr>
          <w:rFonts w:ascii="Arial" w:hAnsi="Arial" w:cs="Arial"/>
          <w:spacing w:val="-18"/>
          <w:sz w:val="20"/>
          <w:szCs w:val="20"/>
        </w:rPr>
        <w:t xml:space="preserve"> </w:t>
      </w:r>
      <w:r w:rsidRPr="00212839">
        <w:rPr>
          <w:rFonts w:ascii="Arial" w:hAnsi="Arial" w:cs="Arial"/>
          <w:sz w:val="20"/>
          <w:szCs w:val="20"/>
        </w:rPr>
        <w:t>member.</w:t>
      </w:r>
    </w:p>
    <w:p w14:paraId="40986FC9" w14:textId="77777777" w:rsidR="00BF4DA5" w:rsidRPr="008D2842" w:rsidRDefault="00BF4DA5" w:rsidP="00744E69">
      <w:pPr>
        <w:tabs>
          <w:tab w:val="left" w:pos="1305"/>
          <w:tab w:val="center" w:pos="3960"/>
        </w:tabs>
        <w:spacing w:line="276" w:lineRule="auto"/>
        <w:jc w:val="center"/>
        <w:rPr>
          <w:rFonts w:ascii="Arial" w:hAnsi="Arial" w:cs="Arial"/>
          <w:b/>
          <w:sz w:val="20"/>
          <w:szCs w:val="20"/>
        </w:rPr>
      </w:pPr>
    </w:p>
    <w:sectPr w:rsidR="00BF4DA5" w:rsidRPr="008D2842" w:rsidSect="00E42756">
      <w:pgSz w:w="12240" w:h="15840" w:code="1"/>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Kaylie Gordon" w:date="2024-04-08T12:43:00Z" w:initials="KG">
    <w:p w14:paraId="62E30CF2" w14:textId="77777777" w:rsidR="002315D7" w:rsidRDefault="00C55A68" w:rsidP="002315D7">
      <w:pPr>
        <w:pStyle w:val="CommentText"/>
      </w:pPr>
      <w:r>
        <w:rPr>
          <w:rStyle w:val="CommentReference"/>
        </w:rPr>
        <w:annotationRef/>
      </w:r>
      <w:r w:rsidR="002315D7">
        <w:t>We understand the Union has withdrawn this proposal as it was not included in their April 04, 2024 Unit 2 Comprehensive package. As such the employer has also shown the proposal as withdrawn.</w:t>
      </w:r>
    </w:p>
  </w:comment>
  <w:comment w:id="25" w:author="Kaylie Gordon" w:date="2024-04-08T12:16:00Z" w:initials="KG">
    <w:p w14:paraId="7BD332C5" w14:textId="426A7692" w:rsidR="0047754D" w:rsidRDefault="0047754D" w:rsidP="0047754D">
      <w:pPr>
        <w:pStyle w:val="CommentText"/>
      </w:pPr>
      <w:r>
        <w:rPr>
          <w:rStyle w:val="CommentReference"/>
        </w:rPr>
        <w:annotationRef/>
      </w:r>
      <w:r>
        <w:t xml:space="preserve">Intent of this proposal is to be explicit with respect to the rights of a Complainant or Respondent to grieve.  </w:t>
      </w:r>
    </w:p>
  </w:comment>
  <w:comment w:id="26" w:author="Kaylie Gordon" w:date="2024-04-08T12:16:00Z" w:initials="KG">
    <w:p w14:paraId="70BC10F8" w14:textId="77777777" w:rsidR="0047754D" w:rsidRDefault="0047754D" w:rsidP="0047754D">
      <w:pPr>
        <w:pStyle w:val="CommentText"/>
      </w:pPr>
      <w:r>
        <w:rPr>
          <w:rStyle w:val="CommentReference"/>
        </w:rPr>
        <w:annotationRef/>
      </w:r>
      <w:r>
        <w:t xml:space="preserve">Addressed at article 4.03.5. </w:t>
      </w:r>
    </w:p>
  </w:comment>
  <w:comment w:id="27" w:author="Kaylie Gordon" w:date="2024-04-08T12:16:00Z" w:initials="KG">
    <w:p w14:paraId="42A73A23" w14:textId="77777777" w:rsidR="0047754D" w:rsidRDefault="0047754D" w:rsidP="0047754D">
      <w:pPr>
        <w:pStyle w:val="CommentText"/>
      </w:pPr>
      <w:r>
        <w:rPr>
          <w:rStyle w:val="CommentReference"/>
        </w:rPr>
        <w:annotationRef/>
      </w:r>
      <w:r>
        <w:t xml:space="preserve">The language of article 4.03.7 directs the parties including potentially the Complainant or Respondent to the grievance procedure thus making articles 4.03.8-4.03.11 unnecessary. </w:t>
      </w:r>
    </w:p>
  </w:comment>
  <w:comment w:id="28" w:author="Kaylie Gordon" w:date="2024-04-08T12:17:00Z" w:initials="KG">
    <w:p w14:paraId="735DC978" w14:textId="77777777" w:rsidR="0047754D" w:rsidRDefault="0047754D" w:rsidP="0047754D">
      <w:pPr>
        <w:pStyle w:val="CommentText"/>
      </w:pPr>
      <w:r>
        <w:rPr>
          <w:rStyle w:val="CommentReference"/>
        </w:rPr>
        <w:annotationRef/>
      </w:r>
      <w:r>
        <w:t xml:space="preserve">Parties agree to the use of employee rather than person. </w:t>
      </w:r>
    </w:p>
  </w:comment>
  <w:comment w:id="30" w:author="Kaylie Gordon" w:date="2024-04-08T12:17:00Z" w:initials="KG">
    <w:p w14:paraId="0A6F00A8" w14:textId="77777777" w:rsidR="0047754D" w:rsidRDefault="0047754D" w:rsidP="0047754D">
      <w:pPr>
        <w:pStyle w:val="CommentText"/>
      </w:pPr>
      <w:r>
        <w:rPr>
          <w:rStyle w:val="CommentReference"/>
        </w:rPr>
        <w:annotationRef/>
      </w:r>
      <w:r>
        <w:t xml:space="preserve">Addressed at article 4.04.4. </w:t>
      </w:r>
    </w:p>
  </w:comment>
  <w:comment w:id="31" w:author="Kaylie Gordon" w:date="2024-04-08T12:17:00Z" w:initials="KG">
    <w:p w14:paraId="11A9E8DD" w14:textId="77777777" w:rsidR="0047754D" w:rsidRDefault="0047754D" w:rsidP="0047754D">
      <w:pPr>
        <w:pStyle w:val="CommentText"/>
      </w:pPr>
      <w:r>
        <w:rPr>
          <w:rStyle w:val="CommentReference"/>
        </w:rPr>
        <w:annotationRef/>
      </w:r>
      <w:r>
        <w:t xml:space="preserve">The language of article 4.04.7 directs the parties including potentially the Complainant or Respondent to the grievance procedure thus making articles 4.04.8-4.04.11 unnecessary. </w:t>
      </w:r>
    </w:p>
  </w:comment>
  <w:comment w:id="36" w:author="Kaylie Gordon" w:date="2024-04-08T12:18:00Z" w:initials="KG">
    <w:p w14:paraId="5A113DA7" w14:textId="77777777" w:rsidR="0047754D" w:rsidRDefault="0047754D" w:rsidP="0047754D">
      <w:pPr>
        <w:pStyle w:val="CommentText"/>
      </w:pPr>
      <w:r>
        <w:rPr>
          <w:rStyle w:val="CommentReference"/>
        </w:rPr>
        <w:annotationRef/>
      </w:r>
      <w:r>
        <w:t xml:space="preserve">Absent agreement to the words “period stated at Article 6.01 (ii) and (iii)” the language may be misunderstood to mean that the number of days to file a grievance is in addition to the number of days to complete the Informal Resolution stage process. </w:t>
      </w:r>
    </w:p>
  </w:comment>
  <w:comment w:id="42" w:author="Kaylie Gordon" w:date="2024-04-08T12:28:00Z" w:initials="KG">
    <w:p w14:paraId="519A5DEA" w14:textId="77777777" w:rsidR="002315D7" w:rsidRDefault="008250C7" w:rsidP="002315D7">
      <w:pPr>
        <w:pStyle w:val="CommentText"/>
      </w:pPr>
      <w:r>
        <w:rPr>
          <w:rStyle w:val="CommentReference"/>
        </w:rPr>
        <w:annotationRef/>
      </w:r>
      <w:r w:rsidR="002315D7">
        <w:t>The Employer’s perspective is that illness or injury based requests are covered as a protected ground under the Ontario Human Rights Code and need not be mentioned separately.</w:t>
      </w:r>
    </w:p>
  </w:comment>
  <w:comment w:id="43" w:author="Kaylie Gordon" w:date="2024-04-08T11:56:00Z" w:initials="KG">
    <w:p w14:paraId="7EC2ECBD" w14:textId="61DB3A82" w:rsidR="00947369" w:rsidRDefault="00947369" w:rsidP="00947369">
      <w:pPr>
        <w:pStyle w:val="CommentText"/>
      </w:pPr>
      <w:r>
        <w:rPr>
          <w:rStyle w:val="CommentReference"/>
        </w:rPr>
        <w:annotationRef/>
      </w:r>
      <w:r>
        <w:t xml:space="preserve">$238,342.09 + 1% = $240,725.51 (no longer includes an additional $10,000 (see withdrawal of our proposal to delete the last paragraph of this article. Previously the employer had proposed deleting the last paragraph of this article and moving the $10,000 up)). </w:t>
      </w:r>
    </w:p>
    <w:p w14:paraId="170107BF" w14:textId="77777777" w:rsidR="00947369" w:rsidRDefault="00947369" w:rsidP="00947369">
      <w:pPr>
        <w:pStyle w:val="CommentText"/>
      </w:pPr>
    </w:p>
    <w:p w14:paraId="1D92F23F" w14:textId="77777777" w:rsidR="00947369" w:rsidRDefault="00947369" w:rsidP="00947369">
      <w:pPr>
        <w:pStyle w:val="CommentText"/>
      </w:pPr>
      <w:r>
        <w:t xml:space="preserve">September 1, 2023 - $240,725.51 - 238,342.09 = $2383.42 </w:t>
      </w:r>
    </w:p>
    <w:p w14:paraId="296415C8" w14:textId="77777777" w:rsidR="00947369" w:rsidRDefault="00947369" w:rsidP="00947369">
      <w:pPr>
        <w:pStyle w:val="CommentText"/>
      </w:pPr>
      <w:r>
        <w:t>September 1, 2024 - $243,132.77</w:t>
      </w:r>
    </w:p>
    <w:p w14:paraId="7FA46AA6" w14:textId="77777777" w:rsidR="00947369" w:rsidRDefault="00947369" w:rsidP="00947369">
      <w:pPr>
        <w:pStyle w:val="CommentText"/>
      </w:pPr>
      <w:r>
        <w:t>September 1, 2025 - $245,564.09</w:t>
      </w:r>
    </w:p>
  </w:comment>
  <w:comment w:id="44" w:author="Kaylie Gordon" w:date="2024-04-08T11:47:00Z" w:initials="KG">
    <w:p w14:paraId="619C7011" w14:textId="77777777" w:rsidR="00947369" w:rsidRDefault="00947369" w:rsidP="00947369">
      <w:pPr>
        <w:pStyle w:val="CommentText"/>
      </w:pPr>
      <w:r>
        <w:rPr>
          <w:rStyle w:val="CommentReference"/>
        </w:rPr>
        <w:annotationRef/>
      </w:r>
      <w:r>
        <w:t xml:space="preserve">Employer is withdrawing this proposal to delete this paragraph.  </w:t>
      </w:r>
    </w:p>
  </w:comment>
  <w:comment w:id="45" w:author="Kaylie Gordon" w:date="2024-04-10T12:24:00Z" w:initials="KG">
    <w:p w14:paraId="18C21DF4" w14:textId="77777777" w:rsidR="0041444B" w:rsidRDefault="0041444B" w:rsidP="0041444B">
      <w:pPr>
        <w:pStyle w:val="CommentText"/>
      </w:pPr>
      <w:r>
        <w:rPr>
          <w:rStyle w:val="CommentReference"/>
        </w:rPr>
        <w:annotationRef/>
      </w:r>
      <w:r>
        <w:rPr>
          <w:b/>
          <w:bCs/>
        </w:rPr>
        <w:t xml:space="preserve">CUPE Questions: </w:t>
      </w:r>
    </w:p>
    <w:p w14:paraId="6A03E5B1" w14:textId="77777777" w:rsidR="0041444B" w:rsidRDefault="0041444B" w:rsidP="0041444B">
      <w:pPr>
        <w:pStyle w:val="CommentText"/>
        <w:numPr>
          <w:ilvl w:val="0"/>
          <w:numId w:val="131"/>
        </w:numPr>
      </w:pPr>
      <w:r>
        <w:t xml:space="preserve">Regarding the Letter of Agreement (re: Workplace Accommodation) in the Employer’s comprehensive framework for all units, we have two questions: </w:t>
      </w:r>
    </w:p>
    <w:p w14:paraId="328F9F27" w14:textId="77777777" w:rsidR="0041444B" w:rsidRDefault="0041444B" w:rsidP="0041444B">
      <w:pPr>
        <w:pStyle w:val="CommentText"/>
      </w:pPr>
      <w:r>
        <w:t>a.</w:t>
      </w:r>
      <w:r>
        <w:tab/>
        <w:t xml:space="preserve">Which contract years will be included in the data the Employer is providing? </w:t>
      </w:r>
    </w:p>
    <w:p w14:paraId="367D98CD" w14:textId="77777777" w:rsidR="0041444B" w:rsidRDefault="0041444B" w:rsidP="0041444B">
      <w:pPr>
        <w:pStyle w:val="CommentText"/>
      </w:pPr>
      <w:r>
        <w:t>b.</w:t>
      </w:r>
      <w:r>
        <w:tab/>
        <w:t xml:space="preserve">In 2b of the LoA, will the Employer be providing information about new applications for family status accommodations only or approved applications for accommodations on family status grounds as well? </w:t>
      </w:r>
    </w:p>
  </w:comment>
  <w:comment w:id="46" w:author="Kaylie Gordon" w:date="2024-04-10T12:24:00Z" w:initials="KG">
    <w:p w14:paraId="7EAB1D9C" w14:textId="77777777" w:rsidR="0041444B" w:rsidRDefault="0041444B" w:rsidP="0041444B">
      <w:pPr>
        <w:pStyle w:val="CommentText"/>
      </w:pPr>
      <w:r>
        <w:rPr>
          <w:rStyle w:val="CommentReference"/>
        </w:rPr>
        <w:annotationRef/>
      </w:r>
      <w:r>
        <w:rPr>
          <w:b/>
          <w:bCs/>
        </w:rPr>
        <w:t xml:space="preserve">University response: </w:t>
      </w:r>
    </w:p>
    <w:p w14:paraId="059BF318" w14:textId="77777777" w:rsidR="0041444B" w:rsidRDefault="0041444B" w:rsidP="0041444B">
      <w:pPr>
        <w:pStyle w:val="CommentText"/>
        <w:numPr>
          <w:ilvl w:val="0"/>
          <w:numId w:val="132"/>
        </w:numPr>
      </w:pPr>
      <w:r>
        <w:t xml:space="preserve">“New” for a first meeting - where that first meeting would be February 2025 - will mean newly medically accommodated employees and the number of employees newly seeking accommodation on the basis of family status as of after the date of ratification. </w:t>
      </w:r>
    </w:p>
    <w:p w14:paraId="35C9C739" w14:textId="77777777" w:rsidR="0041444B" w:rsidRDefault="0041444B" w:rsidP="0041444B">
      <w:pPr>
        <w:pStyle w:val="CommentText"/>
        <w:numPr>
          <w:ilvl w:val="0"/>
          <w:numId w:val="132"/>
        </w:numPr>
      </w:pPr>
      <w:r>
        <w:t xml:space="preserve">It is the number of those newly seeking family status accommodations. </w:t>
      </w:r>
    </w:p>
  </w:comment>
  <w:comment w:id="49" w:author="Kaylie Gordon" w:date="2024-04-08T12:45:00Z" w:initials="KG">
    <w:p w14:paraId="77B0075A" w14:textId="32E42E0B" w:rsidR="00FC6513" w:rsidRDefault="006C753D" w:rsidP="00FC6513">
      <w:pPr>
        <w:pStyle w:val="CommentText"/>
      </w:pPr>
      <w:r>
        <w:rPr>
          <w:rStyle w:val="CommentReference"/>
        </w:rPr>
        <w:annotationRef/>
      </w:r>
      <w:r w:rsidR="00FC6513">
        <w:t xml:space="preserve">With the Employer’s agreement to the Union’s last proposal at Article 17 on paid adoption leave, this LOU is no longer necessary.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E30CF2" w15:done="0"/>
  <w15:commentEx w15:paraId="7BD332C5" w15:done="0"/>
  <w15:commentEx w15:paraId="70BC10F8" w15:done="0"/>
  <w15:commentEx w15:paraId="42A73A23" w15:done="0"/>
  <w15:commentEx w15:paraId="735DC978" w15:done="0"/>
  <w15:commentEx w15:paraId="0A6F00A8" w15:done="0"/>
  <w15:commentEx w15:paraId="11A9E8DD" w15:done="0"/>
  <w15:commentEx w15:paraId="5A113DA7" w15:done="0"/>
  <w15:commentEx w15:paraId="519A5DEA" w15:done="0"/>
  <w15:commentEx w15:paraId="7FA46AA6" w15:done="0"/>
  <w15:commentEx w15:paraId="619C7011" w15:done="0"/>
  <w15:commentEx w15:paraId="367D98CD" w15:done="0"/>
  <w15:commentEx w15:paraId="35C9C739" w15:paraIdParent="367D98CD" w15:done="0"/>
  <w15:commentEx w15:paraId="77B007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FC700E" w16cex:dateUtc="2024-04-08T16:43:00Z"/>
  <w16cex:commentExtensible w16cex:durableId="20F92BA3" w16cex:dateUtc="2024-04-08T16:16:00Z"/>
  <w16cex:commentExtensible w16cex:durableId="47CF12DB" w16cex:dateUtc="2024-04-08T16:16:00Z"/>
  <w16cex:commentExtensible w16cex:durableId="33CF7919" w16cex:dateUtc="2024-04-08T16:16:00Z"/>
  <w16cex:commentExtensible w16cex:durableId="6E1C1E94" w16cex:dateUtc="2024-04-08T16:17:00Z"/>
  <w16cex:commentExtensible w16cex:durableId="5C2EA3B2" w16cex:dateUtc="2024-04-08T16:17:00Z"/>
  <w16cex:commentExtensible w16cex:durableId="30D6F192" w16cex:dateUtc="2024-04-08T16:17:00Z"/>
  <w16cex:commentExtensible w16cex:durableId="2EC7893F" w16cex:dateUtc="2024-04-08T16:18:00Z"/>
  <w16cex:commentExtensible w16cex:durableId="2F8C3BED" w16cex:dateUtc="2024-04-08T16:28:00Z"/>
  <w16cex:commentExtensible w16cex:durableId="0670D7DE" w16cex:dateUtc="2024-04-08T15:56:00Z"/>
  <w16cex:commentExtensible w16cex:durableId="5A948CA8" w16cex:dateUtc="2024-04-08T15:47:00Z"/>
  <w16cex:commentExtensible w16cex:durableId="383FA282" w16cex:dateUtc="2024-04-10T16:24:00Z"/>
  <w16cex:commentExtensible w16cex:durableId="5F8E834C" w16cex:dateUtc="2024-04-10T16:24:00Z"/>
  <w16cex:commentExtensible w16cex:durableId="70DE10C9" w16cex:dateUtc="2024-04-08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E30CF2" w16cid:durableId="67FC700E"/>
  <w16cid:commentId w16cid:paraId="7BD332C5" w16cid:durableId="20F92BA3"/>
  <w16cid:commentId w16cid:paraId="70BC10F8" w16cid:durableId="47CF12DB"/>
  <w16cid:commentId w16cid:paraId="42A73A23" w16cid:durableId="33CF7919"/>
  <w16cid:commentId w16cid:paraId="735DC978" w16cid:durableId="6E1C1E94"/>
  <w16cid:commentId w16cid:paraId="0A6F00A8" w16cid:durableId="5C2EA3B2"/>
  <w16cid:commentId w16cid:paraId="11A9E8DD" w16cid:durableId="30D6F192"/>
  <w16cid:commentId w16cid:paraId="5A113DA7" w16cid:durableId="2EC7893F"/>
  <w16cid:commentId w16cid:paraId="519A5DEA" w16cid:durableId="2F8C3BED"/>
  <w16cid:commentId w16cid:paraId="7FA46AA6" w16cid:durableId="0670D7DE"/>
  <w16cid:commentId w16cid:paraId="619C7011" w16cid:durableId="5A948CA8"/>
  <w16cid:commentId w16cid:paraId="367D98CD" w16cid:durableId="383FA282"/>
  <w16cid:commentId w16cid:paraId="35C9C739" w16cid:durableId="5F8E834C"/>
  <w16cid:commentId w16cid:paraId="77B0075A" w16cid:durableId="70DE10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A1B2" w14:textId="77777777" w:rsidR="00CC0F0A" w:rsidRPr="00764340" w:rsidRDefault="00CC0F0A" w:rsidP="002F35EC">
      <w:r w:rsidRPr="00764340">
        <w:separator/>
      </w:r>
    </w:p>
  </w:endnote>
  <w:endnote w:type="continuationSeparator" w:id="0">
    <w:p w14:paraId="76838F53" w14:textId="77777777" w:rsidR="00CC0F0A" w:rsidRPr="00764340" w:rsidRDefault="00CC0F0A" w:rsidP="002F35EC">
      <w:r w:rsidRPr="007643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Regular">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454" w14:textId="77777777" w:rsidR="00CC0F0A" w:rsidRPr="00764340" w:rsidRDefault="00CC0F0A" w:rsidP="002F35EC">
      <w:r w:rsidRPr="00764340">
        <w:separator/>
      </w:r>
    </w:p>
  </w:footnote>
  <w:footnote w:type="continuationSeparator" w:id="0">
    <w:p w14:paraId="7BC17529" w14:textId="77777777" w:rsidR="00CC0F0A" w:rsidRPr="00764340" w:rsidRDefault="00CC0F0A" w:rsidP="002F35EC">
      <w:r w:rsidRPr="00764340">
        <w:continuationSeparator/>
      </w:r>
    </w:p>
  </w:footnote>
  <w:footnote w:id="1">
    <w:p w14:paraId="73A1F065" w14:textId="77777777" w:rsidR="00430BEB" w:rsidRPr="00764340" w:rsidRDefault="00430BEB" w:rsidP="00430BEB">
      <w:pPr>
        <w:pStyle w:val="FootnoteText"/>
      </w:pPr>
      <w:r w:rsidRPr="00764340">
        <w:rPr>
          <w:rStyle w:val="FootnoteReference"/>
        </w:rPr>
        <w:footnoteRef/>
      </w:r>
      <w:r w:rsidRPr="00764340">
        <w:t xml:space="preserve"> Article 17.08 in Units 1 and Unit 2 and Article 16.10 in Unit 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19323"/>
      <w:docPartObj>
        <w:docPartGallery w:val="Page Numbers (Top of Page)"/>
        <w:docPartUnique/>
      </w:docPartObj>
    </w:sdtPr>
    <w:sdtEndPr>
      <w:rPr>
        <w:noProof/>
      </w:rPr>
    </w:sdtEndPr>
    <w:sdtContent>
      <w:p w14:paraId="14ED4E5B" w14:textId="1F882A96" w:rsidR="00AB63F5" w:rsidRDefault="00AB63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9A1F61" w14:textId="249D2462" w:rsidR="00CC0F0A" w:rsidRPr="00764340" w:rsidRDefault="00CC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0424" w14:textId="1EB5505F" w:rsidR="00AB63F5" w:rsidRDefault="00AB63F5">
    <w:pPr>
      <w:pStyle w:val="Header"/>
      <w:jc w:val="center"/>
    </w:pPr>
  </w:p>
  <w:p w14:paraId="3C8AAAE5" w14:textId="6C35FB4E" w:rsidR="00AB63F5" w:rsidRDefault="00AB63F5" w:rsidP="00AB63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E668" w14:textId="4B65774C" w:rsidR="00744E69" w:rsidRPr="00764340" w:rsidRDefault="00744E69">
    <w:pPr>
      <w:pStyle w:val="Header"/>
    </w:pPr>
    <w:r w:rsidRPr="00764340">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EE05" w14:textId="0C61D0A9" w:rsidR="00CC0F0A" w:rsidRPr="00764340" w:rsidRDefault="00CC0F0A">
    <w:pPr>
      <w:pStyle w:val="Header"/>
    </w:pPr>
    <w:r w:rsidRPr="00764340">
      <w:tab/>
      <w:t xml:space="preserve">- </w:t>
    </w:r>
    <w:r w:rsidRPr="00764340">
      <w:fldChar w:fldCharType="begin"/>
    </w:r>
    <w:r w:rsidRPr="00764340">
      <w:instrText xml:space="preserve"> PAGE   \* MERGEFORMAT </w:instrText>
    </w:r>
    <w:r w:rsidRPr="00764340">
      <w:fldChar w:fldCharType="separate"/>
    </w:r>
    <w:r w:rsidRPr="00764340">
      <w:t>157</w:t>
    </w:r>
    <w:r w:rsidRPr="00764340">
      <w:fldChar w:fldCharType="end"/>
    </w:r>
    <w:r w:rsidRPr="00764340">
      <w:t xml:space="preserve"> -</w:t>
    </w:r>
  </w:p>
  <w:p w14:paraId="55F739D3" w14:textId="77777777" w:rsidR="00886024" w:rsidRPr="00764340" w:rsidRDefault="008860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438"/>
    <w:multiLevelType w:val="hybridMultilevel"/>
    <w:tmpl w:val="9C249900"/>
    <w:lvl w:ilvl="0" w:tplc="360A6BB2">
      <w:start w:val="14"/>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694025"/>
    <w:multiLevelType w:val="hybridMultilevel"/>
    <w:tmpl w:val="368E455E"/>
    <w:lvl w:ilvl="0" w:tplc="E5A48B9E">
      <w:start w:val="1"/>
      <w:numFmt w:val="lowerLetter"/>
      <w:lvlText w:val="%1."/>
      <w:lvlJc w:val="left"/>
      <w:pPr>
        <w:ind w:left="644"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59ED"/>
    <w:multiLevelType w:val="hybridMultilevel"/>
    <w:tmpl w:val="5A7234C2"/>
    <w:lvl w:ilvl="0" w:tplc="060428DE">
      <w:start w:val="20"/>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D01AA2"/>
    <w:multiLevelType w:val="hybridMultilevel"/>
    <w:tmpl w:val="36C6D81A"/>
    <w:lvl w:ilvl="0" w:tplc="FDDEDCA4">
      <w:start w:val="1"/>
      <w:numFmt w:val="lowerLetter"/>
      <w:lvlText w:val="(%1)"/>
      <w:lvlJc w:val="left"/>
      <w:pPr>
        <w:ind w:left="2357" w:hanging="360"/>
      </w:pPr>
      <w:rPr>
        <w:rFonts w:asciiTheme="minorHAnsi" w:eastAsiaTheme="minorHAnsi" w:hAnsiTheme="minorHAnsi" w:cstheme="minorHAnsi"/>
        <w:strike w:val="0"/>
      </w:rPr>
    </w:lvl>
    <w:lvl w:ilvl="1" w:tplc="10090003">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4"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5" w15:restartNumberingAfterBreak="0">
    <w:nsid w:val="06BD2B70"/>
    <w:multiLevelType w:val="hybridMultilevel"/>
    <w:tmpl w:val="52AABCC2"/>
    <w:lvl w:ilvl="0" w:tplc="67A81D6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7E46F5E"/>
    <w:multiLevelType w:val="hybridMultilevel"/>
    <w:tmpl w:val="13B6B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A43C3"/>
    <w:multiLevelType w:val="hybridMultilevel"/>
    <w:tmpl w:val="A2508686"/>
    <w:lvl w:ilvl="0" w:tplc="C18EF37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8"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354FAF"/>
    <w:multiLevelType w:val="multilevel"/>
    <w:tmpl w:val="DF880B24"/>
    <w:lvl w:ilvl="0">
      <w:start w:val="24"/>
      <w:numFmt w:val="decimal"/>
      <w:lvlText w:val="%1"/>
      <w:lvlJc w:val="left"/>
      <w:pPr>
        <w:ind w:left="2899" w:hanging="1227"/>
      </w:pPr>
      <w:rPr>
        <w:rFonts w:hint="default"/>
      </w:rPr>
    </w:lvl>
    <w:lvl w:ilvl="1">
      <w:start w:val="1"/>
      <w:numFmt w:val="decimalZero"/>
      <w:lvlText w:val="%1.%2"/>
      <w:lvlJc w:val="left"/>
      <w:pPr>
        <w:ind w:left="2899" w:hanging="1227"/>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hint="default"/>
        <w:spacing w:val="-3"/>
        <w:w w:val="10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10" w15:restartNumberingAfterBreak="0">
    <w:nsid w:val="0EAB73D5"/>
    <w:multiLevelType w:val="multilevel"/>
    <w:tmpl w:val="5B1CD04E"/>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6"/>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1" w15:restartNumberingAfterBreak="0">
    <w:nsid w:val="118125F4"/>
    <w:multiLevelType w:val="hybridMultilevel"/>
    <w:tmpl w:val="57FE3F0C"/>
    <w:lvl w:ilvl="0" w:tplc="2CE228EE">
      <w:numFmt w:val="bullet"/>
      <w:lvlText w:val="•"/>
      <w:lvlJc w:val="left"/>
      <w:pPr>
        <w:ind w:left="1672" w:hanging="243"/>
      </w:pPr>
      <w:rPr>
        <w:rFonts w:ascii="Times New Roman" w:eastAsia="Times New Roman" w:hAnsi="Times New Roman" w:cs="Times New Roman" w:hint="default"/>
        <w:spacing w:val="-2"/>
        <w:w w:val="100"/>
        <w:sz w:val="18"/>
        <w:szCs w:val="18"/>
      </w:rPr>
    </w:lvl>
    <w:lvl w:ilvl="1" w:tplc="9912F06E">
      <w:numFmt w:val="bullet"/>
      <w:lvlText w:val="•"/>
      <w:lvlJc w:val="left"/>
      <w:pPr>
        <w:ind w:left="2392" w:hanging="243"/>
      </w:pPr>
      <w:rPr>
        <w:rFonts w:hint="default"/>
      </w:rPr>
    </w:lvl>
    <w:lvl w:ilvl="2" w:tplc="6486F560">
      <w:numFmt w:val="bullet"/>
      <w:lvlText w:val="•"/>
      <w:lvlJc w:val="left"/>
      <w:pPr>
        <w:ind w:left="3104" w:hanging="243"/>
      </w:pPr>
      <w:rPr>
        <w:rFonts w:hint="default"/>
      </w:rPr>
    </w:lvl>
    <w:lvl w:ilvl="3" w:tplc="04F8E934">
      <w:numFmt w:val="bullet"/>
      <w:lvlText w:val="•"/>
      <w:lvlJc w:val="left"/>
      <w:pPr>
        <w:ind w:left="3816" w:hanging="243"/>
      </w:pPr>
      <w:rPr>
        <w:rFonts w:hint="default"/>
      </w:rPr>
    </w:lvl>
    <w:lvl w:ilvl="4" w:tplc="06A67CF4">
      <w:numFmt w:val="bullet"/>
      <w:lvlText w:val="•"/>
      <w:lvlJc w:val="left"/>
      <w:pPr>
        <w:ind w:left="4528" w:hanging="243"/>
      </w:pPr>
      <w:rPr>
        <w:rFonts w:hint="default"/>
      </w:rPr>
    </w:lvl>
    <w:lvl w:ilvl="5" w:tplc="FC4EF2D4">
      <w:numFmt w:val="bullet"/>
      <w:lvlText w:val="•"/>
      <w:lvlJc w:val="left"/>
      <w:pPr>
        <w:ind w:left="5240" w:hanging="243"/>
      </w:pPr>
      <w:rPr>
        <w:rFonts w:hint="default"/>
      </w:rPr>
    </w:lvl>
    <w:lvl w:ilvl="6" w:tplc="76704CF8">
      <w:numFmt w:val="bullet"/>
      <w:lvlText w:val="•"/>
      <w:lvlJc w:val="left"/>
      <w:pPr>
        <w:ind w:left="5952" w:hanging="243"/>
      </w:pPr>
      <w:rPr>
        <w:rFonts w:hint="default"/>
      </w:rPr>
    </w:lvl>
    <w:lvl w:ilvl="7" w:tplc="3D7413F2">
      <w:numFmt w:val="bullet"/>
      <w:lvlText w:val="•"/>
      <w:lvlJc w:val="left"/>
      <w:pPr>
        <w:ind w:left="6664" w:hanging="243"/>
      </w:pPr>
      <w:rPr>
        <w:rFonts w:hint="default"/>
      </w:rPr>
    </w:lvl>
    <w:lvl w:ilvl="8" w:tplc="91FE5CD4">
      <w:numFmt w:val="bullet"/>
      <w:lvlText w:val="•"/>
      <w:lvlJc w:val="left"/>
      <w:pPr>
        <w:ind w:left="7376" w:hanging="243"/>
      </w:pPr>
      <w:rPr>
        <w:rFonts w:hint="default"/>
      </w:rPr>
    </w:lvl>
  </w:abstractNum>
  <w:abstractNum w:abstractNumId="12"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40B139D"/>
    <w:multiLevelType w:val="hybridMultilevel"/>
    <w:tmpl w:val="79BC7EB2"/>
    <w:lvl w:ilvl="0" w:tplc="8CCCFAC8">
      <w:start w:val="1"/>
      <w:numFmt w:val="upperLetter"/>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4"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5" w15:restartNumberingAfterBreak="0">
    <w:nsid w:val="14AD681E"/>
    <w:multiLevelType w:val="multilevel"/>
    <w:tmpl w:val="08BEC1DC"/>
    <w:lvl w:ilvl="0">
      <w:start w:val="6"/>
      <w:numFmt w:val="decimal"/>
      <w:lvlText w:val="%1"/>
      <w:lvlJc w:val="left"/>
      <w:pPr>
        <w:ind w:left="420" w:hanging="420"/>
      </w:pPr>
      <w:rPr>
        <w:rFonts w:hint="default"/>
      </w:rPr>
    </w:lvl>
    <w:lvl w:ilvl="1">
      <w:start w:val="6"/>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151D35B3"/>
    <w:multiLevelType w:val="hybridMultilevel"/>
    <w:tmpl w:val="C478E61A"/>
    <w:lvl w:ilvl="0" w:tplc="36ACB5C0">
      <w:start w:val="1"/>
      <w:numFmt w:val="upperLetter"/>
      <w:lvlText w:val="%1."/>
      <w:lvlJc w:val="left"/>
      <w:pPr>
        <w:ind w:left="1020" w:hanging="360"/>
      </w:pPr>
    </w:lvl>
    <w:lvl w:ilvl="1" w:tplc="12FA54D0">
      <w:start w:val="1"/>
      <w:numFmt w:val="upperLetter"/>
      <w:lvlText w:val="%2."/>
      <w:lvlJc w:val="left"/>
      <w:pPr>
        <w:ind w:left="1020" w:hanging="360"/>
      </w:pPr>
    </w:lvl>
    <w:lvl w:ilvl="2" w:tplc="41303616">
      <w:start w:val="1"/>
      <w:numFmt w:val="upperLetter"/>
      <w:lvlText w:val="%3."/>
      <w:lvlJc w:val="left"/>
      <w:pPr>
        <w:ind w:left="1020" w:hanging="360"/>
      </w:pPr>
    </w:lvl>
    <w:lvl w:ilvl="3" w:tplc="6064316E">
      <w:start w:val="1"/>
      <w:numFmt w:val="upperLetter"/>
      <w:lvlText w:val="%4."/>
      <w:lvlJc w:val="left"/>
      <w:pPr>
        <w:ind w:left="1020" w:hanging="360"/>
      </w:pPr>
    </w:lvl>
    <w:lvl w:ilvl="4" w:tplc="D35E509A">
      <w:start w:val="1"/>
      <w:numFmt w:val="upperLetter"/>
      <w:lvlText w:val="%5."/>
      <w:lvlJc w:val="left"/>
      <w:pPr>
        <w:ind w:left="1020" w:hanging="360"/>
      </w:pPr>
    </w:lvl>
    <w:lvl w:ilvl="5" w:tplc="B3FA342C">
      <w:start w:val="1"/>
      <w:numFmt w:val="upperLetter"/>
      <w:lvlText w:val="%6."/>
      <w:lvlJc w:val="left"/>
      <w:pPr>
        <w:ind w:left="1020" w:hanging="360"/>
      </w:pPr>
    </w:lvl>
    <w:lvl w:ilvl="6" w:tplc="D25A7F0C">
      <w:start w:val="1"/>
      <w:numFmt w:val="upperLetter"/>
      <w:lvlText w:val="%7."/>
      <w:lvlJc w:val="left"/>
      <w:pPr>
        <w:ind w:left="1020" w:hanging="360"/>
      </w:pPr>
    </w:lvl>
    <w:lvl w:ilvl="7" w:tplc="5AF034E6">
      <w:start w:val="1"/>
      <w:numFmt w:val="upperLetter"/>
      <w:lvlText w:val="%8."/>
      <w:lvlJc w:val="left"/>
      <w:pPr>
        <w:ind w:left="1020" w:hanging="360"/>
      </w:pPr>
    </w:lvl>
    <w:lvl w:ilvl="8" w:tplc="AE5A2326">
      <w:start w:val="1"/>
      <w:numFmt w:val="upperLetter"/>
      <w:lvlText w:val="%9."/>
      <w:lvlJc w:val="left"/>
      <w:pPr>
        <w:ind w:left="1020" w:hanging="360"/>
      </w:pPr>
    </w:lvl>
  </w:abstractNum>
  <w:abstractNum w:abstractNumId="17" w15:restartNumberingAfterBreak="0">
    <w:nsid w:val="164D4210"/>
    <w:multiLevelType w:val="multilevel"/>
    <w:tmpl w:val="B30C44CE"/>
    <w:lvl w:ilvl="0">
      <w:start w:val="7"/>
      <w:numFmt w:val="decimal"/>
      <w:lvlText w:val="%1"/>
      <w:lvlJc w:val="left"/>
      <w:pPr>
        <w:ind w:left="420" w:hanging="420"/>
      </w:pPr>
      <w:rPr>
        <w:rFonts w:hint="default"/>
      </w:rPr>
    </w:lvl>
    <w:lvl w:ilvl="1">
      <w:start w:val="2"/>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16F864BC"/>
    <w:multiLevelType w:val="hybridMultilevel"/>
    <w:tmpl w:val="48684018"/>
    <w:lvl w:ilvl="0" w:tplc="1009000F">
      <w:start w:val="27"/>
      <w:numFmt w:val="decimal"/>
      <w:lvlText w:val="%1."/>
      <w:lvlJc w:val="left"/>
      <w:pPr>
        <w:ind w:left="360" w:hanging="360"/>
      </w:pPr>
      <w:rPr>
        <w:rFonts w:hint="default"/>
      </w:rPr>
    </w:lvl>
    <w:lvl w:ilvl="1" w:tplc="10090019">
      <w:start w:val="1"/>
      <w:numFmt w:val="lowerLetter"/>
      <w:lvlText w:val="%2."/>
      <w:lvlJc w:val="left"/>
      <w:pPr>
        <w:ind w:left="64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7A84CCB"/>
    <w:multiLevelType w:val="hybridMultilevel"/>
    <w:tmpl w:val="620E237A"/>
    <w:lvl w:ilvl="0" w:tplc="7C4870D6">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0" w15:restartNumberingAfterBreak="0">
    <w:nsid w:val="197712CB"/>
    <w:multiLevelType w:val="multilevel"/>
    <w:tmpl w:val="A782C594"/>
    <w:lvl w:ilvl="0">
      <w:start w:val="12"/>
      <w:numFmt w:val="decimal"/>
      <w:lvlText w:val="%1"/>
      <w:lvlJc w:val="left"/>
      <w:pPr>
        <w:ind w:left="2899" w:hanging="1228"/>
      </w:pPr>
      <w:rPr>
        <w:rFonts w:hint="default"/>
      </w:rPr>
    </w:lvl>
    <w:lvl w:ilvl="1">
      <w:start w:val="4"/>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
        <w:w w:val="100"/>
        <w:sz w:val="22"/>
        <w:szCs w:val="22"/>
      </w:rPr>
    </w:lvl>
    <w:lvl w:ilvl="3">
      <w:start w:val="5"/>
      <w:numFmt w:val="lowerRoman"/>
      <w:lvlText w:val="(%4)"/>
      <w:lvlJc w:val="left"/>
      <w:pPr>
        <w:ind w:left="1672" w:hanging="361"/>
      </w:pPr>
      <w:rPr>
        <w:rFonts w:ascii="Arial" w:eastAsia="Times New Roman" w:hAnsi="Arial" w:cs="Arial" w:hint="default"/>
        <w:spacing w:val="-20"/>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21"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2" w15:restartNumberingAfterBreak="0">
    <w:nsid w:val="1A9D3B6A"/>
    <w:multiLevelType w:val="multilevel"/>
    <w:tmpl w:val="EAAA1020"/>
    <w:lvl w:ilvl="0">
      <w:start w:val="12"/>
      <w:numFmt w:val="decimal"/>
      <w:lvlText w:val="%1"/>
      <w:lvlJc w:val="left"/>
      <w:pPr>
        <w:ind w:left="2899" w:hanging="1228"/>
      </w:pPr>
      <w:rPr>
        <w:rFonts w:hint="default"/>
      </w:rPr>
    </w:lvl>
    <w:lvl w:ilvl="1">
      <w:start w:val="15"/>
      <w:numFmt w:val="decimal"/>
      <w:lvlText w:val="%1.%2"/>
      <w:lvlJc w:val="left"/>
      <w:pPr>
        <w:ind w:left="2899"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9"/>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3" w15:restartNumberingAfterBreak="0">
    <w:nsid w:val="1AA02960"/>
    <w:multiLevelType w:val="multilevel"/>
    <w:tmpl w:val="457ABD58"/>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4"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25" w15:restartNumberingAfterBreak="0">
    <w:nsid w:val="1ACA5D61"/>
    <w:multiLevelType w:val="hybridMultilevel"/>
    <w:tmpl w:val="27CAEA88"/>
    <w:lvl w:ilvl="0" w:tplc="D18ED228">
      <w:start w:val="9"/>
      <w:numFmt w:val="decimal"/>
      <w:lvlText w:val="%1."/>
      <w:lvlJc w:val="left"/>
      <w:pPr>
        <w:tabs>
          <w:tab w:val="num" w:pos="803"/>
        </w:tabs>
        <w:ind w:left="803"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1BB821C3"/>
    <w:multiLevelType w:val="multilevel"/>
    <w:tmpl w:val="52DC3584"/>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23"/>
        <w:w w:val="100"/>
        <w:sz w:val="20"/>
        <w:szCs w:val="20"/>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7" w15:restartNumberingAfterBreak="0">
    <w:nsid w:val="1BF544E9"/>
    <w:multiLevelType w:val="hybridMultilevel"/>
    <w:tmpl w:val="13B6B4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C411306"/>
    <w:multiLevelType w:val="multilevel"/>
    <w:tmpl w:val="DEFCFEB4"/>
    <w:lvl w:ilvl="0">
      <w:start w:val="1"/>
      <w:numFmt w:val="decimal"/>
      <w:lvlText w:val="%1"/>
      <w:lvlJc w:val="left"/>
      <w:pPr>
        <w:ind w:left="153" w:hanging="1226"/>
      </w:pPr>
      <w:rPr>
        <w:rFonts w:hint="default"/>
      </w:rPr>
    </w:lvl>
    <w:lvl w:ilvl="1">
      <w:start w:val="3"/>
      <w:numFmt w:val="decimalZero"/>
      <w:lvlText w:val="%1.%2"/>
      <w:lvlJc w:val="left"/>
      <w:pPr>
        <w:ind w:left="153" w:hanging="1226"/>
      </w:pPr>
      <w:rPr>
        <w:rFonts w:ascii="Arial" w:eastAsia="Times New Roman" w:hAnsi="Arial" w:cs="Arial" w:hint="default"/>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9" w15:restartNumberingAfterBreak="0">
    <w:nsid w:val="1CB453D3"/>
    <w:multiLevelType w:val="hybridMultilevel"/>
    <w:tmpl w:val="083AEC64"/>
    <w:lvl w:ilvl="0" w:tplc="A5BA6E20">
      <w:start w:val="2"/>
      <w:numFmt w:val="lowerLetter"/>
      <w:lvlText w:val="(%1)"/>
      <w:lvlJc w:val="left"/>
      <w:pPr>
        <w:ind w:left="1920" w:hanging="360"/>
      </w:pPr>
      <w:rPr>
        <w:rFonts w:hint="default"/>
        <w:strike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CE944E6"/>
    <w:multiLevelType w:val="multilevel"/>
    <w:tmpl w:val="084C8DE4"/>
    <w:lvl w:ilvl="0">
      <w:start w:val="15"/>
      <w:numFmt w:val="decimal"/>
      <w:lvlText w:val="%1"/>
      <w:lvlJc w:val="left"/>
      <w:pPr>
        <w:ind w:left="1379" w:hanging="1226"/>
      </w:pPr>
      <w:rPr>
        <w:rFonts w:hint="default"/>
      </w:rPr>
    </w:lvl>
    <w:lvl w:ilvl="1">
      <w:start w:val="24"/>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1" w15:restartNumberingAfterBreak="0">
    <w:nsid w:val="1D587F41"/>
    <w:multiLevelType w:val="multilevel"/>
    <w:tmpl w:val="55FAB672"/>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32" w15:restartNumberingAfterBreak="0">
    <w:nsid w:val="20760CED"/>
    <w:multiLevelType w:val="hybridMultilevel"/>
    <w:tmpl w:val="448AB6F6"/>
    <w:lvl w:ilvl="0" w:tplc="97005CFE">
      <w:start w:val="6"/>
      <w:numFmt w:val="upperLetter"/>
      <w:lvlText w:val="%1."/>
      <w:lvlJc w:val="left"/>
      <w:pPr>
        <w:ind w:left="360"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209E14E1"/>
    <w:multiLevelType w:val="multilevel"/>
    <w:tmpl w:val="CCDE1C66"/>
    <w:lvl w:ilvl="0">
      <w:start w:val="15"/>
      <w:numFmt w:val="decimal"/>
      <w:lvlText w:val="%1"/>
      <w:lvlJc w:val="left"/>
      <w:pPr>
        <w:ind w:left="1379" w:hanging="1226"/>
      </w:pPr>
      <w:rPr>
        <w:rFonts w:hint="default"/>
      </w:rPr>
    </w:lvl>
    <w:lvl w:ilvl="1">
      <w:start w:val="9"/>
      <w:numFmt w:val="decimal"/>
      <w:lvlText w:val="%1.%2"/>
      <w:lvlJc w:val="left"/>
      <w:pPr>
        <w:ind w:left="1379" w:hanging="1226"/>
      </w:pPr>
      <w:rPr>
        <w:rFonts w:ascii="Arial" w:eastAsia="Times New Roman" w:hAnsi="Arial" w:cs="Arial" w:hint="default"/>
        <w:strike w:val="0"/>
        <w:dstrike w:val="0"/>
        <w:spacing w:val="-2"/>
        <w:w w:val="99"/>
        <w:sz w:val="20"/>
        <w:szCs w:val="20"/>
      </w:rPr>
    </w:lvl>
    <w:lvl w:ilvl="2">
      <w:start w:val="1"/>
      <w:numFmt w:val="decimal"/>
      <w:lvlText w:val="%1.%2.%3"/>
      <w:lvlJc w:val="left"/>
      <w:pPr>
        <w:ind w:left="153" w:hanging="1226"/>
      </w:pPr>
      <w:rPr>
        <w:rFonts w:ascii="Arial" w:eastAsia="Times New Roman" w:hAnsi="Arial" w:cs="Arial" w:hint="default"/>
        <w:spacing w:val="-2"/>
        <w:w w:val="99"/>
        <w:sz w:val="22"/>
        <w:szCs w:val="22"/>
      </w:rPr>
    </w:lvl>
    <w:lvl w:ilvl="3">
      <w:numFmt w:val="bullet"/>
      <w:lvlText w:val="•"/>
      <w:lvlJc w:val="left"/>
      <w:pPr>
        <w:ind w:left="153" w:hanging="243"/>
      </w:pPr>
      <w:rPr>
        <w:rFonts w:ascii="Times New Roman" w:eastAsia="Times New Roman" w:hAnsi="Times New Roman" w:cs="Times New Roman" w:hint="default"/>
        <w:w w:val="99"/>
        <w:sz w:val="18"/>
        <w:szCs w:val="18"/>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34" w15:restartNumberingAfterBreak="0">
    <w:nsid w:val="27E82DC7"/>
    <w:multiLevelType w:val="hybridMultilevel"/>
    <w:tmpl w:val="07106B5C"/>
    <w:lvl w:ilvl="0" w:tplc="12046D76">
      <w:start w:val="1"/>
      <w:numFmt w:val="lowerRoman"/>
      <w:lvlText w:val="(%1)"/>
      <w:lvlJc w:val="left"/>
      <w:pPr>
        <w:ind w:left="1672" w:hanging="360"/>
      </w:pPr>
      <w:rPr>
        <w:rFonts w:ascii="Arial" w:eastAsia="Times New Roman" w:hAnsi="Arial" w:cs="Arial" w:hint="default"/>
        <w:spacing w:val="-2"/>
        <w:w w:val="100"/>
        <w:sz w:val="22"/>
        <w:szCs w:val="22"/>
      </w:rPr>
    </w:lvl>
    <w:lvl w:ilvl="1" w:tplc="298ADA7C">
      <w:numFmt w:val="bullet"/>
      <w:lvlText w:val="•"/>
      <w:lvlJc w:val="left"/>
      <w:pPr>
        <w:ind w:left="2392" w:hanging="360"/>
      </w:pPr>
      <w:rPr>
        <w:rFonts w:hint="default"/>
      </w:rPr>
    </w:lvl>
    <w:lvl w:ilvl="2" w:tplc="49CA44D8">
      <w:numFmt w:val="bullet"/>
      <w:lvlText w:val="•"/>
      <w:lvlJc w:val="left"/>
      <w:pPr>
        <w:ind w:left="3104" w:hanging="360"/>
      </w:pPr>
      <w:rPr>
        <w:rFonts w:hint="default"/>
      </w:rPr>
    </w:lvl>
    <w:lvl w:ilvl="3" w:tplc="7D3C0D9A">
      <w:numFmt w:val="bullet"/>
      <w:lvlText w:val="•"/>
      <w:lvlJc w:val="left"/>
      <w:pPr>
        <w:ind w:left="3816" w:hanging="360"/>
      </w:pPr>
      <w:rPr>
        <w:rFonts w:hint="default"/>
      </w:rPr>
    </w:lvl>
    <w:lvl w:ilvl="4" w:tplc="179E4D34">
      <w:numFmt w:val="bullet"/>
      <w:lvlText w:val="•"/>
      <w:lvlJc w:val="left"/>
      <w:pPr>
        <w:ind w:left="4528" w:hanging="360"/>
      </w:pPr>
      <w:rPr>
        <w:rFonts w:hint="default"/>
      </w:rPr>
    </w:lvl>
    <w:lvl w:ilvl="5" w:tplc="28E647A4">
      <w:numFmt w:val="bullet"/>
      <w:lvlText w:val="•"/>
      <w:lvlJc w:val="left"/>
      <w:pPr>
        <w:ind w:left="5240" w:hanging="360"/>
      </w:pPr>
      <w:rPr>
        <w:rFonts w:hint="default"/>
      </w:rPr>
    </w:lvl>
    <w:lvl w:ilvl="6" w:tplc="DE1ECBBC">
      <w:numFmt w:val="bullet"/>
      <w:lvlText w:val="•"/>
      <w:lvlJc w:val="left"/>
      <w:pPr>
        <w:ind w:left="5952" w:hanging="360"/>
      </w:pPr>
      <w:rPr>
        <w:rFonts w:hint="default"/>
      </w:rPr>
    </w:lvl>
    <w:lvl w:ilvl="7" w:tplc="7576BB18">
      <w:numFmt w:val="bullet"/>
      <w:lvlText w:val="•"/>
      <w:lvlJc w:val="left"/>
      <w:pPr>
        <w:ind w:left="6664" w:hanging="360"/>
      </w:pPr>
      <w:rPr>
        <w:rFonts w:hint="default"/>
      </w:rPr>
    </w:lvl>
    <w:lvl w:ilvl="8" w:tplc="09A41560">
      <w:numFmt w:val="bullet"/>
      <w:lvlText w:val="•"/>
      <w:lvlJc w:val="left"/>
      <w:pPr>
        <w:ind w:left="7376" w:hanging="360"/>
      </w:pPr>
      <w:rPr>
        <w:rFonts w:hint="default"/>
      </w:rPr>
    </w:lvl>
  </w:abstractNum>
  <w:abstractNum w:abstractNumId="35" w15:restartNumberingAfterBreak="0">
    <w:nsid w:val="292655BC"/>
    <w:multiLevelType w:val="multilevel"/>
    <w:tmpl w:val="1D744E68"/>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36" w15:restartNumberingAfterBreak="0">
    <w:nsid w:val="292A677B"/>
    <w:multiLevelType w:val="multilevel"/>
    <w:tmpl w:val="F14EFCCA"/>
    <w:lvl w:ilvl="0">
      <w:start w:val="12"/>
      <w:numFmt w:val="decimal"/>
      <w:lvlText w:val="%1"/>
      <w:lvlJc w:val="left"/>
      <w:pPr>
        <w:ind w:left="2900" w:hanging="1228"/>
      </w:pPr>
      <w:rPr>
        <w:rFonts w:hint="default"/>
      </w:rPr>
    </w:lvl>
    <w:lvl w:ilvl="1">
      <w:start w:val="2"/>
      <w:numFmt w:val="decimalZero"/>
      <w:lvlText w:val="%1.%2"/>
      <w:lvlJc w:val="left"/>
      <w:pPr>
        <w:ind w:left="2900" w:hanging="1228"/>
      </w:pPr>
      <w:rPr>
        <w:rFonts w:ascii="Arial" w:eastAsia="Times New Roman" w:hAnsi="Arial" w:cs="Arial" w:hint="default"/>
        <w:b/>
        <w:bCs/>
        <w:spacing w:val="-2"/>
        <w:w w:val="100"/>
        <w:sz w:val="20"/>
        <w:szCs w:val="20"/>
      </w:rPr>
    </w:lvl>
    <w:lvl w:ilvl="2">
      <w:start w:val="1"/>
      <w:numFmt w:val="decimal"/>
      <w:lvlText w:val="%1.%2.%3"/>
      <w:lvlJc w:val="left"/>
      <w:pPr>
        <w:ind w:left="1672" w:hanging="1227"/>
      </w:pPr>
      <w:rPr>
        <w:rFonts w:ascii="Arial" w:eastAsia="Times New Roman" w:hAnsi="Arial" w:cs="Arial" w:hint="default"/>
        <w:spacing w:val="-23"/>
        <w:w w:val="100"/>
        <w:sz w:val="20"/>
        <w:szCs w:val="20"/>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37" w15:restartNumberingAfterBreak="0">
    <w:nsid w:val="29BC454B"/>
    <w:multiLevelType w:val="multilevel"/>
    <w:tmpl w:val="B8ECE4B0"/>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4"/>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38" w15:restartNumberingAfterBreak="0">
    <w:nsid w:val="2CB00F8B"/>
    <w:multiLevelType w:val="hybridMultilevel"/>
    <w:tmpl w:val="D0DAB3CA"/>
    <w:lvl w:ilvl="0" w:tplc="4C888888">
      <w:start w:val="17"/>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D64197E"/>
    <w:multiLevelType w:val="multilevel"/>
    <w:tmpl w:val="61B03248"/>
    <w:lvl w:ilvl="0">
      <w:start w:val="13"/>
      <w:numFmt w:val="decimal"/>
      <w:lvlText w:val="%1"/>
      <w:lvlJc w:val="left"/>
      <w:pPr>
        <w:ind w:left="2900" w:hanging="1228"/>
      </w:pPr>
      <w:rPr>
        <w:rFonts w:hint="default"/>
      </w:rPr>
    </w:lvl>
    <w:lvl w:ilvl="1">
      <w:start w:val="2"/>
      <w:numFmt w:val="decimalZero"/>
      <w:lvlText w:val="%1.%2"/>
      <w:lvlJc w:val="left"/>
      <w:pPr>
        <w:ind w:left="2900" w:hanging="1228"/>
      </w:pPr>
      <w:rPr>
        <w:rFonts w:hint="default"/>
      </w:rPr>
    </w:lvl>
    <w:lvl w:ilvl="2">
      <w:start w:val="1"/>
      <w:numFmt w:val="decimal"/>
      <w:lvlText w:val="%1.%2.%3"/>
      <w:lvlJc w:val="left"/>
      <w:pPr>
        <w:ind w:left="1672" w:hanging="1227"/>
      </w:pPr>
      <w:rPr>
        <w:rFonts w:hint="default"/>
        <w:spacing w:val="-20"/>
        <w:w w:val="100"/>
      </w:rPr>
    </w:lvl>
    <w:lvl w:ilvl="3">
      <w:numFmt w:val="bullet"/>
      <w:lvlText w:val="•"/>
      <w:lvlJc w:val="left"/>
      <w:pPr>
        <w:ind w:left="1672" w:hanging="1227"/>
      </w:pPr>
      <w:rPr>
        <w:rFonts w:ascii="Times New Roman" w:eastAsia="Times New Roman" w:hAnsi="Times New Roman" w:cs="Times New Roman" w:hint="default"/>
        <w:spacing w:val="-2"/>
        <w:w w:val="100"/>
        <w:sz w:val="18"/>
        <w:szCs w:val="18"/>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40" w15:restartNumberingAfterBreak="0">
    <w:nsid w:val="2E6177A6"/>
    <w:multiLevelType w:val="hybridMultilevel"/>
    <w:tmpl w:val="F3BE8B90"/>
    <w:lvl w:ilvl="0" w:tplc="5BDCA406">
      <w:start w:val="2"/>
      <w:numFmt w:val="lowerLetter"/>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41" w15:restartNumberingAfterBreak="0">
    <w:nsid w:val="305327FF"/>
    <w:multiLevelType w:val="multilevel"/>
    <w:tmpl w:val="04DCD218"/>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7"/>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2" w15:restartNumberingAfterBreak="0">
    <w:nsid w:val="308D5A40"/>
    <w:multiLevelType w:val="multilevel"/>
    <w:tmpl w:val="0240BE82"/>
    <w:lvl w:ilvl="0">
      <w:start w:val="4"/>
      <w:numFmt w:val="decimal"/>
      <w:lvlText w:val="%1"/>
      <w:lvlJc w:val="left"/>
      <w:pPr>
        <w:ind w:left="1380" w:hanging="1227"/>
      </w:pPr>
      <w:rPr>
        <w:rFonts w:hint="default"/>
      </w:rPr>
    </w:lvl>
    <w:lvl w:ilvl="1">
      <w:start w:val="4"/>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43"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4"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318A3ABD"/>
    <w:multiLevelType w:val="hybridMultilevel"/>
    <w:tmpl w:val="6C38FCE4"/>
    <w:lvl w:ilvl="0" w:tplc="5E5AF6B0">
      <w:start w:val="1"/>
      <w:numFmt w:val="upp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0A51DA"/>
    <w:multiLevelType w:val="multilevel"/>
    <w:tmpl w:val="F70C1DD8"/>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47" w15:restartNumberingAfterBreak="0">
    <w:nsid w:val="332B3F60"/>
    <w:multiLevelType w:val="multilevel"/>
    <w:tmpl w:val="39946814"/>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start w:val="1"/>
      <w:numFmt w:val="lowerRoman"/>
      <w:lvlText w:val="(%4)"/>
      <w:lvlJc w:val="left"/>
      <w:pPr>
        <w:ind w:left="153" w:hanging="362"/>
      </w:pPr>
      <w:rPr>
        <w:rFonts w:ascii="Arial" w:eastAsia="Times New Roman" w:hAnsi="Arial" w:cs="Arial" w:hint="default"/>
        <w:spacing w:val="0"/>
        <w:w w:val="99"/>
        <w:sz w:val="20"/>
        <w:szCs w:val="20"/>
      </w:rPr>
    </w:lvl>
    <w:lvl w:ilvl="4">
      <w:start w:val="1"/>
      <w:numFmt w:val="lowerLetter"/>
      <w:lvlText w:val="(%5)"/>
      <w:lvlJc w:val="left"/>
      <w:pPr>
        <w:ind w:left="153" w:hanging="419"/>
      </w:pPr>
      <w:rPr>
        <w:rFonts w:ascii="Arial" w:eastAsia="Times New Roman" w:hAnsi="Arial" w:cs="Arial" w:hint="default"/>
        <w:w w:val="99"/>
        <w:sz w:val="20"/>
        <w:szCs w:val="20"/>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48" w15:restartNumberingAfterBreak="0">
    <w:nsid w:val="337438CA"/>
    <w:multiLevelType w:val="hybridMultilevel"/>
    <w:tmpl w:val="95BCC706"/>
    <w:lvl w:ilvl="0" w:tplc="5282970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5DE40D8"/>
    <w:multiLevelType w:val="hybridMultilevel"/>
    <w:tmpl w:val="449EB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5FF3A4F"/>
    <w:multiLevelType w:val="multilevel"/>
    <w:tmpl w:val="AF586730"/>
    <w:lvl w:ilvl="0">
      <w:start w:val="4"/>
      <w:numFmt w:val="decimal"/>
      <w:lvlText w:val="%1"/>
      <w:lvlJc w:val="left"/>
      <w:pPr>
        <w:ind w:left="600" w:hanging="600"/>
      </w:pPr>
      <w:rPr>
        <w:rFonts w:hint="default"/>
      </w:rPr>
    </w:lvl>
    <w:lvl w:ilvl="1">
      <w:start w:val="6"/>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1" w15:restartNumberingAfterBreak="0">
    <w:nsid w:val="3667462F"/>
    <w:multiLevelType w:val="multilevel"/>
    <w:tmpl w:val="417CABC0"/>
    <w:lvl w:ilvl="0">
      <w:start w:val="6"/>
      <w:numFmt w:val="decimal"/>
      <w:lvlText w:val="%1"/>
      <w:lvlJc w:val="left"/>
      <w:pPr>
        <w:ind w:left="420" w:hanging="420"/>
      </w:pPr>
      <w:rPr>
        <w:rFonts w:hint="default"/>
      </w:rPr>
    </w:lvl>
    <w:lvl w:ilvl="1">
      <w:start w:val="5"/>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38BD740B"/>
    <w:multiLevelType w:val="multilevel"/>
    <w:tmpl w:val="74043FB4"/>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A5F1433"/>
    <w:multiLevelType w:val="hybridMultilevel"/>
    <w:tmpl w:val="449EB6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B38018A"/>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55" w15:restartNumberingAfterBreak="0">
    <w:nsid w:val="3B47FC8E"/>
    <w:multiLevelType w:val="hybridMultilevel"/>
    <w:tmpl w:val="97E6D100"/>
    <w:lvl w:ilvl="0" w:tplc="95CA0176">
      <w:start w:val="1"/>
      <w:numFmt w:val="decimal"/>
      <w:lvlText w:val="%1."/>
      <w:lvlJc w:val="left"/>
      <w:pPr>
        <w:ind w:left="720" w:hanging="360"/>
      </w:pPr>
      <w:rPr>
        <w:b w:val="0"/>
        <w:bCs w:val="0"/>
      </w:r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56" w15:restartNumberingAfterBreak="0">
    <w:nsid w:val="3BC11FE0"/>
    <w:multiLevelType w:val="hybridMultilevel"/>
    <w:tmpl w:val="9D508370"/>
    <w:lvl w:ilvl="0" w:tplc="BF0CD31C">
      <w:start w:val="1"/>
      <w:numFmt w:val="decimal"/>
      <w:lvlText w:val="(%1)"/>
      <w:lvlJc w:val="left"/>
      <w:pPr>
        <w:ind w:left="943" w:hanging="358"/>
        <w:jc w:val="right"/>
      </w:pPr>
      <w:rPr>
        <w:rFonts w:ascii="Arial" w:eastAsia="Times New Roman" w:hAnsi="Arial" w:cs="Arial" w:hint="default"/>
        <w:spacing w:val="-4"/>
        <w:w w:val="100"/>
        <w:sz w:val="20"/>
        <w:szCs w:val="20"/>
      </w:rPr>
    </w:lvl>
    <w:lvl w:ilvl="1" w:tplc="5F12B654">
      <w:numFmt w:val="bullet"/>
      <w:lvlText w:val="•"/>
      <w:lvlJc w:val="left"/>
      <w:pPr>
        <w:ind w:left="1494" w:hanging="358"/>
      </w:pPr>
      <w:rPr>
        <w:rFonts w:hint="default"/>
      </w:rPr>
    </w:lvl>
    <w:lvl w:ilvl="2" w:tplc="2466E388">
      <w:numFmt w:val="bullet"/>
      <w:lvlText w:val="•"/>
      <w:lvlJc w:val="left"/>
      <w:pPr>
        <w:ind w:left="2049" w:hanging="358"/>
      </w:pPr>
      <w:rPr>
        <w:rFonts w:hint="default"/>
      </w:rPr>
    </w:lvl>
    <w:lvl w:ilvl="3" w:tplc="6BFAB000">
      <w:numFmt w:val="bullet"/>
      <w:lvlText w:val="•"/>
      <w:lvlJc w:val="left"/>
      <w:pPr>
        <w:ind w:left="2603" w:hanging="358"/>
      </w:pPr>
      <w:rPr>
        <w:rFonts w:hint="default"/>
      </w:rPr>
    </w:lvl>
    <w:lvl w:ilvl="4" w:tplc="A24A5A98">
      <w:numFmt w:val="bullet"/>
      <w:lvlText w:val="•"/>
      <w:lvlJc w:val="left"/>
      <w:pPr>
        <w:ind w:left="3158" w:hanging="358"/>
      </w:pPr>
      <w:rPr>
        <w:rFonts w:hint="default"/>
      </w:rPr>
    </w:lvl>
    <w:lvl w:ilvl="5" w:tplc="07F24D70">
      <w:numFmt w:val="bullet"/>
      <w:lvlText w:val="•"/>
      <w:lvlJc w:val="left"/>
      <w:pPr>
        <w:ind w:left="3713" w:hanging="358"/>
      </w:pPr>
      <w:rPr>
        <w:rFonts w:hint="default"/>
      </w:rPr>
    </w:lvl>
    <w:lvl w:ilvl="6" w:tplc="5160359C">
      <w:numFmt w:val="bullet"/>
      <w:lvlText w:val="•"/>
      <w:lvlJc w:val="left"/>
      <w:pPr>
        <w:ind w:left="4267" w:hanging="358"/>
      </w:pPr>
      <w:rPr>
        <w:rFonts w:hint="default"/>
      </w:rPr>
    </w:lvl>
    <w:lvl w:ilvl="7" w:tplc="32240D06">
      <w:numFmt w:val="bullet"/>
      <w:lvlText w:val="•"/>
      <w:lvlJc w:val="left"/>
      <w:pPr>
        <w:ind w:left="4822" w:hanging="358"/>
      </w:pPr>
      <w:rPr>
        <w:rFonts w:hint="default"/>
      </w:rPr>
    </w:lvl>
    <w:lvl w:ilvl="8" w:tplc="116A6C84">
      <w:numFmt w:val="bullet"/>
      <w:lvlText w:val="•"/>
      <w:lvlJc w:val="left"/>
      <w:pPr>
        <w:ind w:left="5377" w:hanging="358"/>
      </w:pPr>
      <w:rPr>
        <w:rFonts w:hint="default"/>
      </w:rPr>
    </w:lvl>
  </w:abstractNum>
  <w:abstractNum w:abstractNumId="57" w15:restartNumberingAfterBreak="0">
    <w:nsid w:val="3C455407"/>
    <w:multiLevelType w:val="multilevel"/>
    <w:tmpl w:val="E3082FBC"/>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3"/>
      <w:numFmt w:val="decimal"/>
      <w:lvlText w:val="%1.%2.%3"/>
      <w:lvlJc w:val="left"/>
      <w:pPr>
        <w:ind w:left="1672" w:hanging="1228"/>
      </w:pPr>
      <w:rPr>
        <w:rFonts w:ascii="Arial" w:eastAsia="Times New Roman" w:hAnsi="Arial" w:cs="Arial" w:hint="default"/>
        <w:spacing w:val="-2"/>
        <w:w w:val="100"/>
        <w:sz w:val="22"/>
        <w:szCs w:val="22"/>
      </w:rPr>
    </w:lvl>
    <w:lvl w:ilvl="3">
      <w:start w:val="1"/>
      <w:numFmt w:val="lowerLetter"/>
      <w:lvlText w:val="(%4)"/>
      <w:lvlJc w:val="left"/>
      <w:pPr>
        <w:ind w:left="1672" w:hanging="360"/>
      </w:pPr>
      <w:rPr>
        <w:rFonts w:ascii="Arial" w:eastAsia="Times New Roman" w:hAnsi="Arial" w:cs="Arial" w:hint="default"/>
        <w:spacing w:val="-2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58" w15:restartNumberingAfterBreak="0">
    <w:nsid w:val="3C8735A4"/>
    <w:multiLevelType w:val="hybridMultilevel"/>
    <w:tmpl w:val="2194A340"/>
    <w:lvl w:ilvl="0" w:tplc="10090019">
      <w:start w:val="1"/>
      <w:numFmt w:val="lowerLetter"/>
      <w:lvlText w:val="%1."/>
      <w:lvlJc w:val="left"/>
      <w:pPr>
        <w:ind w:left="644" w:hanging="360"/>
      </w:p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9" w15:restartNumberingAfterBreak="0">
    <w:nsid w:val="3CFA7ACA"/>
    <w:multiLevelType w:val="multilevel"/>
    <w:tmpl w:val="CA98C198"/>
    <w:lvl w:ilvl="0">
      <w:start w:val="24"/>
      <w:numFmt w:val="decimal"/>
      <w:lvlText w:val="%1"/>
      <w:lvlJc w:val="left"/>
      <w:pPr>
        <w:ind w:left="1672" w:hanging="1228"/>
      </w:pPr>
      <w:rPr>
        <w:rFonts w:hint="default"/>
      </w:rPr>
    </w:lvl>
    <w:lvl w:ilvl="1">
      <w:start w:val="10"/>
      <w:numFmt w:val="decimal"/>
      <w:lvlText w:val="%1.%2"/>
      <w:lvlJc w:val="left"/>
      <w:pPr>
        <w:ind w:left="1672" w:hanging="1228"/>
      </w:pPr>
      <w:rPr>
        <w:rFonts w:hint="default"/>
        <w:b/>
        <w:bCs/>
        <w:spacing w:val="-21"/>
        <w:w w:val="100"/>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0" w15:restartNumberingAfterBreak="0">
    <w:nsid w:val="3EA749FC"/>
    <w:multiLevelType w:val="multilevel"/>
    <w:tmpl w:val="209A027C"/>
    <w:lvl w:ilvl="0">
      <w:start w:val="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ascii="Arial" w:hAnsi="Arial" w:cs="Arial" w:hint="default"/>
        <w:color w:val="auto"/>
        <w:spacing w:val="-2"/>
        <w:w w:val="100"/>
        <w:sz w:val="20"/>
        <w:szCs w:val="20"/>
      </w:rPr>
    </w:lvl>
    <w:lvl w:ilvl="3">
      <w:start w:val="1"/>
      <w:numFmt w:val="lowerRoman"/>
      <w:lvlText w:val="(%4)"/>
      <w:lvlJc w:val="left"/>
      <w:pPr>
        <w:ind w:left="1672" w:hanging="1227"/>
      </w:pPr>
      <w:rPr>
        <w:rFonts w:ascii="Arial" w:eastAsia="Times New Roman" w:hAnsi="Arial" w:cs="Arial" w:hint="default"/>
        <w:spacing w:val="-2"/>
        <w:w w:val="100"/>
        <w:sz w:val="22"/>
        <w:szCs w:val="22"/>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61"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62"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63" w15:restartNumberingAfterBreak="0">
    <w:nsid w:val="420219C7"/>
    <w:multiLevelType w:val="hybridMultilevel"/>
    <w:tmpl w:val="E4D0A4DA"/>
    <w:lvl w:ilvl="0" w:tplc="D61C9518">
      <w:start w:val="1"/>
      <w:numFmt w:val="lowerLetter"/>
      <w:lvlText w:val="%1."/>
      <w:lvlJc w:val="left"/>
      <w:pPr>
        <w:ind w:left="720" w:hanging="36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2D23A28"/>
    <w:multiLevelType w:val="hybridMultilevel"/>
    <w:tmpl w:val="DFD2323A"/>
    <w:lvl w:ilvl="0" w:tplc="3C68B4CE">
      <w:start w:val="1"/>
      <w:numFmt w:val="lowerLetter"/>
      <w:lvlText w:val="(%1)"/>
      <w:lvlJc w:val="left"/>
      <w:pPr>
        <w:ind w:left="1922" w:hanging="360"/>
      </w:pPr>
      <w:rPr>
        <w:rFonts w:hint="default"/>
        <w:strike w:val="0"/>
        <w:color w:val="auto"/>
        <w:u w:val="none"/>
      </w:rPr>
    </w:lvl>
    <w:lvl w:ilvl="1" w:tplc="10090019" w:tentative="1">
      <w:start w:val="1"/>
      <w:numFmt w:val="lowerLetter"/>
      <w:lvlText w:val="%2."/>
      <w:lvlJc w:val="left"/>
      <w:pPr>
        <w:ind w:left="2642" w:hanging="360"/>
      </w:pPr>
    </w:lvl>
    <w:lvl w:ilvl="2" w:tplc="1009001B" w:tentative="1">
      <w:start w:val="1"/>
      <w:numFmt w:val="lowerRoman"/>
      <w:lvlText w:val="%3."/>
      <w:lvlJc w:val="right"/>
      <w:pPr>
        <w:ind w:left="3362" w:hanging="180"/>
      </w:pPr>
    </w:lvl>
    <w:lvl w:ilvl="3" w:tplc="1009000F" w:tentative="1">
      <w:start w:val="1"/>
      <w:numFmt w:val="decimal"/>
      <w:lvlText w:val="%4."/>
      <w:lvlJc w:val="left"/>
      <w:pPr>
        <w:ind w:left="4082" w:hanging="360"/>
      </w:pPr>
    </w:lvl>
    <w:lvl w:ilvl="4" w:tplc="10090019" w:tentative="1">
      <w:start w:val="1"/>
      <w:numFmt w:val="lowerLetter"/>
      <w:lvlText w:val="%5."/>
      <w:lvlJc w:val="left"/>
      <w:pPr>
        <w:ind w:left="4802" w:hanging="360"/>
      </w:pPr>
    </w:lvl>
    <w:lvl w:ilvl="5" w:tplc="1009001B" w:tentative="1">
      <w:start w:val="1"/>
      <w:numFmt w:val="lowerRoman"/>
      <w:lvlText w:val="%6."/>
      <w:lvlJc w:val="right"/>
      <w:pPr>
        <w:ind w:left="5522" w:hanging="180"/>
      </w:pPr>
    </w:lvl>
    <w:lvl w:ilvl="6" w:tplc="1009000F" w:tentative="1">
      <w:start w:val="1"/>
      <w:numFmt w:val="decimal"/>
      <w:lvlText w:val="%7."/>
      <w:lvlJc w:val="left"/>
      <w:pPr>
        <w:ind w:left="6242" w:hanging="360"/>
      </w:pPr>
    </w:lvl>
    <w:lvl w:ilvl="7" w:tplc="10090019" w:tentative="1">
      <w:start w:val="1"/>
      <w:numFmt w:val="lowerLetter"/>
      <w:lvlText w:val="%8."/>
      <w:lvlJc w:val="left"/>
      <w:pPr>
        <w:ind w:left="6962" w:hanging="360"/>
      </w:pPr>
    </w:lvl>
    <w:lvl w:ilvl="8" w:tplc="1009001B" w:tentative="1">
      <w:start w:val="1"/>
      <w:numFmt w:val="lowerRoman"/>
      <w:lvlText w:val="%9."/>
      <w:lvlJc w:val="right"/>
      <w:pPr>
        <w:ind w:left="7682" w:hanging="180"/>
      </w:pPr>
    </w:lvl>
  </w:abstractNum>
  <w:abstractNum w:abstractNumId="65" w15:restartNumberingAfterBreak="0">
    <w:nsid w:val="43B07914"/>
    <w:multiLevelType w:val="multilevel"/>
    <w:tmpl w:val="2FC62ACA"/>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66" w15:restartNumberingAfterBreak="0">
    <w:nsid w:val="46B856FB"/>
    <w:multiLevelType w:val="multilevel"/>
    <w:tmpl w:val="829C0154"/>
    <w:lvl w:ilvl="0">
      <w:start w:val="12"/>
      <w:numFmt w:val="decimal"/>
      <w:lvlText w:val="%1"/>
      <w:lvlJc w:val="left"/>
      <w:pPr>
        <w:ind w:left="2899" w:hanging="1227"/>
      </w:pPr>
      <w:rPr>
        <w:rFonts w:hint="default"/>
      </w:rPr>
    </w:lvl>
    <w:lvl w:ilvl="1">
      <w:start w:val="10"/>
      <w:numFmt w:val="decimal"/>
      <w:lvlText w:val="%1.%2"/>
      <w:lvlJc w:val="left"/>
      <w:pPr>
        <w:ind w:left="2899" w:hanging="1227"/>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spacing w:val="-10"/>
        <w:w w:val="100"/>
        <w:sz w:val="20"/>
        <w:szCs w:val="20"/>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866" w:hanging="360"/>
      </w:pPr>
      <w:rPr>
        <w:rFonts w:hint="default"/>
      </w:rPr>
    </w:lvl>
    <w:lvl w:ilvl="5">
      <w:numFmt w:val="bullet"/>
      <w:lvlText w:val="•"/>
      <w:lvlJc w:val="left"/>
      <w:pPr>
        <w:ind w:left="5522" w:hanging="360"/>
      </w:pPr>
      <w:rPr>
        <w:rFonts w:hint="default"/>
      </w:rPr>
    </w:lvl>
    <w:lvl w:ilvl="6">
      <w:numFmt w:val="bullet"/>
      <w:lvlText w:val="•"/>
      <w:lvlJc w:val="left"/>
      <w:pPr>
        <w:ind w:left="6177" w:hanging="360"/>
      </w:pPr>
      <w:rPr>
        <w:rFonts w:hint="default"/>
      </w:rPr>
    </w:lvl>
    <w:lvl w:ilvl="7">
      <w:numFmt w:val="bullet"/>
      <w:lvlText w:val="•"/>
      <w:lvlJc w:val="left"/>
      <w:pPr>
        <w:ind w:left="6833" w:hanging="360"/>
      </w:pPr>
      <w:rPr>
        <w:rFonts w:hint="default"/>
      </w:rPr>
    </w:lvl>
    <w:lvl w:ilvl="8">
      <w:numFmt w:val="bullet"/>
      <w:lvlText w:val="•"/>
      <w:lvlJc w:val="left"/>
      <w:pPr>
        <w:ind w:left="7488" w:hanging="360"/>
      </w:pPr>
      <w:rPr>
        <w:rFonts w:hint="default"/>
      </w:rPr>
    </w:lvl>
  </w:abstractNum>
  <w:abstractNum w:abstractNumId="67"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68" w15:restartNumberingAfterBreak="0">
    <w:nsid w:val="486E6079"/>
    <w:multiLevelType w:val="hybridMultilevel"/>
    <w:tmpl w:val="BC2C5826"/>
    <w:lvl w:ilvl="0" w:tplc="1A3012B0">
      <w:start w:val="1"/>
      <w:numFmt w:val="decimal"/>
      <w:lvlText w:val="%1."/>
      <w:lvlJc w:val="left"/>
      <w:pPr>
        <w:ind w:left="1020" w:hanging="360"/>
      </w:pPr>
    </w:lvl>
    <w:lvl w:ilvl="1" w:tplc="5BA8C7BC">
      <w:start w:val="1"/>
      <w:numFmt w:val="decimal"/>
      <w:lvlText w:val="%2."/>
      <w:lvlJc w:val="left"/>
      <w:pPr>
        <w:ind w:left="1020" w:hanging="360"/>
      </w:pPr>
    </w:lvl>
    <w:lvl w:ilvl="2" w:tplc="3306F9AC">
      <w:start w:val="1"/>
      <w:numFmt w:val="decimal"/>
      <w:lvlText w:val="%3."/>
      <w:lvlJc w:val="left"/>
      <w:pPr>
        <w:ind w:left="1020" w:hanging="360"/>
      </w:pPr>
    </w:lvl>
    <w:lvl w:ilvl="3" w:tplc="C78AABBE">
      <w:start w:val="1"/>
      <w:numFmt w:val="decimal"/>
      <w:lvlText w:val="%4."/>
      <w:lvlJc w:val="left"/>
      <w:pPr>
        <w:ind w:left="1020" w:hanging="360"/>
      </w:pPr>
    </w:lvl>
    <w:lvl w:ilvl="4" w:tplc="1DB02972">
      <w:start w:val="1"/>
      <w:numFmt w:val="decimal"/>
      <w:lvlText w:val="%5."/>
      <w:lvlJc w:val="left"/>
      <w:pPr>
        <w:ind w:left="1020" w:hanging="360"/>
      </w:pPr>
    </w:lvl>
    <w:lvl w:ilvl="5" w:tplc="7ABAC13E">
      <w:start w:val="1"/>
      <w:numFmt w:val="decimal"/>
      <w:lvlText w:val="%6."/>
      <w:lvlJc w:val="left"/>
      <w:pPr>
        <w:ind w:left="1020" w:hanging="360"/>
      </w:pPr>
    </w:lvl>
    <w:lvl w:ilvl="6" w:tplc="FD00B33C">
      <w:start w:val="1"/>
      <w:numFmt w:val="decimal"/>
      <w:lvlText w:val="%7."/>
      <w:lvlJc w:val="left"/>
      <w:pPr>
        <w:ind w:left="1020" w:hanging="360"/>
      </w:pPr>
    </w:lvl>
    <w:lvl w:ilvl="7" w:tplc="84229840">
      <w:start w:val="1"/>
      <w:numFmt w:val="decimal"/>
      <w:lvlText w:val="%8."/>
      <w:lvlJc w:val="left"/>
      <w:pPr>
        <w:ind w:left="1020" w:hanging="360"/>
      </w:pPr>
    </w:lvl>
    <w:lvl w:ilvl="8" w:tplc="74CAF3E6">
      <w:start w:val="1"/>
      <w:numFmt w:val="decimal"/>
      <w:lvlText w:val="%9."/>
      <w:lvlJc w:val="left"/>
      <w:pPr>
        <w:ind w:left="1020" w:hanging="360"/>
      </w:pPr>
    </w:lvl>
  </w:abstractNum>
  <w:abstractNum w:abstractNumId="69" w15:restartNumberingAfterBreak="0">
    <w:nsid w:val="48D4392E"/>
    <w:multiLevelType w:val="multilevel"/>
    <w:tmpl w:val="14D4468C"/>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0"/>
        <w:szCs w:val="20"/>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70"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A8C1950"/>
    <w:multiLevelType w:val="multilevel"/>
    <w:tmpl w:val="E1B4651E"/>
    <w:lvl w:ilvl="0">
      <w:start w:val="15"/>
      <w:numFmt w:val="decimal"/>
      <w:lvlText w:val="%1"/>
      <w:lvlJc w:val="left"/>
      <w:pPr>
        <w:ind w:left="500" w:hanging="500"/>
      </w:pPr>
      <w:rPr>
        <w:rFonts w:hint="default"/>
        <w:w w:val="105"/>
      </w:rPr>
    </w:lvl>
    <w:lvl w:ilvl="1">
      <w:start w:val="9"/>
      <w:numFmt w:val="decimalZero"/>
      <w:lvlText w:val="%1.%2"/>
      <w:lvlJc w:val="left"/>
      <w:pPr>
        <w:ind w:left="653" w:hanging="500"/>
      </w:pPr>
      <w:rPr>
        <w:rFonts w:hint="default"/>
        <w:strike w:val="0"/>
        <w:w w:val="105"/>
      </w:rPr>
    </w:lvl>
    <w:lvl w:ilvl="2">
      <w:start w:val="1"/>
      <w:numFmt w:val="decimal"/>
      <w:lvlText w:val="%1.%2.%3"/>
      <w:lvlJc w:val="left"/>
      <w:pPr>
        <w:ind w:left="1026" w:hanging="720"/>
      </w:pPr>
      <w:rPr>
        <w:rFonts w:hint="default"/>
        <w:w w:val="105"/>
      </w:rPr>
    </w:lvl>
    <w:lvl w:ilvl="3">
      <w:start w:val="1"/>
      <w:numFmt w:val="decimal"/>
      <w:lvlText w:val="%1.%2.%3.%4"/>
      <w:lvlJc w:val="left"/>
      <w:pPr>
        <w:ind w:left="1179" w:hanging="720"/>
      </w:pPr>
      <w:rPr>
        <w:rFonts w:hint="default"/>
        <w:w w:val="105"/>
      </w:rPr>
    </w:lvl>
    <w:lvl w:ilvl="4">
      <w:start w:val="1"/>
      <w:numFmt w:val="decimal"/>
      <w:lvlText w:val="%1.%2.%3.%4.%5"/>
      <w:lvlJc w:val="left"/>
      <w:pPr>
        <w:ind w:left="1692" w:hanging="1080"/>
      </w:pPr>
      <w:rPr>
        <w:rFonts w:hint="default"/>
        <w:w w:val="105"/>
      </w:rPr>
    </w:lvl>
    <w:lvl w:ilvl="5">
      <w:start w:val="1"/>
      <w:numFmt w:val="decimal"/>
      <w:lvlText w:val="%1.%2.%3.%4.%5.%6"/>
      <w:lvlJc w:val="left"/>
      <w:pPr>
        <w:ind w:left="1845" w:hanging="1080"/>
      </w:pPr>
      <w:rPr>
        <w:rFonts w:hint="default"/>
        <w:w w:val="105"/>
      </w:rPr>
    </w:lvl>
    <w:lvl w:ilvl="6">
      <w:start w:val="1"/>
      <w:numFmt w:val="decimal"/>
      <w:lvlText w:val="%1.%2.%3.%4.%5.%6.%7"/>
      <w:lvlJc w:val="left"/>
      <w:pPr>
        <w:ind w:left="2358" w:hanging="1440"/>
      </w:pPr>
      <w:rPr>
        <w:rFonts w:hint="default"/>
        <w:w w:val="105"/>
      </w:rPr>
    </w:lvl>
    <w:lvl w:ilvl="7">
      <w:start w:val="1"/>
      <w:numFmt w:val="decimal"/>
      <w:lvlText w:val="%1.%2.%3.%4.%5.%6.%7.%8"/>
      <w:lvlJc w:val="left"/>
      <w:pPr>
        <w:ind w:left="2511" w:hanging="1440"/>
      </w:pPr>
      <w:rPr>
        <w:rFonts w:hint="default"/>
        <w:w w:val="105"/>
      </w:rPr>
    </w:lvl>
    <w:lvl w:ilvl="8">
      <w:start w:val="1"/>
      <w:numFmt w:val="decimal"/>
      <w:lvlText w:val="%1.%2.%3.%4.%5.%6.%7.%8.%9"/>
      <w:lvlJc w:val="left"/>
      <w:pPr>
        <w:ind w:left="3024" w:hanging="1800"/>
      </w:pPr>
      <w:rPr>
        <w:rFonts w:hint="default"/>
        <w:w w:val="105"/>
      </w:rPr>
    </w:lvl>
  </w:abstractNum>
  <w:abstractNum w:abstractNumId="72" w15:restartNumberingAfterBreak="0">
    <w:nsid w:val="4BE85ACD"/>
    <w:multiLevelType w:val="multilevel"/>
    <w:tmpl w:val="399A322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2"/>
        <w:szCs w:val="22"/>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3" w15:restartNumberingAfterBreak="0">
    <w:nsid w:val="4C837807"/>
    <w:multiLevelType w:val="hybridMultilevel"/>
    <w:tmpl w:val="54BE4D7C"/>
    <w:lvl w:ilvl="0" w:tplc="05282944">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4E025B37"/>
    <w:multiLevelType w:val="hybridMultilevel"/>
    <w:tmpl w:val="3EFC9DB6"/>
    <w:lvl w:ilvl="0" w:tplc="BF243BEC">
      <w:numFmt w:val="bullet"/>
      <w:lvlText w:val="•"/>
      <w:lvlJc w:val="left"/>
      <w:pPr>
        <w:ind w:left="1672" w:hanging="243"/>
      </w:pPr>
      <w:rPr>
        <w:rFonts w:ascii="Times New Roman" w:eastAsia="Times New Roman" w:hAnsi="Times New Roman" w:cs="Times New Roman" w:hint="default"/>
        <w:spacing w:val="-23"/>
        <w:w w:val="100"/>
        <w:sz w:val="18"/>
        <w:szCs w:val="18"/>
      </w:rPr>
    </w:lvl>
    <w:lvl w:ilvl="1" w:tplc="4B4E3DBA">
      <w:numFmt w:val="bullet"/>
      <w:lvlText w:val="•"/>
      <w:lvlJc w:val="left"/>
      <w:pPr>
        <w:ind w:left="2392" w:hanging="243"/>
      </w:pPr>
      <w:rPr>
        <w:rFonts w:hint="default"/>
      </w:rPr>
    </w:lvl>
    <w:lvl w:ilvl="2" w:tplc="76F87F8C">
      <w:numFmt w:val="bullet"/>
      <w:lvlText w:val="•"/>
      <w:lvlJc w:val="left"/>
      <w:pPr>
        <w:ind w:left="3104" w:hanging="243"/>
      </w:pPr>
      <w:rPr>
        <w:rFonts w:hint="default"/>
      </w:rPr>
    </w:lvl>
    <w:lvl w:ilvl="3" w:tplc="BD16AB5E">
      <w:numFmt w:val="bullet"/>
      <w:lvlText w:val="•"/>
      <w:lvlJc w:val="left"/>
      <w:pPr>
        <w:ind w:left="3816" w:hanging="243"/>
      </w:pPr>
      <w:rPr>
        <w:rFonts w:hint="default"/>
      </w:rPr>
    </w:lvl>
    <w:lvl w:ilvl="4" w:tplc="C9EE57EE">
      <w:numFmt w:val="bullet"/>
      <w:lvlText w:val="•"/>
      <w:lvlJc w:val="left"/>
      <w:pPr>
        <w:ind w:left="4528" w:hanging="243"/>
      </w:pPr>
      <w:rPr>
        <w:rFonts w:hint="default"/>
      </w:rPr>
    </w:lvl>
    <w:lvl w:ilvl="5" w:tplc="C4A8E3B2">
      <w:numFmt w:val="bullet"/>
      <w:lvlText w:val="•"/>
      <w:lvlJc w:val="left"/>
      <w:pPr>
        <w:ind w:left="5240" w:hanging="243"/>
      </w:pPr>
      <w:rPr>
        <w:rFonts w:hint="default"/>
      </w:rPr>
    </w:lvl>
    <w:lvl w:ilvl="6" w:tplc="CB2CD4A0">
      <w:numFmt w:val="bullet"/>
      <w:lvlText w:val="•"/>
      <w:lvlJc w:val="left"/>
      <w:pPr>
        <w:ind w:left="5952" w:hanging="243"/>
      </w:pPr>
      <w:rPr>
        <w:rFonts w:hint="default"/>
      </w:rPr>
    </w:lvl>
    <w:lvl w:ilvl="7" w:tplc="90BAA654">
      <w:numFmt w:val="bullet"/>
      <w:lvlText w:val="•"/>
      <w:lvlJc w:val="left"/>
      <w:pPr>
        <w:ind w:left="6664" w:hanging="243"/>
      </w:pPr>
      <w:rPr>
        <w:rFonts w:hint="default"/>
      </w:rPr>
    </w:lvl>
    <w:lvl w:ilvl="8" w:tplc="7A6AC092">
      <w:numFmt w:val="bullet"/>
      <w:lvlText w:val="•"/>
      <w:lvlJc w:val="left"/>
      <w:pPr>
        <w:ind w:left="7376" w:hanging="243"/>
      </w:pPr>
      <w:rPr>
        <w:rFonts w:hint="default"/>
      </w:rPr>
    </w:lvl>
  </w:abstractNum>
  <w:abstractNum w:abstractNumId="75" w15:restartNumberingAfterBreak="0">
    <w:nsid w:val="4F675F41"/>
    <w:multiLevelType w:val="hybridMultilevel"/>
    <w:tmpl w:val="2CB6AEF8"/>
    <w:lvl w:ilvl="0" w:tplc="A6CE98A2">
      <w:start w:val="3"/>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77" w15:restartNumberingAfterBreak="0">
    <w:nsid w:val="54335CDF"/>
    <w:multiLevelType w:val="multilevel"/>
    <w:tmpl w:val="10DAC8F8"/>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color w:val="auto"/>
        <w:spacing w:val="-1"/>
        <w:w w:val="100"/>
        <w:sz w:val="20"/>
        <w:szCs w:val="20"/>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8" w15:restartNumberingAfterBreak="0">
    <w:nsid w:val="54E3452D"/>
    <w:multiLevelType w:val="hybridMultilevel"/>
    <w:tmpl w:val="4BA0A54A"/>
    <w:lvl w:ilvl="0" w:tplc="1009000F">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80" w15:restartNumberingAfterBreak="0">
    <w:nsid w:val="57FF1CB3"/>
    <w:multiLevelType w:val="multilevel"/>
    <w:tmpl w:val="9B56CE94"/>
    <w:lvl w:ilvl="0">
      <w:start w:val="11"/>
      <w:numFmt w:val="decimal"/>
      <w:lvlText w:val="%1"/>
      <w:lvlJc w:val="left"/>
      <w:pPr>
        <w:ind w:left="1672" w:hanging="1228"/>
      </w:pPr>
      <w:rPr>
        <w:rFonts w:hint="default"/>
      </w:rPr>
    </w:lvl>
    <w:lvl w:ilvl="1">
      <w:start w:val="4"/>
      <w:numFmt w:val="decimalZero"/>
      <w:lvlText w:val="%1.%2"/>
      <w:lvlJc w:val="left"/>
      <w:pPr>
        <w:ind w:left="1672" w:hanging="1228"/>
      </w:pPr>
      <w:rPr>
        <w:rFonts w:hint="default"/>
        <w:b w:val="0"/>
        <w:bCs w:val="0"/>
      </w:rPr>
    </w:lvl>
    <w:lvl w:ilvl="2">
      <w:start w:val="1"/>
      <w:numFmt w:val="decimal"/>
      <w:lvlText w:val="%1.%2.%3"/>
      <w:lvlJc w:val="left"/>
      <w:pPr>
        <w:ind w:left="1672" w:hanging="1228"/>
      </w:pPr>
      <w:rPr>
        <w:rFonts w:asciiTheme="minorHAnsi" w:eastAsia="Times New Roman" w:hAnsiTheme="minorHAnsi" w:cstheme="minorHAnsi" w:hint="default"/>
        <w:spacing w:val="-9"/>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81" w15:restartNumberingAfterBreak="0">
    <w:nsid w:val="588D56C7"/>
    <w:multiLevelType w:val="multilevel"/>
    <w:tmpl w:val="596E5A28"/>
    <w:styleLink w:val="CurrentList3"/>
    <w:lvl w:ilvl="0">
      <w:start w:val="10"/>
      <w:numFmt w:val="decimal"/>
      <w:lvlText w:val="%1"/>
      <w:lvlJc w:val="left"/>
      <w:pPr>
        <w:ind w:left="420" w:hanging="420"/>
      </w:pPr>
      <w:rPr>
        <w:rFonts w:hint="default"/>
      </w:rPr>
    </w:lvl>
    <w:lvl w:ilvl="1">
      <w:start w:val="1"/>
      <w:numFmt w:val="decimal"/>
      <w:lvlText w:val="%1.%2"/>
      <w:lvlJc w:val="left"/>
      <w:pPr>
        <w:ind w:left="2256" w:hanging="420"/>
      </w:pPr>
      <w:rPr>
        <w:rFonts w:hint="default"/>
      </w:rPr>
    </w:lvl>
    <w:lvl w:ilvl="2">
      <w:start w:val="1"/>
      <w:numFmt w:val="decimal"/>
      <w:lvlText w:val="%1.%2.%3"/>
      <w:lvlJc w:val="left"/>
      <w:pPr>
        <w:ind w:left="4392" w:hanging="720"/>
      </w:pPr>
      <w:rPr>
        <w:rFonts w:hint="default"/>
      </w:rPr>
    </w:lvl>
    <w:lvl w:ilvl="3">
      <w:start w:val="1"/>
      <w:numFmt w:val="decimal"/>
      <w:lvlText w:val="%1.%2.%3.%4"/>
      <w:lvlJc w:val="left"/>
      <w:pPr>
        <w:ind w:left="6228" w:hanging="720"/>
      </w:pPr>
      <w:rPr>
        <w:rFonts w:hint="default"/>
      </w:rPr>
    </w:lvl>
    <w:lvl w:ilvl="4">
      <w:start w:val="1"/>
      <w:numFmt w:val="decimal"/>
      <w:lvlText w:val="%1.%2.%3.%4.%5"/>
      <w:lvlJc w:val="left"/>
      <w:pPr>
        <w:ind w:left="8424" w:hanging="1080"/>
      </w:pPr>
      <w:rPr>
        <w:rFonts w:hint="default"/>
      </w:rPr>
    </w:lvl>
    <w:lvl w:ilvl="5">
      <w:start w:val="1"/>
      <w:numFmt w:val="decimal"/>
      <w:lvlText w:val="%1.%2.%3.%4.%5.%6"/>
      <w:lvlJc w:val="left"/>
      <w:pPr>
        <w:ind w:left="10260" w:hanging="1080"/>
      </w:pPr>
      <w:rPr>
        <w:rFonts w:hint="default"/>
      </w:rPr>
    </w:lvl>
    <w:lvl w:ilvl="6">
      <w:start w:val="1"/>
      <w:numFmt w:val="decimal"/>
      <w:lvlText w:val="%1.%2.%3.%4.%5.%6.%7"/>
      <w:lvlJc w:val="left"/>
      <w:pPr>
        <w:ind w:left="12456" w:hanging="1440"/>
      </w:pPr>
      <w:rPr>
        <w:rFonts w:hint="default"/>
      </w:rPr>
    </w:lvl>
    <w:lvl w:ilvl="7">
      <w:start w:val="1"/>
      <w:numFmt w:val="decimal"/>
      <w:lvlText w:val="%1.%2.%3.%4.%5.%6.%7.%8"/>
      <w:lvlJc w:val="left"/>
      <w:pPr>
        <w:ind w:left="14292" w:hanging="1440"/>
      </w:pPr>
      <w:rPr>
        <w:rFonts w:hint="default"/>
      </w:rPr>
    </w:lvl>
    <w:lvl w:ilvl="8">
      <w:start w:val="1"/>
      <w:numFmt w:val="decimal"/>
      <w:lvlText w:val="%1.%2.%3.%4.%5.%6.%7.%8.%9"/>
      <w:lvlJc w:val="left"/>
      <w:pPr>
        <w:ind w:left="16488" w:hanging="1800"/>
      </w:pPr>
      <w:rPr>
        <w:rFonts w:hint="default"/>
      </w:rPr>
    </w:lvl>
  </w:abstractNum>
  <w:abstractNum w:abstractNumId="82" w15:restartNumberingAfterBreak="0">
    <w:nsid w:val="58F33112"/>
    <w:multiLevelType w:val="hybridMultilevel"/>
    <w:tmpl w:val="DE66A506"/>
    <w:lvl w:ilvl="0" w:tplc="2084B27C">
      <w:start w:val="22"/>
      <w:numFmt w:val="decimal"/>
      <w:lvlText w:val="%1."/>
      <w:lvlJc w:val="left"/>
      <w:pPr>
        <w:ind w:left="360" w:hanging="360"/>
      </w:pPr>
      <w:rPr>
        <w:rFonts w:hint="default"/>
      </w:rPr>
    </w:lvl>
    <w:lvl w:ilvl="1" w:tplc="10090019">
      <w:start w:val="1"/>
      <w:numFmt w:val="lowerLetter"/>
      <w:lvlText w:val="%2."/>
      <w:lvlJc w:val="left"/>
      <w:pPr>
        <w:ind w:left="644" w:hanging="360"/>
      </w:pPr>
    </w:lvl>
    <w:lvl w:ilvl="2" w:tplc="04090019">
      <w:start w:val="1"/>
      <w:numFmt w:val="lowerLetter"/>
      <w:lvlText w:val="%3."/>
      <w:lvlJc w:val="left"/>
      <w:pPr>
        <w:ind w:left="36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4" w15:restartNumberingAfterBreak="0">
    <w:nsid w:val="58F919DA"/>
    <w:multiLevelType w:val="hybridMultilevel"/>
    <w:tmpl w:val="D520DF86"/>
    <w:lvl w:ilvl="0" w:tplc="90EC1008">
      <w:start w:val="5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86" w15:restartNumberingAfterBreak="0">
    <w:nsid w:val="5B116EA4"/>
    <w:multiLevelType w:val="multilevel"/>
    <w:tmpl w:val="18EC925A"/>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0"/>
        <w:szCs w:val="20"/>
      </w:rPr>
    </w:lvl>
    <w:lvl w:ilvl="2">
      <w:start w:val="7"/>
      <w:numFmt w:val="decimal"/>
      <w:lvlText w:val="%1.%2.%3"/>
      <w:lvlJc w:val="left"/>
      <w:pPr>
        <w:ind w:left="153" w:hanging="1226"/>
      </w:pPr>
      <w:rPr>
        <w:rFonts w:ascii="Arial" w:eastAsia="Times New Roman" w:hAnsi="Arial" w:cs="Arial" w:hint="default"/>
        <w:dstrike/>
        <w:color w:val="auto"/>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87" w15:restartNumberingAfterBreak="0">
    <w:nsid w:val="5B4B2849"/>
    <w:multiLevelType w:val="hybridMultilevel"/>
    <w:tmpl w:val="63BCC228"/>
    <w:lvl w:ilvl="0" w:tplc="C6F09076">
      <w:start w:val="56"/>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5BD957A3"/>
    <w:multiLevelType w:val="multilevel"/>
    <w:tmpl w:val="99B08076"/>
    <w:lvl w:ilvl="0">
      <w:start w:val="12"/>
      <w:numFmt w:val="decimal"/>
      <w:lvlText w:val="%1"/>
      <w:lvlJc w:val="left"/>
      <w:pPr>
        <w:ind w:left="2900" w:hanging="1228"/>
      </w:pPr>
      <w:rPr>
        <w:rFonts w:hint="default"/>
      </w:rPr>
    </w:lvl>
    <w:lvl w:ilvl="1">
      <w:start w:val="14"/>
      <w:numFmt w:val="decimal"/>
      <w:lvlText w:val="%1.%2"/>
      <w:lvlJc w:val="left"/>
      <w:pPr>
        <w:ind w:left="2900" w:hanging="1228"/>
      </w:pPr>
      <w:rPr>
        <w:rFonts w:ascii="Arial" w:eastAsia="Times New Roman" w:hAnsi="Arial" w:cs="Arial" w:hint="default"/>
        <w:b/>
        <w:bCs/>
        <w:spacing w:val="-1"/>
        <w:w w:val="100"/>
        <w:sz w:val="20"/>
        <w:szCs w:val="20"/>
      </w:rPr>
    </w:lvl>
    <w:lvl w:ilvl="2">
      <w:start w:val="1"/>
      <w:numFmt w:val="decimal"/>
      <w:lvlText w:val="%1.%2.%3"/>
      <w:lvlJc w:val="left"/>
      <w:pPr>
        <w:ind w:left="1672" w:hanging="1228"/>
      </w:pPr>
      <w:rPr>
        <w:rFonts w:ascii="Arial" w:eastAsia="Times New Roman" w:hAnsi="Arial" w:cs="Arial" w:hint="default"/>
        <w:dstrike w:val="0"/>
        <w:spacing w:val="-3"/>
        <w:w w:val="100"/>
        <w:sz w:val="20"/>
        <w:szCs w:val="20"/>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89" w15:restartNumberingAfterBreak="0">
    <w:nsid w:val="5DD33B53"/>
    <w:multiLevelType w:val="multilevel"/>
    <w:tmpl w:val="20F01746"/>
    <w:lvl w:ilvl="0">
      <w:start w:val="12"/>
      <w:numFmt w:val="decimal"/>
      <w:lvlText w:val="%1"/>
      <w:lvlJc w:val="left"/>
      <w:pPr>
        <w:ind w:left="2899" w:hanging="1228"/>
      </w:pPr>
      <w:rPr>
        <w:rFonts w:hint="default"/>
      </w:rPr>
    </w:lvl>
    <w:lvl w:ilvl="1">
      <w:start w:val="22"/>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90" w15:restartNumberingAfterBreak="0">
    <w:nsid w:val="5F9532B8"/>
    <w:multiLevelType w:val="hybridMultilevel"/>
    <w:tmpl w:val="19D8CCA8"/>
    <w:lvl w:ilvl="0" w:tplc="179882E8">
      <w:start w:val="3"/>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5F965469"/>
    <w:multiLevelType w:val="hybridMultilevel"/>
    <w:tmpl w:val="72C2F184"/>
    <w:lvl w:ilvl="0" w:tplc="3D847C0C">
      <w:start w:val="1"/>
      <w:numFmt w:val="decimal"/>
      <w:lvlText w:val="%1."/>
      <w:lvlJc w:val="left"/>
      <w:pPr>
        <w:ind w:left="644" w:hanging="360"/>
      </w:pPr>
      <w:rPr>
        <w:dstrike w:val="0"/>
      </w:rPr>
    </w:lvl>
    <w:lvl w:ilvl="1" w:tplc="D7B8455E">
      <w:start w:val="1"/>
      <w:numFmt w:val="lowerLetter"/>
      <w:lvlText w:val="%2."/>
      <w:lvlJc w:val="left"/>
      <w:pPr>
        <w:ind w:left="1800" w:hanging="720"/>
      </w:pPr>
      <w:rPr>
        <w:rFonts w:asciiTheme="minorHAnsi" w:eastAsiaTheme="minorHAnsi" w:hAnsiTheme="minorHAnsi" w:cstheme="minorHAnsi" w:hint="default"/>
        <w:color w:val="FF000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079531B"/>
    <w:multiLevelType w:val="hybridMultilevel"/>
    <w:tmpl w:val="23109914"/>
    <w:lvl w:ilvl="0" w:tplc="1009000F">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3" w15:restartNumberingAfterBreak="0">
    <w:nsid w:val="61536F3A"/>
    <w:multiLevelType w:val="hybridMultilevel"/>
    <w:tmpl w:val="B10A4C8C"/>
    <w:lvl w:ilvl="0" w:tplc="C192734A">
      <w:start w:val="18"/>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1EC5C32"/>
    <w:multiLevelType w:val="hybridMultilevel"/>
    <w:tmpl w:val="E1CE2848"/>
    <w:lvl w:ilvl="0" w:tplc="B80645D2">
      <w:start w:val="2"/>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5" w15:restartNumberingAfterBreak="0">
    <w:nsid w:val="61FC5C05"/>
    <w:multiLevelType w:val="hybridMultilevel"/>
    <w:tmpl w:val="5A865EF0"/>
    <w:lvl w:ilvl="0" w:tplc="1009000F">
      <w:start w:val="1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33820E2"/>
    <w:multiLevelType w:val="hybridMultilevel"/>
    <w:tmpl w:val="46D83A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98" w15:restartNumberingAfterBreak="0">
    <w:nsid w:val="64942C34"/>
    <w:multiLevelType w:val="hybridMultilevel"/>
    <w:tmpl w:val="377842E4"/>
    <w:lvl w:ilvl="0" w:tplc="D764C448">
      <w:start w:val="1"/>
      <w:numFmt w:val="decimal"/>
      <w:lvlText w:val="%1."/>
      <w:lvlJc w:val="left"/>
      <w:pPr>
        <w:ind w:left="644" w:hanging="360"/>
      </w:pPr>
    </w:lvl>
    <w:lvl w:ilvl="1" w:tplc="B386BFBE">
      <w:start w:val="1"/>
      <w:numFmt w:val="lowerLetter"/>
      <w:lvlText w:val="%2."/>
      <w:lvlJc w:val="left"/>
      <w:pPr>
        <w:ind w:left="1440" w:hanging="360"/>
      </w:pPr>
    </w:lvl>
    <w:lvl w:ilvl="2" w:tplc="7F7AF92A">
      <w:start w:val="1"/>
      <w:numFmt w:val="lowerRoman"/>
      <w:lvlText w:val="%3."/>
      <w:lvlJc w:val="right"/>
      <w:pPr>
        <w:ind w:left="2160" w:hanging="180"/>
      </w:pPr>
    </w:lvl>
    <w:lvl w:ilvl="3" w:tplc="606C7AEC">
      <w:start w:val="1"/>
      <w:numFmt w:val="decimal"/>
      <w:lvlText w:val="%4."/>
      <w:lvlJc w:val="left"/>
      <w:pPr>
        <w:ind w:left="2880" w:hanging="360"/>
      </w:pPr>
    </w:lvl>
    <w:lvl w:ilvl="4" w:tplc="0FAA61C4">
      <w:start w:val="1"/>
      <w:numFmt w:val="lowerLetter"/>
      <w:lvlText w:val="%5."/>
      <w:lvlJc w:val="left"/>
      <w:pPr>
        <w:ind w:left="3600" w:hanging="360"/>
      </w:pPr>
    </w:lvl>
    <w:lvl w:ilvl="5" w:tplc="FFDAEDB0">
      <w:start w:val="1"/>
      <w:numFmt w:val="lowerRoman"/>
      <w:lvlText w:val="%6."/>
      <w:lvlJc w:val="right"/>
      <w:pPr>
        <w:ind w:left="4320" w:hanging="180"/>
      </w:pPr>
    </w:lvl>
    <w:lvl w:ilvl="6" w:tplc="3A38FD66">
      <w:start w:val="1"/>
      <w:numFmt w:val="decimal"/>
      <w:lvlText w:val="%7."/>
      <w:lvlJc w:val="left"/>
      <w:pPr>
        <w:ind w:left="5040" w:hanging="360"/>
      </w:pPr>
    </w:lvl>
    <w:lvl w:ilvl="7" w:tplc="FCA04334">
      <w:start w:val="1"/>
      <w:numFmt w:val="lowerLetter"/>
      <w:lvlText w:val="%8."/>
      <w:lvlJc w:val="left"/>
      <w:pPr>
        <w:ind w:left="5760" w:hanging="360"/>
      </w:pPr>
    </w:lvl>
    <w:lvl w:ilvl="8" w:tplc="88D03C42">
      <w:start w:val="1"/>
      <w:numFmt w:val="lowerRoman"/>
      <w:lvlText w:val="%9."/>
      <w:lvlJc w:val="right"/>
      <w:pPr>
        <w:ind w:left="6480" w:hanging="180"/>
      </w:pPr>
    </w:lvl>
  </w:abstractNum>
  <w:abstractNum w:abstractNumId="99" w15:restartNumberingAfterBreak="0">
    <w:nsid w:val="6495648B"/>
    <w:multiLevelType w:val="hybridMultilevel"/>
    <w:tmpl w:val="7C707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0" w15:restartNumberingAfterBreak="0">
    <w:nsid w:val="6673219D"/>
    <w:multiLevelType w:val="hybridMultilevel"/>
    <w:tmpl w:val="8C4E23A4"/>
    <w:lvl w:ilvl="0" w:tplc="1BE0AA82">
      <w:start w:val="8"/>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9EA12A9"/>
    <w:multiLevelType w:val="multilevel"/>
    <w:tmpl w:val="9DD69FDE"/>
    <w:lvl w:ilvl="0">
      <w:start w:val="23"/>
      <w:numFmt w:val="decimal"/>
      <w:lvlText w:val="%1"/>
      <w:lvlJc w:val="left"/>
      <w:pPr>
        <w:ind w:left="1672" w:hanging="1227"/>
      </w:pPr>
      <w:rPr>
        <w:rFonts w:hint="default"/>
      </w:rPr>
    </w:lvl>
    <w:lvl w:ilvl="1">
      <w:start w:val="1"/>
      <w:numFmt w:val="decimalZero"/>
      <w:lvlText w:val="%1.%2"/>
      <w:lvlJc w:val="left"/>
      <w:pPr>
        <w:ind w:left="1672" w:hanging="1227"/>
      </w:pPr>
      <w:rPr>
        <w:rFonts w:hint="default"/>
        <w:spacing w:val="-20"/>
        <w:w w:val="100"/>
      </w:rPr>
    </w:lvl>
    <w:lvl w:ilvl="2">
      <w:start w:val="1"/>
      <w:numFmt w:val="decimal"/>
      <w:lvlText w:val="%1.%2.%3"/>
      <w:lvlJc w:val="left"/>
      <w:pPr>
        <w:ind w:left="1672" w:hanging="1228"/>
      </w:pPr>
      <w:rPr>
        <w:rFonts w:ascii="Arial" w:eastAsia="Times New Roman" w:hAnsi="Arial" w:cs="Arial" w:hint="default"/>
        <w:spacing w:val="-2"/>
        <w:w w:val="100"/>
        <w:sz w:val="22"/>
        <w:szCs w:val="22"/>
      </w:rPr>
    </w:lvl>
    <w:lvl w:ilvl="3">
      <w:start w:val="1"/>
      <w:numFmt w:val="lowerRoman"/>
      <w:lvlText w:val="(%4)"/>
      <w:lvlJc w:val="left"/>
      <w:pPr>
        <w:ind w:left="1672" w:hanging="361"/>
      </w:pPr>
      <w:rPr>
        <w:rFonts w:ascii="Arial" w:eastAsia="Times New Roman" w:hAnsi="Arial" w:cs="Arial" w:hint="default"/>
        <w:spacing w:val="-4"/>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102" w15:restartNumberingAfterBreak="0">
    <w:nsid w:val="6A946E74"/>
    <w:multiLevelType w:val="multilevel"/>
    <w:tmpl w:val="ADFAEC86"/>
    <w:styleLink w:val="CurrentList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6AC41DDE"/>
    <w:multiLevelType w:val="hybridMultilevel"/>
    <w:tmpl w:val="AACCE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B0975A6"/>
    <w:multiLevelType w:val="multilevel"/>
    <w:tmpl w:val="B6045A52"/>
    <w:lvl w:ilvl="0">
      <w:start w:val="4"/>
      <w:numFmt w:val="decimal"/>
      <w:lvlText w:val="%1"/>
      <w:lvlJc w:val="left"/>
      <w:pPr>
        <w:ind w:left="1380" w:hanging="1227"/>
      </w:pPr>
      <w:rPr>
        <w:rFonts w:hint="default"/>
      </w:rPr>
    </w:lvl>
    <w:lvl w:ilvl="1">
      <w:start w:val="3"/>
      <w:numFmt w:val="decimalZero"/>
      <w:lvlText w:val="%1.%2"/>
      <w:lvlJc w:val="left"/>
      <w:pPr>
        <w:ind w:left="1653" w:hanging="1227"/>
      </w:pPr>
      <w:rPr>
        <w:rFonts w:ascii="Arial" w:eastAsia="Times New Roman" w:hAnsi="Arial" w:cs="Arial" w:hint="default"/>
        <w:spacing w:val="0"/>
        <w:w w:val="99"/>
        <w:sz w:val="22"/>
        <w:szCs w:val="22"/>
      </w:rPr>
    </w:lvl>
    <w:lvl w:ilvl="2">
      <w:start w:val="8"/>
      <w:numFmt w:val="decimal"/>
      <w:lvlText w:val="%1.%2.%3"/>
      <w:lvlJc w:val="left"/>
      <w:pPr>
        <w:ind w:left="153" w:hanging="1226"/>
      </w:pPr>
      <w:rPr>
        <w:rFonts w:ascii="Arial" w:eastAsia="Times New Roman" w:hAnsi="Arial" w:cs="Arial" w:hint="default"/>
        <w:dstrike w:val="0"/>
        <w:color w:val="FF000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rPr>
        <w:rFonts w:hint="default"/>
      </w:r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05"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6DF769A0"/>
    <w:multiLevelType w:val="hybridMultilevel"/>
    <w:tmpl w:val="D404211A"/>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08"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09" w15:restartNumberingAfterBreak="0">
    <w:nsid w:val="6EF57242"/>
    <w:multiLevelType w:val="hybridMultilevel"/>
    <w:tmpl w:val="3188A5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F513FCB"/>
    <w:multiLevelType w:val="multilevel"/>
    <w:tmpl w:val="5312580A"/>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val="0"/>
        <w:spacing w:val="0"/>
        <w:w w:val="99"/>
        <w:sz w:val="20"/>
        <w:szCs w:val="20"/>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1" w15:restartNumberingAfterBreak="0">
    <w:nsid w:val="6F5B4331"/>
    <w:multiLevelType w:val="hybridMultilevel"/>
    <w:tmpl w:val="0F1AD4F4"/>
    <w:lvl w:ilvl="0" w:tplc="3E384E1E">
      <w:start w:val="1"/>
      <w:numFmt w:val="decimal"/>
      <w:lvlText w:val="%1."/>
      <w:lvlJc w:val="left"/>
      <w:pPr>
        <w:ind w:left="1637" w:hanging="360"/>
      </w:pPr>
      <w:rPr>
        <w:rFonts w:hint="default"/>
        <w:strike w:val="0"/>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112" w15:restartNumberingAfterBreak="0">
    <w:nsid w:val="722079F3"/>
    <w:multiLevelType w:val="multilevel"/>
    <w:tmpl w:val="865035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3" w15:restartNumberingAfterBreak="0">
    <w:nsid w:val="73CB062F"/>
    <w:multiLevelType w:val="hybridMultilevel"/>
    <w:tmpl w:val="D8027AC0"/>
    <w:lvl w:ilvl="0" w:tplc="1758E528">
      <w:start w:val="1"/>
      <w:numFmt w:val="lowerRoman"/>
      <w:lvlText w:val="(%1)"/>
      <w:lvlJc w:val="left"/>
      <w:pPr>
        <w:ind w:left="2543" w:hanging="720"/>
      </w:pPr>
      <w:rPr>
        <w:rFonts w:hint="default"/>
      </w:rPr>
    </w:lvl>
    <w:lvl w:ilvl="1" w:tplc="10090019" w:tentative="1">
      <w:start w:val="1"/>
      <w:numFmt w:val="lowerLetter"/>
      <w:lvlText w:val="%2."/>
      <w:lvlJc w:val="left"/>
      <w:pPr>
        <w:ind w:left="2903" w:hanging="360"/>
      </w:pPr>
    </w:lvl>
    <w:lvl w:ilvl="2" w:tplc="1009001B" w:tentative="1">
      <w:start w:val="1"/>
      <w:numFmt w:val="lowerRoman"/>
      <w:lvlText w:val="%3."/>
      <w:lvlJc w:val="right"/>
      <w:pPr>
        <w:ind w:left="3623" w:hanging="180"/>
      </w:pPr>
    </w:lvl>
    <w:lvl w:ilvl="3" w:tplc="1009000F" w:tentative="1">
      <w:start w:val="1"/>
      <w:numFmt w:val="decimal"/>
      <w:lvlText w:val="%4."/>
      <w:lvlJc w:val="left"/>
      <w:pPr>
        <w:ind w:left="4343" w:hanging="360"/>
      </w:pPr>
    </w:lvl>
    <w:lvl w:ilvl="4" w:tplc="10090019" w:tentative="1">
      <w:start w:val="1"/>
      <w:numFmt w:val="lowerLetter"/>
      <w:lvlText w:val="%5."/>
      <w:lvlJc w:val="left"/>
      <w:pPr>
        <w:ind w:left="5063" w:hanging="360"/>
      </w:pPr>
    </w:lvl>
    <w:lvl w:ilvl="5" w:tplc="1009001B" w:tentative="1">
      <w:start w:val="1"/>
      <w:numFmt w:val="lowerRoman"/>
      <w:lvlText w:val="%6."/>
      <w:lvlJc w:val="right"/>
      <w:pPr>
        <w:ind w:left="5783" w:hanging="180"/>
      </w:pPr>
    </w:lvl>
    <w:lvl w:ilvl="6" w:tplc="1009000F" w:tentative="1">
      <w:start w:val="1"/>
      <w:numFmt w:val="decimal"/>
      <w:lvlText w:val="%7."/>
      <w:lvlJc w:val="left"/>
      <w:pPr>
        <w:ind w:left="6503" w:hanging="360"/>
      </w:pPr>
    </w:lvl>
    <w:lvl w:ilvl="7" w:tplc="10090019" w:tentative="1">
      <w:start w:val="1"/>
      <w:numFmt w:val="lowerLetter"/>
      <w:lvlText w:val="%8."/>
      <w:lvlJc w:val="left"/>
      <w:pPr>
        <w:ind w:left="7223" w:hanging="360"/>
      </w:pPr>
    </w:lvl>
    <w:lvl w:ilvl="8" w:tplc="1009001B" w:tentative="1">
      <w:start w:val="1"/>
      <w:numFmt w:val="lowerRoman"/>
      <w:lvlText w:val="%9."/>
      <w:lvlJc w:val="right"/>
      <w:pPr>
        <w:ind w:left="7943" w:hanging="180"/>
      </w:pPr>
    </w:lvl>
  </w:abstractNum>
  <w:abstractNum w:abstractNumId="114" w15:restartNumberingAfterBreak="0">
    <w:nsid w:val="742218C4"/>
    <w:multiLevelType w:val="hybridMultilevel"/>
    <w:tmpl w:val="A362998E"/>
    <w:lvl w:ilvl="0" w:tplc="240415FC">
      <w:start w:val="1"/>
      <w:numFmt w:val="lowerRoman"/>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CD6B9D4">
      <w:start w:val="1"/>
      <w:numFmt w:val="lowerRoman"/>
      <w:lvlText w:val="(%5)"/>
      <w:lvlJc w:val="left"/>
      <w:pPr>
        <w:ind w:left="3600" w:hanging="360"/>
      </w:pPr>
      <w:rPr>
        <w:rFonts w:ascii="Arial" w:eastAsia="Times New Roman" w:hAnsi="Arial" w:cs="Aria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76B12BDD"/>
    <w:multiLevelType w:val="multilevel"/>
    <w:tmpl w:val="E46C8814"/>
    <w:lvl w:ilvl="0">
      <w:start w:val="15"/>
      <w:numFmt w:val="decimal"/>
      <w:lvlText w:val="%1"/>
      <w:lvlJc w:val="left"/>
      <w:pPr>
        <w:ind w:left="1379" w:hanging="1226"/>
      </w:pPr>
      <w:rPr>
        <w:rFonts w:hint="default"/>
      </w:rPr>
    </w:lvl>
    <w:lvl w:ilvl="1">
      <w:start w:val="29"/>
      <w:numFmt w:val="decimal"/>
      <w:lvlText w:val="%1.%2"/>
      <w:lvlJc w:val="left"/>
      <w:pPr>
        <w:ind w:left="1379" w:hanging="1226"/>
      </w:pPr>
      <w:rPr>
        <w:rFonts w:ascii="Arial" w:eastAsia="Times New Roman" w:hAnsi="Arial" w:cs="Arial" w:hint="default"/>
        <w:spacing w:val="-2"/>
        <w:w w:val="99"/>
        <w:sz w:val="20"/>
        <w:szCs w:val="20"/>
      </w:rPr>
    </w:lvl>
    <w:lvl w:ilvl="2">
      <w:numFmt w:val="bullet"/>
      <w:lvlText w:val="•"/>
      <w:lvlJc w:val="left"/>
      <w:pPr>
        <w:ind w:left="153" w:hanging="243"/>
      </w:pPr>
      <w:rPr>
        <w:rFonts w:ascii="Times New Roman" w:eastAsia="Times New Roman" w:hAnsi="Times New Roman" w:cs="Times New Roman" w:hint="default"/>
        <w:w w:val="99"/>
        <w:sz w:val="18"/>
        <w:szCs w:val="18"/>
      </w:rPr>
    </w:lvl>
    <w:lvl w:ilvl="3">
      <w:numFmt w:val="bullet"/>
      <w:lvlText w:val="•"/>
      <w:lvlJc w:val="left"/>
      <w:pPr>
        <w:ind w:left="2593" w:hanging="243"/>
      </w:pPr>
      <w:rPr>
        <w:rFonts w:hint="default"/>
      </w:rPr>
    </w:lvl>
    <w:lvl w:ilvl="4">
      <w:numFmt w:val="bullet"/>
      <w:lvlText w:val="•"/>
      <w:lvlJc w:val="left"/>
      <w:pPr>
        <w:ind w:left="3200" w:hanging="243"/>
      </w:pPr>
      <w:rPr>
        <w:rFonts w:hint="default"/>
      </w:rPr>
    </w:lvl>
    <w:lvl w:ilvl="5">
      <w:numFmt w:val="bullet"/>
      <w:lvlText w:val="•"/>
      <w:lvlJc w:val="left"/>
      <w:pPr>
        <w:ind w:left="3806" w:hanging="243"/>
      </w:pPr>
      <w:rPr>
        <w:rFonts w:hint="default"/>
      </w:rPr>
    </w:lvl>
    <w:lvl w:ilvl="6">
      <w:numFmt w:val="bullet"/>
      <w:lvlText w:val="•"/>
      <w:lvlJc w:val="left"/>
      <w:pPr>
        <w:ind w:left="4413" w:hanging="243"/>
      </w:pPr>
      <w:rPr>
        <w:rFonts w:hint="default"/>
      </w:rPr>
    </w:lvl>
    <w:lvl w:ilvl="7">
      <w:numFmt w:val="bullet"/>
      <w:lvlText w:val="•"/>
      <w:lvlJc w:val="left"/>
      <w:pPr>
        <w:ind w:left="5020" w:hanging="243"/>
      </w:pPr>
      <w:rPr>
        <w:rFonts w:hint="default"/>
      </w:rPr>
    </w:lvl>
    <w:lvl w:ilvl="8">
      <w:numFmt w:val="bullet"/>
      <w:lvlText w:val="•"/>
      <w:lvlJc w:val="left"/>
      <w:pPr>
        <w:ind w:left="5626" w:hanging="243"/>
      </w:pPr>
      <w:rPr>
        <w:rFonts w:hint="default"/>
      </w:rPr>
    </w:lvl>
  </w:abstractNum>
  <w:abstractNum w:abstractNumId="116" w15:restartNumberingAfterBreak="0">
    <w:nsid w:val="77BF3592"/>
    <w:multiLevelType w:val="hybridMultilevel"/>
    <w:tmpl w:val="CF4E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7F135DF"/>
    <w:multiLevelType w:val="multilevel"/>
    <w:tmpl w:val="98E0631E"/>
    <w:lvl w:ilvl="0">
      <w:start w:val="15"/>
      <w:numFmt w:val="decimal"/>
      <w:lvlText w:val="%1"/>
      <w:lvlJc w:val="left"/>
      <w:pPr>
        <w:ind w:left="2900" w:hanging="1228"/>
      </w:pPr>
      <w:rPr>
        <w:rFonts w:hint="default"/>
      </w:rPr>
    </w:lvl>
    <w:lvl w:ilvl="1">
      <w:start w:val="12"/>
      <w:numFmt w:val="decimal"/>
      <w:lvlText w:val="%1.%2"/>
      <w:lvlJc w:val="left"/>
      <w:pPr>
        <w:ind w:left="2900" w:hanging="1228"/>
      </w:pPr>
      <w:rPr>
        <w:rFonts w:hint="default"/>
      </w:rPr>
    </w:lvl>
    <w:lvl w:ilvl="2">
      <w:start w:val="2"/>
      <w:numFmt w:val="decimal"/>
      <w:lvlText w:val="%1.%2.%3"/>
      <w:lvlJc w:val="left"/>
      <w:pPr>
        <w:ind w:left="2900" w:hanging="1228"/>
      </w:pPr>
      <w:rPr>
        <w:rFonts w:hint="default"/>
        <w:b/>
        <w:bCs/>
        <w:spacing w:val="-1"/>
        <w:w w:val="100"/>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118" w15:restartNumberingAfterBreak="0">
    <w:nsid w:val="78337CC4"/>
    <w:multiLevelType w:val="hybridMultilevel"/>
    <w:tmpl w:val="9BB8650A"/>
    <w:lvl w:ilvl="0" w:tplc="4A52911A">
      <w:start w:val="1"/>
      <w:numFmt w:val="decimal"/>
      <w:lvlText w:val="%1."/>
      <w:lvlJc w:val="left"/>
      <w:pPr>
        <w:ind w:left="527" w:hanging="428"/>
      </w:pPr>
      <w:rPr>
        <w:rFonts w:ascii="Calibri" w:eastAsia="Calibri" w:hAnsi="Calibri" w:cs="Calibri" w:hint="default"/>
        <w:b/>
        <w:bCs/>
        <w:w w:val="100"/>
        <w:sz w:val="24"/>
        <w:szCs w:val="24"/>
        <w:lang w:val="en-US" w:eastAsia="en-US" w:bidi="ar-SA"/>
      </w:rPr>
    </w:lvl>
    <w:lvl w:ilvl="1" w:tplc="B23087F6">
      <w:start w:val="1"/>
      <w:numFmt w:val="lowerLetter"/>
      <w:lvlText w:val="%2."/>
      <w:lvlJc w:val="left"/>
      <w:pPr>
        <w:ind w:left="1247" w:hanging="440"/>
      </w:pPr>
      <w:rPr>
        <w:rFonts w:ascii="Arial" w:eastAsia="Calibri" w:hAnsi="Arial" w:cs="Arial" w:hint="default"/>
        <w:w w:val="100"/>
        <w:sz w:val="22"/>
        <w:szCs w:val="22"/>
        <w:lang w:val="en-US" w:eastAsia="en-US" w:bidi="ar-SA"/>
      </w:rPr>
    </w:lvl>
    <w:lvl w:ilvl="2" w:tplc="43BE2744">
      <w:numFmt w:val="bullet"/>
      <w:lvlText w:val="•"/>
      <w:lvlJc w:val="left"/>
      <w:pPr>
        <w:ind w:left="2164" w:hanging="440"/>
      </w:pPr>
      <w:rPr>
        <w:rFonts w:hint="default"/>
        <w:lang w:val="en-US" w:eastAsia="en-US" w:bidi="ar-SA"/>
      </w:rPr>
    </w:lvl>
    <w:lvl w:ilvl="3" w:tplc="D4045FA6">
      <w:numFmt w:val="bullet"/>
      <w:lvlText w:val="•"/>
      <w:lvlJc w:val="left"/>
      <w:pPr>
        <w:ind w:left="3088" w:hanging="440"/>
      </w:pPr>
      <w:rPr>
        <w:rFonts w:hint="default"/>
        <w:lang w:val="en-US" w:eastAsia="en-US" w:bidi="ar-SA"/>
      </w:rPr>
    </w:lvl>
    <w:lvl w:ilvl="4" w:tplc="F1B418D2">
      <w:numFmt w:val="bullet"/>
      <w:lvlText w:val="•"/>
      <w:lvlJc w:val="left"/>
      <w:pPr>
        <w:ind w:left="4013" w:hanging="440"/>
      </w:pPr>
      <w:rPr>
        <w:rFonts w:hint="default"/>
        <w:lang w:val="en-US" w:eastAsia="en-US" w:bidi="ar-SA"/>
      </w:rPr>
    </w:lvl>
    <w:lvl w:ilvl="5" w:tplc="936865B4">
      <w:numFmt w:val="bullet"/>
      <w:lvlText w:val="•"/>
      <w:lvlJc w:val="left"/>
      <w:pPr>
        <w:ind w:left="4937" w:hanging="440"/>
      </w:pPr>
      <w:rPr>
        <w:rFonts w:hint="default"/>
        <w:lang w:val="en-US" w:eastAsia="en-US" w:bidi="ar-SA"/>
      </w:rPr>
    </w:lvl>
    <w:lvl w:ilvl="6" w:tplc="430A2D10">
      <w:numFmt w:val="bullet"/>
      <w:lvlText w:val="•"/>
      <w:lvlJc w:val="left"/>
      <w:pPr>
        <w:ind w:left="5862" w:hanging="440"/>
      </w:pPr>
      <w:rPr>
        <w:rFonts w:hint="default"/>
        <w:lang w:val="en-US" w:eastAsia="en-US" w:bidi="ar-SA"/>
      </w:rPr>
    </w:lvl>
    <w:lvl w:ilvl="7" w:tplc="3C4E0F82">
      <w:numFmt w:val="bullet"/>
      <w:lvlText w:val="•"/>
      <w:lvlJc w:val="left"/>
      <w:pPr>
        <w:ind w:left="6786" w:hanging="440"/>
      </w:pPr>
      <w:rPr>
        <w:rFonts w:hint="default"/>
        <w:lang w:val="en-US" w:eastAsia="en-US" w:bidi="ar-SA"/>
      </w:rPr>
    </w:lvl>
    <w:lvl w:ilvl="8" w:tplc="6760264C">
      <w:numFmt w:val="bullet"/>
      <w:lvlText w:val="•"/>
      <w:lvlJc w:val="left"/>
      <w:pPr>
        <w:ind w:left="7711" w:hanging="440"/>
      </w:pPr>
      <w:rPr>
        <w:rFonts w:hint="default"/>
        <w:lang w:val="en-US" w:eastAsia="en-US" w:bidi="ar-SA"/>
      </w:rPr>
    </w:lvl>
  </w:abstractNum>
  <w:abstractNum w:abstractNumId="119" w15:restartNumberingAfterBreak="0">
    <w:nsid w:val="78ED7EF0"/>
    <w:multiLevelType w:val="hybridMultilevel"/>
    <w:tmpl w:val="4BEE4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9503AAE"/>
    <w:multiLevelType w:val="hybridMultilevel"/>
    <w:tmpl w:val="CC964C74"/>
    <w:lvl w:ilvl="0" w:tplc="04090019">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795A49E5"/>
    <w:multiLevelType w:val="hybridMultilevel"/>
    <w:tmpl w:val="A48C3942"/>
    <w:lvl w:ilvl="0" w:tplc="135C35F6">
      <w:start w:val="2"/>
      <w:numFmt w:val="lowerRoman"/>
      <w:lvlText w:val="(%1)"/>
      <w:lvlJc w:val="left"/>
      <w:pPr>
        <w:ind w:left="153" w:hanging="361"/>
      </w:pPr>
      <w:rPr>
        <w:rFonts w:ascii="Arial" w:eastAsia="Times New Roman" w:hAnsi="Arial" w:cs="Arial" w:hint="default"/>
        <w:spacing w:val="0"/>
        <w:w w:val="99"/>
        <w:sz w:val="20"/>
        <w:szCs w:val="20"/>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122"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23" w15:restartNumberingAfterBreak="0">
    <w:nsid w:val="79FB538F"/>
    <w:multiLevelType w:val="multilevel"/>
    <w:tmpl w:val="7D8A7A54"/>
    <w:lvl w:ilvl="0">
      <w:start w:val="15"/>
      <w:numFmt w:val="decimal"/>
      <w:lvlText w:val="%1"/>
      <w:lvlJc w:val="left"/>
      <w:pPr>
        <w:ind w:left="1380" w:hanging="1227"/>
      </w:pPr>
      <w:rPr>
        <w:rFonts w:hint="default"/>
      </w:rPr>
    </w:lvl>
    <w:lvl w:ilvl="1">
      <w:start w:val="13"/>
      <w:numFmt w:val="decimal"/>
      <w:lvlText w:val="%1.%2"/>
      <w:lvlJc w:val="left"/>
      <w:pPr>
        <w:ind w:left="1380" w:hanging="1227"/>
      </w:pPr>
      <w:rPr>
        <w:rFonts w:hint="default"/>
      </w:rPr>
    </w:lvl>
    <w:lvl w:ilvl="2">
      <w:start w:val="4"/>
      <w:numFmt w:val="decimal"/>
      <w:lvlText w:val="%1.%2.%3"/>
      <w:lvlJc w:val="left"/>
      <w:pPr>
        <w:ind w:left="1380" w:hanging="1227"/>
      </w:pPr>
      <w:rPr>
        <w:rFonts w:ascii="Arial" w:eastAsia="Times New Roman" w:hAnsi="Arial" w:cs="Arial" w:hint="default"/>
        <w:b/>
        <w:bCs/>
        <w:spacing w:val="-2"/>
        <w:w w:val="99"/>
        <w:sz w:val="20"/>
        <w:szCs w:val="20"/>
      </w:rPr>
    </w:lvl>
    <w:lvl w:ilvl="3">
      <w:numFmt w:val="bullet"/>
      <w:lvlText w:val="•"/>
      <w:lvlJc w:val="left"/>
      <w:pPr>
        <w:ind w:left="3018" w:hanging="1227"/>
      </w:pPr>
      <w:rPr>
        <w:rFonts w:hint="default"/>
      </w:rPr>
    </w:lvl>
    <w:lvl w:ilvl="4">
      <w:numFmt w:val="bullet"/>
      <w:lvlText w:val="•"/>
      <w:lvlJc w:val="left"/>
      <w:pPr>
        <w:ind w:left="3564" w:hanging="1227"/>
      </w:pPr>
      <w:rPr>
        <w:rFonts w:hint="default"/>
      </w:rPr>
    </w:lvl>
    <w:lvl w:ilvl="5">
      <w:numFmt w:val="bullet"/>
      <w:lvlText w:val="•"/>
      <w:lvlJc w:val="left"/>
      <w:pPr>
        <w:ind w:left="4110" w:hanging="1227"/>
      </w:pPr>
      <w:rPr>
        <w:rFonts w:hint="default"/>
      </w:rPr>
    </w:lvl>
    <w:lvl w:ilvl="6">
      <w:numFmt w:val="bullet"/>
      <w:lvlText w:val="•"/>
      <w:lvlJc w:val="left"/>
      <w:pPr>
        <w:ind w:left="4656" w:hanging="1227"/>
      </w:pPr>
      <w:rPr>
        <w:rFonts w:hint="default"/>
      </w:rPr>
    </w:lvl>
    <w:lvl w:ilvl="7">
      <w:numFmt w:val="bullet"/>
      <w:lvlText w:val="•"/>
      <w:lvlJc w:val="left"/>
      <w:pPr>
        <w:ind w:left="5202" w:hanging="1227"/>
      </w:pPr>
      <w:rPr>
        <w:rFonts w:hint="default"/>
      </w:rPr>
    </w:lvl>
    <w:lvl w:ilvl="8">
      <w:numFmt w:val="bullet"/>
      <w:lvlText w:val="•"/>
      <w:lvlJc w:val="left"/>
      <w:pPr>
        <w:ind w:left="5748" w:hanging="1227"/>
      </w:pPr>
      <w:rPr>
        <w:rFonts w:hint="default"/>
      </w:rPr>
    </w:lvl>
  </w:abstractNum>
  <w:abstractNum w:abstractNumId="124" w15:restartNumberingAfterBreak="0">
    <w:nsid w:val="7A711293"/>
    <w:multiLevelType w:val="hybridMultilevel"/>
    <w:tmpl w:val="8B28E1EA"/>
    <w:lvl w:ilvl="0" w:tplc="9F701E4A">
      <w:start w:val="45"/>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15:restartNumberingAfterBreak="0">
    <w:nsid w:val="7B443FD8"/>
    <w:multiLevelType w:val="hybridMultilevel"/>
    <w:tmpl w:val="073C05DA"/>
    <w:lvl w:ilvl="0" w:tplc="E190EF48">
      <w:start w:val="31"/>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7D323B9E"/>
    <w:multiLevelType w:val="multilevel"/>
    <w:tmpl w:val="AD5E7EC6"/>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0"/>
        <w:szCs w:val="20"/>
      </w:rPr>
    </w:lvl>
    <w:lvl w:ilvl="2">
      <w:start w:val="1"/>
      <w:numFmt w:val="decimal"/>
      <w:lvlText w:val="%1.%2.%3"/>
      <w:lvlJc w:val="left"/>
      <w:pPr>
        <w:ind w:left="1368" w:hanging="1226"/>
      </w:pPr>
      <w:rPr>
        <w:rFonts w:ascii="Arial" w:eastAsia="Times New Roman" w:hAnsi="Arial" w:cs="Arial" w:hint="default"/>
        <w:dstrike w:val="0"/>
        <w:spacing w:val="0"/>
        <w:w w:val="99"/>
        <w:sz w:val="20"/>
        <w:szCs w:val="20"/>
      </w:rPr>
    </w:lvl>
    <w:lvl w:ilvl="3">
      <w:start w:val="1"/>
      <w:numFmt w:val="lowerRoman"/>
      <w:lvlText w:val="(%4)"/>
      <w:lvlJc w:val="left"/>
      <w:pPr>
        <w:ind w:left="1740" w:hanging="362"/>
      </w:pPr>
      <w:rPr>
        <w:rFonts w:ascii="Arial" w:eastAsia="Times New Roman" w:hAnsi="Arial" w:cs="Arial" w:hint="default"/>
        <w:spacing w:val="0"/>
        <w:w w:val="99"/>
        <w:sz w:val="20"/>
        <w:szCs w:val="20"/>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27"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28"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129" w15:restartNumberingAfterBreak="0">
    <w:nsid w:val="7E6257FA"/>
    <w:multiLevelType w:val="multilevel"/>
    <w:tmpl w:val="5FD045F2"/>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0"/>
        <w:szCs w:val="20"/>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130" w15:restartNumberingAfterBreak="0">
    <w:nsid w:val="7F274CC3"/>
    <w:multiLevelType w:val="hybridMultilevel"/>
    <w:tmpl w:val="165AF310"/>
    <w:lvl w:ilvl="0" w:tplc="62328A1C">
      <w:start w:val="7"/>
      <w:numFmt w:val="decimal"/>
      <w:lvlText w:val="%1."/>
      <w:lvlJc w:val="left"/>
      <w:pPr>
        <w:ind w:left="720" w:hanging="720"/>
      </w:pPr>
      <w:rPr>
        <w:rFonts w:hint="default"/>
      </w:rPr>
    </w:lvl>
    <w:lvl w:ilvl="1" w:tplc="2D3E2134">
      <w:start w:val="1"/>
      <w:numFmt w:val="lowerLetter"/>
      <w:lvlText w:val="%2."/>
      <w:lvlJc w:val="left"/>
      <w:pPr>
        <w:ind w:left="644" w:hanging="360"/>
      </w:pPr>
      <w:rPr>
        <w:b w:val="0"/>
        <w:bCs/>
      </w:rPr>
    </w:lvl>
    <w:lvl w:ilvl="2" w:tplc="CA1C5274">
      <w:start w:val="1"/>
      <w:numFmt w:val="lowerLetter"/>
      <w:lvlText w:val="%3."/>
      <w:lvlJc w:val="right"/>
      <w:pPr>
        <w:ind w:left="748" w:hanging="180"/>
      </w:pPr>
      <w:rPr>
        <w:rFonts w:ascii="Times New Roman" w:eastAsia="Times New Roman" w:hAnsi="Times New Roman" w:cs="Times New Roman"/>
        <w:b w:val="0"/>
        <w:bCs/>
      </w:rPr>
    </w:lvl>
    <w:lvl w:ilvl="3" w:tplc="1009000F">
      <w:start w:val="1"/>
      <w:numFmt w:val="decimal"/>
      <w:lvlText w:val="%4."/>
      <w:lvlJc w:val="left"/>
      <w:pPr>
        <w:ind w:left="2880" w:hanging="360"/>
      </w:pPr>
    </w:lvl>
    <w:lvl w:ilvl="4" w:tplc="1FDCA956">
      <w:start w:val="47"/>
      <w:numFmt w:val="decimal"/>
      <w:lvlText w:val="%5"/>
      <w:lvlJc w:val="left"/>
      <w:pPr>
        <w:ind w:left="3600" w:hanging="360"/>
      </w:pPr>
      <w:rPr>
        <w:rFonts w:hint="default"/>
        <w:b w:val="0"/>
      </w:rPr>
    </w:lvl>
    <w:lvl w:ilvl="5" w:tplc="43267320">
      <w:start w:val="13"/>
      <w:numFmt w:val="upperLetter"/>
      <w:lvlText w:val="%6."/>
      <w:lvlJc w:val="left"/>
      <w:pPr>
        <w:ind w:left="360" w:hanging="360"/>
      </w:pPr>
      <w:rPr>
        <w:rFonts w:hint="default"/>
      </w:r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0687906">
    <w:abstractNumId w:val="62"/>
  </w:num>
  <w:num w:numId="2" w16cid:durableId="224341365">
    <w:abstractNumId w:val="55"/>
  </w:num>
  <w:num w:numId="3" w16cid:durableId="1061708535">
    <w:abstractNumId w:val="98"/>
  </w:num>
  <w:num w:numId="4" w16cid:durableId="1658656422">
    <w:abstractNumId w:val="61"/>
  </w:num>
  <w:num w:numId="5" w16cid:durableId="1849514844">
    <w:abstractNumId w:val="34"/>
  </w:num>
  <w:num w:numId="6" w16cid:durableId="834609757">
    <w:abstractNumId w:val="39"/>
  </w:num>
  <w:num w:numId="7" w16cid:durableId="408159545">
    <w:abstractNumId w:val="65"/>
  </w:num>
  <w:num w:numId="8" w16cid:durableId="1774934139">
    <w:abstractNumId w:val="22"/>
  </w:num>
  <w:num w:numId="9" w16cid:durableId="135538046">
    <w:abstractNumId w:val="88"/>
  </w:num>
  <w:num w:numId="10" w16cid:durableId="1066878740">
    <w:abstractNumId w:val="37"/>
  </w:num>
  <w:num w:numId="11" w16cid:durableId="1468937365">
    <w:abstractNumId w:val="66"/>
  </w:num>
  <w:num w:numId="12" w16cid:durableId="1257984644">
    <w:abstractNumId w:val="26"/>
  </w:num>
  <w:num w:numId="13" w16cid:durableId="184566073">
    <w:abstractNumId w:val="57"/>
  </w:num>
  <w:num w:numId="14" w16cid:durableId="619265806">
    <w:abstractNumId w:val="20"/>
  </w:num>
  <w:num w:numId="15" w16cid:durableId="1349794297">
    <w:abstractNumId w:val="36"/>
  </w:num>
  <w:num w:numId="16" w16cid:durableId="1884632017">
    <w:abstractNumId w:val="35"/>
  </w:num>
  <w:num w:numId="17" w16cid:durableId="980571851">
    <w:abstractNumId w:val="56"/>
  </w:num>
  <w:num w:numId="18" w16cid:durableId="1993101988">
    <w:abstractNumId w:val="60"/>
  </w:num>
  <w:num w:numId="19" w16cid:durableId="1251045709">
    <w:abstractNumId w:val="64"/>
  </w:num>
  <w:num w:numId="20" w16cid:durableId="1241217470">
    <w:abstractNumId w:val="40"/>
  </w:num>
  <w:num w:numId="21" w16cid:durableId="1513373904">
    <w:abstractNumId w:val="29"/>
  </w:num>
  <w:num w:numId="22" w16cid:durableId="1003046340">
    <w:abstractNumId w:val="116"/>
  </w:num>
  <w:num w:numId="23" w16cid:durableId="424688227">
    <w:abstractNumId w:val="111"/>
  </w:num>
  <w:num w:numId="24" w16cid:durableId="176308341">
    <w:abstractNumId w:val="3"/>
  </w:num>
  <w:num w:numId="25" w16cid:durableId="1480223367">
    <w:abstractNumId w:val="14"/>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26" w16cid:durableId="1803108981">
    <w:abstractNumId w:val="14"/>
  </w:num>
  <w:num w:numId="27" w16cid:durableId="2019378982">
    <w:abstractNumId w:val="24"/>
  </w:num>
  <w:num w:numId="28" w16cid:durableId="1339498350">
    <w:abstractNumId w:val="110"/>
  </w:num>
  <w:num w:numId="29" w16cid:durableId="1056589759">
    <w:abstractNumId w:val="15"/>
  </w:num>
  <w:num w:numId="30" w16cid:durableId="1285965687">
    <w:abstractNumId w:val="121"/>
  </w:num>
  <w:num w:numId="31" w16cid:durableId="116220176">
    <w:abstractNumId w:val="31"/>
  </w:num>
  <w:num w:numId="32" w16cid:durableId="1782143573">
    <w:abstractNumId w:val="47"/>
  </w:num>
  <w:num w:numId="33" w16cid:durableId="1703439799">
    <w:abstractNumId w:val="129"/>
  </w:num>
  <w:num w:numId="34" w16cid:durableId="1574706534">
    <w:abstractNumId w:val="46"/>
  </w:num>
  <w:num w:numId="35" w16cid:durableId="2060089574">
    <w:abstractNumId w:val="23"/>
  </w:num>
  <w:num w:numId="36" w16cid:durableId="1852908607">
    <w:abstractNumId w:val="79"/>
  </w:num>
  <w:num w:numId="37" w16cid:durableId="1619530188">
    <w:abstractNumId w:val="70"/>
  </w:num>
  <w:num w:numId="38" w16cid:durableId="1697611209">
    <w:abstractNumId w:val="106"/>
  </w:num>
  <w:num w:numId="39" w16cid:durableId="1711956081">
    <w:abstractNumId w:val="127"/>
  </w:num>
  <w:num w:numId="40" w16cid:durableId="1929922939">
    <w:abstractNumId w:val="76"/>
  </w:num>
  <w:num w:numId="41" w16cid:durableId="436218780">
    <w:abstractNumId w:val="67"/>
  </w:num>
  <w:num w:numId="42" w16cid:durableId="708066508">
    <w:abstractNumId w:val="122"/>
  </w:num>
  <w:num w:numId="43" w16cid:durableId="1735817095">
    <w:abstractNumId w:val="128"/>
  </w:num>
  <w:num w:numId="44" w16cid:durableId="204682172">
    <w:abstractNumId w:val="4"/>
  </w:num>
  <w:num w:numId="45" w16cid:durableId="298582540">
    <w:abstractNumId w:val="85"/>
  </w:num>
  <w:num w:numId="46" w16cid:durableId="436557298">
    <w:abstractNumId w:val="126"/>
  </w:num>
  <w:num w:numId="47" w16cid:durableId="2024866421">
    <w:abstractNumId w:val="21"/>
  </w:num>
  <w:num w:numId="48" w16cid:durableId="709383564">
    <w:abstractNumId w:val="12"/>
  </w:num>
  <w:num w:numId="49" w16cid:durableId="1691181488">
    <w:abstractNumId w:val="97"/>
  </w:num>
  <w:num w:numId="50" w16cid:durableId="613950463">
    <w:abstractNumId w:val="108"/>
  </w:num>
  <w:num w:numId="51" w16cid:durableId="308361032">
    <w:abstractNumId w:val="44"/>
  </w:num>
  <w:num w:numId="52" w16cid:durableId="502278507">
    <w:abstractNumId w:val="50"/>
  </w:num>
  <w:num w:numId="53" w16cid:durableId="1543663693">
    <w:abstractNumId w:val="8"/>
  </w:num>
  <w:num w:numId="54" w16cid:durableId="16264966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69626173">
    <w:abstractNumId w:val="117"/>
  </w:num>
  <w:num w:numId="56" w16cid:durableId="902179651">
    <w:abstractNumId w:val="69"/>
  </w:num>
  <w:num w:numId="57" w16cid:durableId="601230122">
    <w:abstractNumId w:val="43"/>
  </w:num>
  <w:num w:numId="58" w16cid:durableId="1952584838">
    <w:abstractNumId w:val="52"/>
  </w:num>
  <w:num w:numId="59" w16cid:durableId="480125244">
    <w:abstractNumId w:val="102"/>
  </w:num>
  <w:num w:numId="60" w16cid:durableId="83231469">
    <w:abstractNumId w:val="81"/>
  </w:num>
  <w:num w:numId="61" w16cid:durableId="1418089104">
    <w:abstractNumId w:val="45"/>
  </w:num>
  <w:num w:numId="62" w16cid:durableId="548733771">
    <w:abstractNumId w:val="130"/>
  </w:num>
  <w:num w:numId="63" w16cid:durableId="2111050126">
    <w:abstractNumId w:val="82"/>
  </w:num>
  <w:num w:numId="64" w16cid:durableId="932669899">
    <w:abstractNumId w:val="32"/>
  </w:num>
  <w:num w:numId="65" w16cid:durableId="2069916673">
    <w:abstractNumId w:val="18"/>
  </w:num>
  <w:num w:numId="66" w16cid:durableId="422536815">
    <w:abstractNumId w:val="1"/>
  </w:num>
  <w:num w:numId="67" w16cid:durableId="1269854096">
    <w:abstractNumId w:val="58"/>
  </w:num>
  <w:num w:numId="68" w16cid:durableId="256716612">
    <w:abstractNumId w:val="107"/>
  </w:num>
  <w:num w:numId="69" w16cid:durableId="59257816">
    <w:abstractNumId w:val="100"/>
  </w:num>
  <w:num w:numId="70" w16cid:durableId="1470778706">
    <w:abstractNumId w:val="0"/>
  </w:num>
  <w:num w:numId="71" w16cid:durableId="717316137">
    <w:abstractNumId w:val="90"/>
  </w:num>
  <w:num w:numId="72" w16cid:durableId="1433820201">
    <w:abstractNumId w:val="92"/>
  </w:num>
  <w:num w:numId="73" w16cid:durableId="839395036">
    <w:abstractNumId w:val="94"/>
  </w:num>
  <w:num w:numId="74" w16cid:durableId="108858185">
    <w:abstractNumId w:val="125"/>
  </w:num>
  <w:num w:numId="75" w16cid:durableId="342782662">
    <w:abstractNumId w:val="95"/>
  </w:num>
  <w:num w:numId="76" w16cid:durableId="1911848773">
    <w:abstractNumId w:val="124"/>
  </w:num>
  <w:num w:numId="77" w16cid:durableId="1640306040">
    <w:abstractNumId w:val="84"/>
  </w:num>
  <w:num w:numId="78" w16cid:durableId="7413172">
    <w:abstractNumId w:val="87"/>
  </w:num>
  <w:num w:numId="79" w16cid:durableId="96876903">
    <w:abstractNumId w:val="38"/>
  </w:num>
  <w:num w:numId="80" w16cid:durableId="2057509203">
    <w:abstractNumId w:val="93"/>
  </w:num>
  <w:num w:numId="81" w16cid:durableId="1481342940">
    <w:abstractNumId w:val="78"/>
  </w:num>
  <w:num w:numId="82" w16cid:durableId="526604807">
    <w:abstractNumId w:val="48"/>
  </w:num>
  <w:num w:numId="83" w16cid:durableId="1621034944">
    <w:abstractNumId w:val="120"/>
  </w:num>
  <w:num w:numId="84" w16cid:durableId="1113285777">
    <w:abstractNumId w:val="2"/>
  </w:num>
  <w:num w:numId="85" w16cid:durableId="458959491">
    <w:abstractNumId w:val="6"/>
  </w:num>
  <w:num w:numId="86" w16cid:durableId="1367178617">
    <w:abstractNumId w:val="63"/>
  </w:num>
  <w:num w:numId="87" w16cid:durableId="475608215">
    <w:abstractNumId w:val="80"/>
  </w:num>
  <w:num w:numId="88" w16cid:durableId="1391803934">
    <w:abstractNumId w:val="99"/>
  </w:num>
  <w:num w:numId="89" w16cid:durableId="425619955">
    <w:abstractNumId w:val="96"/>
  </w:num>
  <w:num w:numId="90" w16cid:durableId="1202783640">
    <w:abstractNumId w:val="74"/>
  </w:num>
  <w:num w:numId="91" w16cid:durableId="707338746">
    <w:abstractNumId w:val="105"/>
  </w:num>
  <w:num w:numId="92" w16cid:durableId="1237129678">
    <w:abstractNumId w:val="11"/>
  </w:num>
  <w:num w:numId="93" w16cid:durableId="459882231">
    <w:abstractNumId w:val="77"/>
  </w:num>
  <w:num w:numId="94" w16cid:durableId="1337004478">
    <w:abstractNumId w:val="7"/>
  </w:num>
  <w:num w:numId="95" w16cid:durableId="690494249">
    <w:abstractNumId w:val="51"/>
  </w:num>
  <w:num w:numId="96" w16cid:durableId="422647429">
    <w:abstractNumId w:val="17"/>
  </w:num>
  <w:num w:numId="97" w16cid:durableId="1485586509">
    <w:abstractNumId w:val="27"/>
  </w:num>
  <w:num w:numId="98" w16cid:durableId="1786730814">
    <w:abstractNumId w:val="28"/>
  </w:num>
  <w:num w:numId="99" w16cid:durableId="648479145">
    <w:abstractNumId w:val="73"/>
  </w:num>
  <w:num w:numId="100" w16cid:durableId="1542669261">
    <w:abstractNumId w:val="112"/>
  </w:num>
  <w:num w:numId="101" w16cid:durableId="1460882784">
    <w:abstractNumId w:val="114"/>
  </w:num>
  <w:num w:numId="102" w16cid:durableId="777413569">
    <w:abstractNumId w:val="30"/>
  </w:num>
  <w:num w:numId="103" w16cid:durableId="546181866">
    <w:abstractNumId w:val="89"/>
  </w:num>
  <w:num w:numId="104" w16cid:durableId="1067151045">
    <w:abstractNumId w:val="72"/>
  </w:num>
  <w:num w:numId="105" w16cid:durableId="2092853455">
    <w:abstractNumId w:val="103"/>
  </w:num>
  <w:num w:numId="106" w16cid:durableId="135803990">
    <w:abstractNumId w:val="115"/>
  </w:num>
  <w:num w:numId="107" w16cid:durableId="205486904">
    <w:abstractNumId w:val="119"/>
  </w:num>
  <w:num w:numId="108" w16cid:durableId="1697152161">
    <w:abstractNumId w:val="113"/>
  </w:num>
  <w:num w:numId="109" w16cid:durableId="1480070566">
    <w:abstractNumId w:val="54"/>
  </w:num>
  <w:num w:numId="110" w16cid:durableId="2063098067">
    <w:abstractNumId w:val="13"/>
  </w:num>
  <w:num w:numId="111" w16cid:durableId="263542183">
    <w:abstractNumId w:val="19"/>
  </w:num>
  <w:num w:numId="112" w16cid:durableId="26108119">
    <w:abstractNumId w:val="118"/>
  </w:num>
  <w:num w:numId="113" w16cid:durableId="1599294879">
    <w:abstractNumId w:val="25"/>
  </w:num>
  <w:num w:numId="114" w16cid:durableId="1900020738">
    <w:abstractNumId w:val="104"/>
  </w:num>
  <w:num w:numId="115" w16cid:durableId="1627422666">
    <w:abstractNumId w:val="41"/>
  </w:num>
  <w:num w:numId="116" w16cid:durableId="2000690636">
    <w:abstractNumId w:val="86"/>
  </w:num>
  <w:num w:numId="117" w16cid:durableId="110782341">
    <w:abstractNumId w:val="42"/>
  </w:num>
  <w:num w:numId="118" w16cid:durableId="1837914361">
    <w:abstractNumId w:val="10"/>
  </w:num>
  <w:num w:numId="119" w16cid:durableId="251939097">
    <w:abstractNumId w:val="109"/>
  </w:num>
  <w:num w:numId="120" w16cid:durableId="1251112239">
    <w:abstractNumId w:val="33"/>
  </w:num>
  <w:num w:numId="121" w16cid:durableId="1670064320">
    <w:abstractNumId w:val="71"/>
  </w:num>
  <w:num w:numId="122" w16cid:durableId="486672355">
    <w:abstractNumId w:val="101"/>
  </w:num>
  <w:num w:numId="123" w16cid:durableId="1904486847">
    <w:abstractNumId w:val="5"/>
  </w:num>
  <w:num w:numId="124" w16cid:durableId="2046174281">
    <w:abstractNumId w:val="75"/>
  </w:num>
  <w:num w:numId="125" w16cid:durableId="1596862695">
    <w:abstractNumId w:val="49"/>
  </w:num>
  <w:num w:numId="126" w16cid:durableId="323555783">
    <w:abstractNumId w:val="53"/>
  </w:num>
  <w:num w:numId="127" w16cid:durableId="1150706293">
    <w:abstractNumId w:val="91"/>
  </w:num>
  <w:num w:numId="128" w16cid:durableId="423310675">
    <w:abstractNumId w:val="59"/>
  </w:num>
  <w:num w:numId="129" w16cid:durableId="603002378">
    <w:abstractNumId w:val="9"/>
  </w:num>
  <w:num w:numId="130" w16cid:durableId="1546521288">
    <w:abstractNumId w:val="123"/>
  </w:num>
  <w:num w:numId="131" w16cid:durableId="623465643">
    <w:abstractNumId w:val="68"/>
  </w:num>
  <w:num w:numId="132" w16cid:durableId="1715497874">
    <w:abstractNumId w:val="16"/>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lie Gordon">
    <w15:presenceInfo w15:providerId="AD" w15:userId="S::kaylieg@yorku.ca::ff51259b-262b-4e72-bc7b-568614300c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O2MDM3MjeyMDdT0lEKTi0uzszPAykwqQUAO0gnwCwAAAA="/>
  </w:docVars>
  <w:rsids>
    <w:rsidRoot w:val="00496B2E"/>
    <w:rsid w:val="00017906"/>
    <w:rsid w:val="00024331"/>
    <w:rsid w:val="00030239"/>
    <w:rsid w:val="00034B29"/>
    <w:rsid w:val="0006170C"/>
    <w:rsid w:val="00063588"/>
    <w:rsid w:val="0006393A"/>
    <w:rsid w:val="00063D53"/>
    <w:rsid w:val="00071172"/>
    <w:rsid w:val="00072B40"/>
    <w:rsid w:val="00075AFA"/>
    <w:rsid w:val="00084187"/>
    <w:rsid w:val="000867AD"/>
    <w:rsid w:val="000924B7"/>
    <w:rsid w:val="00095439"/>
    <w:rsid w:val="000A03A1"/>
    <w:rsid w:val="000B6035"/>
    <w:rsid w:val="000B7B0B"/>
    <w:rsid w:val="000D4E5D"/>
    <w:rsid w:val="000D6958"/>
    <w:rsid w:val="000E5BF8"/>
    <w:rsid w:val="000F0A68"/>
    <w:rsid w:val="000F3CB4"/>
    <w:rsid w:val="000F5142"/>
    <w:rsid w:val="00113DE8"/>
    <w:rsid w:val="00114143"/>
    <w:rsid w:val="00135966"/>
    <w:rsid w:val="00136AA1"/>
    <w:rsid w:val="001511AC"/>
    <w:rsid w:val="001552F8"/>
    <w:rsid w:val="0015669F"/>
    <w:rsid w:val="0016259E"/>
    <w:rsid w:val="00162D04"/>
    <w:rsid w:val="00167548"/>
    <w:rsid w:val="00170242"/>
    <w:rsid w:val="001728DD"/>
    <w:rsid w:val="00172B04"/>
    <w:rsid w:val="0017594A"/>
    <w:rsid w:val="001763D4"/>
    <w:rsid w:val="001A578A"/>
    <w:rsid w:val="001B08A1"/>
    <w:rsid w:val="001C46B9"/>
    <w:rsid w:val="001D34DD"/>
    <w:rsid w:val="001D4C1F"/>
    <w:rsid w:val="001D5CBA"/>
    <w:rsid w:val="001E3AC6"/>
    <w:rsid w:val="001E4D18"/>
    <w:rsid w:val="001E6396"/>
    <w:rsid w:val="001F1506"/>
    <w:rsid w:val="001F1BC8"/>
    <w:rsid w:val="001F20F6"/>
    <w:rsid w:val="00201075"/>
    <w:rsid w:val="00201B9E"/>
    <w:rsid w:val="002022C3"/>
    <w:rsid w:val="00203C8E"/>
    <w:rsid w:val="002103AC"/>
    <w:rsid w:val="00211260"/>
    <w:rsid w:val="002315D7"/>
    <w:rsid w:val="00231A36"/>
    <w:rsid w:val="002368E0"/>
    <w:rsid w:val="00236DD1"/>
    <w:rsid w:val="002445C5"/>
    <w:rsid w:val="002817E1"/>
    <w:rsid w:val="002924D2"/>
    <w:rsid w:val="0029786F"/>
    <w:rsid w:val="002A18BD"/>
    <w:rsid w:val="002B15AA"/>
    <w:rsid w:val="002C3D7D"/>
    <w:rsid w:val="002C7586"/>
    <w:rsid w:val="002D094B"/>
    <w:rsid w:val="002D3726"/>
    <w:rsid w:val="002D4FF3"/>
    <w:rsid w:val="002D7557"/>
    <w:rsid w:val="002E1F4E"/>
    <w:rsid w:val="002E327A"/>
    <w:rsid w:val="002E66DA"/>
    <w:rsid w:val="002F35EC"/>
    <w:rsid w:val="002F5DE6"/>
    <w:rsid w:val="002F7B16"/>
    <w:rsid w:val="00303C90"/>
    <w:rsid w:val="00306352"/>
    <w:rsid w:val="00312401"/>
    <w:rsid w:val="00312CF7"/>
    <w:rsid w:val="00317278"/>
    <w:rsid w:val="003223BF"/>
    <w:rsid w:val="00323A30"/>
    <w:rsid w:val="0032577B"/>
    <w:rsid w:val="00335B00"/>
    <w:rsid w:val="003379CB"/>
    <w:rsid w:val="00340A2C"/>
    <w:rsid w:val="00356260"/>
    <w:rsid w:val="003646C8"/>
    <w:rsid w:val="003A1043"/>
    <w:rsid w:val="003A32AD"/>
    <w:rsid w:val="003C3FBE"/>
    <w:rsid w:val="003C4EBE"/>
    <w:rsid w:val="003E10D1"/>
    <w:rsid w:val="003F090A"/>
    <w:rsid w:val="003F0B81"/>
    <w:rsid w:val="003F429E"/>
    <w:rsid w:val="003F6E74"/>
    <w:rsid w:val="004009D6"/>
    <w:rsid w:val="00406B93"/>
    <w:rsid w:val="00406D92"/>
    <w:rsid w:val="0041444B"/>
    <w:rsid w:val="00420FBD"/>
    <w:rsid w:val="00420FD3"/>
    <w:rsid w:val="004245E5"/>
    <w:rsid w:val="00427F99"/>
    <w:rsid w:val="00430BEB"/>
    <w:rsid w:val="004403D3"/>
    <w:rsid w:val="004454FA"/>
    <w:rsid w:val="00446E55"/>
    <w:rsid w:val="004476B1"/>
    <w:rsid w:val="00451475"/>
    <w:rsid w:val="004517D3"/>
    <w:rsid w:val="004602F5"/>
    <w:rsid w:val="0046395C"/>
    <w:rsid w:val="00476452"/>
    <w:rsid w:val="0047754D"/>
    <w:rsid w:val="00487369"/>
    <w:rsid w:val="00490ABF"/>
    <w:rsid w:val="00490FF1"/>
    <w:rsid w:val="0049122B"/>
    <w:rsid w:val="004918FB"/>
    <w:rsid w:val="00492D25"/>
    <w:rsid w:val="00496B2E"/>
    <w:rsid w:val="00497EE9"/>
    <w:rsid w:val="004A10B0"/>
    <w:rsid w:val="004A3E19"/>
    <w:rsid w:val="004B0AE7"/>
    <w:rsid w:val="004B35A9"/>
    <w:rsid w:val="004B7701"/>
    <w:rsid w:val="004C08A1"/>
    <w:rsid w:val="004C3A39"/>
    <w:rsid w:val="004C4A35"/>
    <w:rsid w:val="004C5D96"/>
    <w:rsid w:val="004E2375"/>
    <w:rsid w:val="004E799D"/>
    <w:rsid w:val="00502A55"/>
    <w:rsid w:val="0051151B"/>
    <w:rsid w:val="00516E83"/>
    <w:rsid w:val="00523A0A"/>
    <w:rsid w:val="00524B3B"/>
    <w:rsid w:val="00524FF7"/>
    <w:rsid w:val="00525B39"/>
    <w:rsid w:val="005268C4"/>
    <w:rsid w:val="00542619"/>
    <w:rsid w:val="00542A6F"/>
    <w:rsid w:val="00543A23"/>
    <w:rsid w:val="0054625F"/>
    <w:rsid w:val="00552DE3"/>
    <w:rsid w:val="00557736"/>
    <w:rsid w:val="00560801"/>
    <w:rsid w:val="005637D7"/>
    <w:rsid w:val="00576621"/>
    <w:rsid w:val="005821DD"/>
    <w:rsid w:val="0058776E"/>
    <w:rsid w:val="00590977"/>
    <w:rsid w:val="00594FC1"/>
    <w:rsid w:val="00595716"/>
    <w:rsid w:val="00596B81"/>
    <w:rsid w:val="005A4078"/>
    <w:rsid w:val="005A60B3"/>
    <w:rsid w:val="005B6DF2"/>
    <w:rsid w:val="005C0BCB"/>
    <w:rsid w:val="005C6B4F"/>
    <w:rsid w:val="005D06BA"/>
    <w:rsid w:val="005E17D4"/>
    <w:rsid w:val="005E415F"/>
    <w:rsid w:val="005E625B"/>
    <w:rsid w:val="005F45FD"/>
    <w:rsid w:val="005F5248"/>
    <w:rsid w:val="005F5BE8"/>
    <w:rsid w:val="00600037"/>
    <w:rsid w:val="006025D1"/>
    <w:rsid w:val="00622E1D"/>
    <w:rsid w:val="00631A49"/>
    <w:rsid w:val="0064453B"/>
    <w:rsid w:val="00651B40"/>
    <w:rsid w:val="00653333"/>
    <w:rsid w:val="00656A58"/>
    <w:rsid w:val="00671ED2"/>
    <w:rsid w:val="00673983"/>
    <w:rsid w:val="00674E40"/>
    <w:rsid w:val="006B2B7D"/>
    <w:rsid w:val="006C6D3C"/>
    <w:rsid w:val="006C753D"/>
    <w:rsid w:val="006D128D"/>
    <w:rsid w:val="006D7005"/>
    <w:rsid w:val="006E0D75"/>
    <w:rsid w:val="006E45AA"/>
    <w:rsid w:val="006F2184"/>
    <w:rsid w:val="006F7439"/>
    <w:rsid w:val="00701D94"/>
    <w:rsid w:val="00715FEA"/>
    <w:rsid w:val="0072246F"/>
    <w:rsid w:val="00726463"/>
    <w:rsid w:val="00727801"/>
    <w:rsid w:val="00732093"/>
    <w:rsid w:val="0073255E"/>
    <w:rsid w:val="00736062"/>
    <w:rsid w:val="007411DC"/>
    <w:rsid w:val="00741437"/>
    <w:rsid w:val="00741FBF"/>
    <w:rsid w:val="00744E69"/>
    <w:rsid w:val="007604E4"/>
    <w:rsid w:val="007610C3"/>
    <w:rsid w:val="00764340"/>
    <w:rsid w:val="00767DEE"/>
    <w:rsid w:val="00767E56"/>
    <w:rsid w:val="007773C2"/>
    <w:rsid w:val="007829B8"/>
    <w:rsid w:val="00782D23"/>
    <w:rsid w:val="0079077C"/>
    <w:rsid w:val="007956FB"/>
    <w:rsid w:val="007C5E9C"/>
    <w:rsid w:val="007D0961"/>
    <w:rsid w:val="007D7D54"/>
    <w:rsid w:val="007E49E4"/>
    <w:rsid w:val="007E7678"/>
    <w:rsid w:val="007F53E3"/>
    <w:rsid w:val="008060FD"/>
    <w:rsid w:val="00813B71"/>
    <w:rsid w:val="0082088D"/>
    <w:rsid w:val="008250C7"/>
    <w:rsid w:val="0082547E"/>
    <w:rsid w:val="00826F81"/>
    <w:rsid w:val="008367B1"/>
    <w:rsid w:val="00842403"/>
    <w:rsid w:val="00850FEC"/>
    <w:rsid w:val="00853BFD"/>
    <w:rsid w:val="00856280"/>
    <w:rsid w:val="00872ABA"/>
    <w:rsid w:val="00874524"/>
    <w:rsid w:val="00881E7C"/>
    <w:rsid w:val="00886024"/>
    <w:rsid w:val="00894324"/>
    <w:rsid w:val="008A6871"/>
    <w:rsid w:val="008A6CBB"/>
    <w:rsid w:val="008B142F"/>
    <w:rsid w:val="008B1A5A"/>
    <w:rsid w:val="008B4E06"/>
    <w:rsid w:val="008B70E2"/>
    <w:rsid w:val="008C057E"/>
    <w:rsid w:val="008C21F8"/>
    <w:rsid w:val="008C632E"/>
    <w:rsid w:val="008C6AF9"/>
    <w:rsid w:val="008D24DB"/>
    <w:rsid w:val="008D2842"/>
    <w:rsid w:val="008E1ECA"/>
    <w:rsid w:val="008F1A57"/>
    <w:rsid w:val="008F21BF"/>
    <w:rsid w:val="00907649"/>
    <w:rsid w:val="00907E59"/>
    <w:rsid w:val="00913173"/>
    <w:rsid w:val="00947369"/>
    <w:rsid w:val="00950C38"/>
    <w:rsid w:val="0095154F"/>
    <w:rsid w:val="009553E8"/>
    <w:rsid w:val="00971700"/>
    <w:rsid w:val="00972743"/>
    <w:rsid w:val="00973F72"/>
    <w:rsid w:val="00976D10"/>
    <w:rsid w:val="00981BF1"/>
    <w:rsid w:val="009A0FA1"/>
    <w:rsid w:val="009A10AF"/>
    <w:rsid w:val="009A10EB"/>
    <w:rsid w:val="009A23B6"/>
    <w:rsid w:val="009A43E0"/>
    <w:rsid w:val="009A7F6A"/>
    <w:rsid w:val="009B11FF"/>
    <w:rsid w:val="009B544A"/>
    <w:rsid w:val="009C1106"/>
    <w:rsid w:val="009C29B6"/>
    <w:rsid w:val="009C6731"/>
    <w:rsid w:val="009D508D"/>
    <w:rsid w:val="009D62C3"/>
    <w:rsid w:val="009D7DF2"/>
    <w:rsid w:val="009E4E4F"/>
    <w:rsid w:val="009F571C"/>
    <w:rsid w:val="009F5971"/>
    <w:rsid w:val="00A047D2"/>
    <w:rsid w:val="00A06DD1"/>
    <w:rsid w:val="00A1598C"/>
    <w:rsid w:val="00A16D37"/>
    <w:rsid w:val="00A3173C"/>
    <w:rsid w:val="00A32A4D"/>
    <w:rsid w:val="00A35725"/>
    <w:rsid w:val="00A3717C"/>
    <w:rsid w:val="00A502FB"/>
    <w:rsid w:val="00A52B2F"/>
    <w:rsid w:val="00A5457A"/>
    <w:rsid w:val="00A549D9"/>
    <w:rsid w:val="00A65D3D"/>
    <w:rsid w:val="00A65E57"/>
    <w:rsid w:val="00A75216"/>
    <w:rsid w:val="00A82377"/>
    <w:rsid w:val="00A87848"/>
    <w:rsid w:val="00A905F2"/>
    <w:rsid w:val="00A90D55"/>
    <w:rsid w:val="00A96FE5"/>
    <w:rsid w:val="00A97B53"/>
    <w:rsid w:val="00AA530F"/>
    <w:rsid w:val="00AB0DDE"/>
    <w:rsid w:val="00AB14FE"/>
    <w:rsid w:val="00AB63F5"/>
    <w:rsid w:val="00AC0A86"/>
    <w:rsid w:val="00AC0E70"/>
    <w:rsid w:val="00AC1A4D"/>
    <w:rsid w:val="00AC276D"/>
    <w:rsid w:val="00AC7A23"/>
    <w:rsid w:val="00AD28B0"/>
    <w:rsid w:val="00AD60F6"/>
    <w:rsid w:val="00AF3399"/>
    <w:rsid w:val="00B021B5"/>
    <w:rsid w:val="00B03F02"/>
    <w:rsid w:val="00B15AB7"/>
    <w:rsid w:val="00B302EF"/>
    <w:rsid w:val="00B32E32"/>
    <w:rsid w:val="00B34497"/>
    <w:rsid w:val="00B35ADD"/>
    <w:rsid w:val="00B5232C"/>
    <w:rsid w:val="00B52E10"/>
    <w:rsid w:val="00B558EE"/>
    <w:rsid w:val="00B661BB"/>
    <w:rsid w:val="00B6751C"/>
    <w:rsid w:val="00B72038"/>
    <w:rsid w:val="00B8419B"/>
    <w:rsid w:val="00B85954"/>
    <w:rsid w:val="00B92BC4"/>
    <w:rsid w:val="00B97A88"/>
    <w:rsid w:val="00B97E23"/>
    <w:rsid w:val="00BA2B12"/>
    <w:rsid w:val="00BA4A2C"/>
    <w:rsid w:val="00BA5B4B"/>
    <w:rsid w:val="00BA7E4A"/>
    <w:rsid w:val="00BB0330"/>
    <w:rsid w:val="00BB0AAA"/>
    <w:rsid w:val="00BB124B"/>
    <w:rsid w:val="00BB2388"/>
    <w:rsid w:val="00BB39AA"/>
    <w:rsid w:val="00BB4F76"/>
    <w:rsid w:val="00BB5ED9"/>
    <w:rsid w:val="00BE765E"/>
    <w:rsid w:val="00BF08B1"/>
    <w:rsid w:val="00BF274F"/>
    <w:rsid w:val="00BF4DA5"/>
    <w:rsid w:val="00C15298"/>
    <w:rsid w:val="00C31D3C"/>
    <w:rsid w:val="00C40240"/>
    <w:rsid w:val="00C40AB3"/>
    <w:rsid w:val="00C42C65"/>
    <w:rsid w:val="00C46FA7"/>
    <w:rsid w:val="00C5219C"/>
    <w:rsid w:val="00C53661"/>
    <w:rsid w:val="00C55A68"/>
    <w:rsid w:val="00C60297"/>
    <w:rsid w:val="00C6401A"/>
    <w:rsid w:val="00C65160"/>
    <w:rsid w:val="00C7417C"/>
    <w:rsid w:val="00C8340B"/>
    <w:rsid w:val="00C90856"/>
    <w:rsid w:val="00CA2988"/>
    <w:rsid w:val="00CA6E30"/>
    <w:rsid w:val="00CC0F0A"/>
    <w:rsid w:val="00CC0F9B"/>
    <w:rsid w:val="00CC4FD1"/>
    <w:rsid w:val="00CC5C96"/>
    <w:rsid w:val="00CD5C5C"/>
    <w:rsid w:val="00CE23AC"/>
    <w:rsid w:val="00CE3893"/>
    <w:rsid w:val="00CF00A7"/>
    <w:rsid w:val="00CF14D1"/>
    <w:rsid w:val="00CF4787"/>
    <w:rsid w:val="00D038C6"/>
    <w:rsid w:val="00D051B5"/>
    <w:rsid w:val="00D16AAF"/>
    <w:rsid w:val="00D32399"/>
    <w:rsid w:val="00D34E0E"/>
    <w:rsid w:val="00D42B7D"/>
    <w:rsid w:val="00D47F2C"/>
    <w:rsid w:val="00D62E70"/>
    <w:rsid w:val="00D63594"/>
    <w:rsid w:val="00D67821"/>
    <w:rsid w:val="00D70D62"/>
    <w:rsid w:val="00D71DA2"/>
    <w:rsid w:val="00D82F0A"/>
    <w:rsid w:val="00D91950"/>
    <w:rsid w:val="00DA4031"/>
    <w:rsid w:val="00DB4FC9"/>
    <w:rsid w:val="00DB4FF1"/>
    <w:rsid w:val="00DB6216"/>
    <w:rsid w:val="00DC7742"/>
    <w:rsid w:val="00DD0EA7"/>
    <w:rsid w:val="00DD3C21"/>
    <w:rsid w:val="00DE0820"/>
    <w:rsid w:val="00DE1A2E"/>
    <w:rsid w:val="00DF041C"/>
    <w:rsid w:val="00DF14FF"/>
    <w:rsid w:val="00DF4FBA"/>
    <w:rsid w:val="00E05F53"/>
    <w:rsid w:val="00E24208"/>
    <w:rsid w:val="00E31B1D"/>
    <w:rsid w:val="00E42756"/>
    <w:rsid w:val="00E43366"/>
    <w:rsid w:val="00E43489"/>
    <w:rsid w:val="00E50B7A"/>
    <w:rsid w:val="00E6376E"/>
    <w:rsid w:val="00E653A2"/>
    <w:rsid w:val="00E70768"/>
    <w:rsid w:val="00E71318"/>
    <w:rsid w:val="00E75ABF"/>
    <w:rsid w:val="00E75C0C"/>
    <w:rsid w:val="00E90614"/>
    <w:rsid w:val="00E93EC7"/>
    <w:rsid w:val="00EA4D98"/>
    <w:rsid w:val="00EA74DA"/>
    <w:rsid w:val="00EB34A3"/>
    <w:rsid w:val="00EC2730"/>
    <w:rsid w:val="00EC29D8"/>
    <w:rsid w:val="00EC4BE8"/>
    <w:rsid w:val="00EE0B98"/>
    <w:rsid w:val="00EE3805"/>
    <w:rsid w:val="00EE4CED"/>
    <w:rsid w:val="00EE5703"/>
    <w:rsid w:val="00EF1D79"/>
    <w:rsid w:val="00EF4E2B"/>
    <w:rsid w:val="00EF773F"/>
    <w:rsid w:val="00F00686"/>
    <w:rsid w:val="00F04D45"/>
    <w:rsid w:val="00F07447"/>
    <w:rsid w:val="00F10ADD"/>
    <w:rsid w:val="00F14B18"/>
    <w:rsid w:val="00F15136"/>
    <w:rsid w:val="00F20614"/>
    <w:rsid w:val="00F32806"/>
    <w:rsid w:val="00F333A3"/>
    <w:rsid w:val="00F337CB"/>
    <w:rsid w:val="00F367A0"/>
    <w:rsid w:val="00F5104A"/>
    <w:rsid w:val="00F57BB5"/>
    <w:rsid w:val="00F60C60"/>
    <w:rsid w:val="00F65C42"/>
    <w:rsid w:val="00F66873"/>
    <w:rsid w:val="00F67124"/>
    <w:rsid w:val="00F72746"/>
    <w:rsid w:val="00F73852"/>
    <w:rsid w:val="00F80238"/>
    <w:rsid w:val="00FA1AC1"/>
    <w:rsid w:val="00FB0DA4"/>
    <w:rsid w:val="00FB3A99"/>
    <w:rsid w:val="00FC0CFD"/>
    <w:rsid w:val="00FC6513"/>
    <w:rsid w:val="00FD17A6"/>
    <w:rsid w:val="00FF0062"/>
    <w:rsid w:val="052A678F"/>
    <w:rsid w:val="0A2BCF33"/>
    <w:rsid w:val="0AC12D19"/>
    <w:rsid w:val="194FFEC2"/>
    <w:rsid w:val="1F9CA0AD"/>
    <w:rsid w:val="22FA406F"/>
    <w:rsid w:val="267511B8"/>
    <w:rsid w:val="27CDB192"/>
    <w:rsid w:val="2ECDD160"/>
    <w:rsid w:val="373BC7EE"/>
    <w:rsid w:val="3C95F2D8"/>
    <w:rsid w:val="3CECFAD5"/>
    <w:rsid w:val="4278571A"/>
    <w:rsid w:val="43E9B976"/>
    <w:rsid w:val="4594910A"/>
    <w:rsid w:val="5B1F53B7"/>
    <w:rsid w:val="5DACEDD2"/>
    <w:rsid w:val="66521326"/>
    <w:rsid w:val="665D1DF9"/>
    <w:rsid w:val="6BD0B991"/>
    <w:rsid w:val="6D1B042E"/>
    <w:rsid w:val="761941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3D23"/>
  <w15:docId w15:val="{2D18DF79-7BC7-4A23-9CAB-B2F3863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link w:val="Heading1Char"/>
    <w:uiPriority w:val="9"/>
    <w:qFormat/>
    <w:pPr>
      <w:ind w:left="2900"/>
      <w:outlineLvl w:val="0"/>
    </w:pPr>
    <w:rPr>
      <w:b/>
      <w:bCs/>
      <w:sz w:val="18"/>
      <w:szCs w:val="18"/>
    </w:rPr>
  </w:style>
  <w:style w:type="paragraph" w:styleId="Heading2">
    <w:name w:val="heading 2"/>
    <w:basedOn w:val="Normal"/>
    <w:next w:val="Normal"/>
    <w:link w:val="Heading2Char"/>
    <w:uiPriority w:val="9"/>
    <w:unhideWhenUsed/>
    <w:qFormat/>
    <w:rsid w:val="00C152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2"/>
    </w:pPr>
    <w:rPr>
      <w:sz w:val="18"/>
      <w:szCs w:val="18"/>
    </w:rPr>
  </w:style>
  <w:style w:type="paragraph" w:styleId="ListParagraph">
    <w:name w:val="List Paragraph"/>
    <w:basedOn w:val="Normal"/>
    <w:uiPriority w:val="1"/>
    <w:qFormat/>
    <w:pPr>
      <w:ind w:left="16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2F35EC"/>
    <w:pPr>
      <w:tabs>
        <w:tab w:val="center" w:pos="4680"/>
        <w:tab w:val="right" w:pos="9360"/>
      </w:tabs>
    </w:pPr>
  </w:style>
  <w:style w:type="character" w:customStyle="1" w:styleId="HeaderChar">
    <w:name w:val="Header Char"/>
    <w:basedOn w:val="DefaultParagraphFont"/>
    <w:link w:val="Header"/>
    <w:uiPriority w:val="99"/>
    <w:rsid w:val="002F35EC"/>
    <w:rPr>
      <w:rFonts w:ascii="Times New Roman" w:eastAsia="Times New Roman" w:hAnsi="Times New Roman" w:cs="Times New Roman"/>
    </w:rPr>
  </w:style>
  <w:style w:type="paragraph" w:styleId="Footer">
    <w:name w:val="footer"/>
    <w:basedOn w:val="Normal"/>
    <w:link w:val="FooterChar"/>
    <w:uiPriority w:val="99"/>
    <w:unhideWhenUsed/>
    <w:rsid w:val="002F35EC"/>
    <w:pPr>
      <w:tabs>
        <w:tab w:val="center" w:pos="4680"/>
        <w:tab w:val="right" w:pos="9360"/>
      </w:tabs>
    </w:pPr>
  </w:style>
  <w:style w:type="character" w:customStyle="1" w:styleId="FooterChar">
    <w:name w:val="Footer Char"/>
    <w:basedOn w:val="DefaultParagraphFont"/>
    <w:link w:val="Footer"/>
    <w:uiPriority w:val="99"/>
    <w:rsid w:val="002F35EC"/>
    <w:rPr>
      <w:rFonts w:ascii="Times New Roman" w:eastAsia="Times New Roman" w:hAnsi="Times New Roman" w:cs="Times New Roman"/>
    </w:rPr>
  </w:style>
  <w:style w:type="character" w:customStyle="1" w:styleId="Roman">
    <w:name w:val="Roman"/>
    <w:uiPriority w:val="99"/>
    <w:rsid w:val="00F66873"/>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F66873"/>
    <w:rPr>
      <w:sz w:val="20"/>
      <w:szCs w:val="20"/>
    </w:rPr>
  </w:style>
  <w:style w:type="character" w:customStyle="1" w:styleId="FootnoteTextChar">
    <w:name w:val="Footnote Text Char"/>
    <w:basedOn w:val="DefaultParagraphFont"/>
    <w:link w:val="FootnoteText"/>
    <w:semiHidden/>
    <w:rsid w:val="00F66873"/>
    <w:rPr>
      <w:rFonts w:ascii="Times New Roman" w:eastAsia="Times New Roman" w:hAnsi="Times New Roman" w:cs="Times New Roman"/>
      <w:sz w:val="20"/>
      <w:szCs w:val="20"/>
    </w:rPr>
  </w:style>
  <w:style w:type="character" w:styleId="FootnoteReference">
    <w:name w:val="footnote reference"/>
    <w:basedOn w:val="DefaultParagraphFont"/>
    <w:unhideWhenUsed/>
    <w:rsid w:val="00F66873"/>
    <w:rPr>
      <w:vertAlign w:val="superscript"/>
    </w:rPr>
  </w:style>
  <w:style w:type="paragraph" w:customStyle="1" w:styleId="Text">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rPr>
  </w:style>
  <w:style w:type="paragraph" w:customStyle="1" w:styleId="TextHalfGap">
    <w:name w:val="Text_HalfGap"/>
    <w:basedOn w:val="Text"/>
    <w:rsid w:val="007411DC"/>
    <w:pPr>
      <w:spacing w:after="100"/>
    </w:pPr>
  </w:style>
  <w:style w:type="character" w:customStyle="1" w:styleId="Bold">
    <w:name w:val="Bold"/>
    <w:uiPriority w:val="99"/>
    <w:rsid w:val="008060FD"/>
    <w:rPr>
      <w:rFonts w:ascii="TimesNewRomanPS-BoldMT" w:hAnsi="TimesNewRomanPS-BoldMT" w:cs="TimesNewRomanPS-BoldMT"/>
      <w:b/>
      <w:bCs/>
      <w:color w:val="000000"/>
      <w:lang w:val="en-CA"/>
    </w:rPr>
  </w:style>
  <w:style w:type="paragraph" w:customStyle="1" w:styleId="TextNoGap">
    <w:name w:val="Text_NoGap"/>
    <w:basedOn w:val="Text"/>
    <w:rsid w:val="008060FD"/>
    <w:pPr>
      <w:spacing w:after="0"/>
    </w:pPr>
  </w:style>
  <w:style w:type="character" w:styleId="Strong">
    <w:name w:val="Strong"/>
    <w:basedOn w:val="DefaultParagraphFont"/>
    <w:uiPriority w:val="22"/>
    <w:qFormat/>
    <w:rsid w:val="00C7417C"/>
    <w:rPr>
      <w:b/>
      <w:bCs/>
    </w:rPr>
  </w:style>
  <w:style w:type="character" w:styleId="FollowedHyperlink">
    <w:name w:val="FollowedHyperlink"/>
    <w:basedOn w:val="DefaultParagraphFont"/>
    <w:uiPriority w:val="99"/>
    <w:semiHidden/>
    <w:unhideWhenUsed/>
    <w:rsid w:val="00C7417C"/>
    <w:rPr>
      <w:color w:val="800080" w:themeColor="followedHyperlink"/>
      <w:u w:val="single"/>
    </w:rPr>
  </w:style>
  <w:style w:type="character" w:styleId="Hyperlink">
    <w:name w:val="Hyperlink"/>
    <w:basedOn w:val="DefaultParagraphFont"/>
    <w:uiPriority w:val="99"/>
    <w:unhideWhenUsed/>
    <w:rsid w:val="00BB39AA"/>
    <w:rPr>
      <w:color w:val="0000FF" w:themeColor="hyperlink"/>
      <w:u w:val="single"/>
    </w:rPr>
  </w:style>
  <w:style w:type="character" w:customStyle="1" w:styleId="UnresolvedMention1">
    <w:name w:val="Unresolved Mention1"/>
    <w:basedOn w:val="DefaultParagraphFont"/>
    <w:uiPriority w:val="99"/>
    <w:semiHidden/>
    <w:unhideWhenUsed/>
    <w:rsid w:val="00BB39AA"/>
    <w:rPr>
      <w:color w:val="605E5C"/>
      <w:shd w:val="clear" w:color="auto" w:fill="E1DFDD"/>
    </w:rPr>
  </w:style>
  <w:style w:type="character" w:styleId="CommentReference">
    <w:name w:val="annotation reference"/>
    <w:basedOn w:val="DefaultParagraphFont"/>
    <w:uiPriority w:val="99"/>
    <w:semiHidden/>
    <w:unhideWhenUsed/>
    <w:rsid w:val="00162D04"/>
    <w:rPr>
      <w:sz w:val="16"/>
      <w:szCs w:val="16"/>
    </w:rPr>
  </w:style>
  <w:style w:type="paragraph" w:styleId="CommentText">
    <w:name w:val="annotation text"/>
    <w:basedOn w:val="Normal"/>
    <w:link w:val="CommentTextChar"/>
    <w:uiPriority w:val="99"/>
    <w:unhideWhenUsed/>
    <w:rsid w:val="00162D04"/>
    <w:rPr>
      <w:sz w:val="20"/>
      <w:szCs w:val="20"/>
    </w:rPr>
  </w:style>
  <w:style w:type="character" w:customStyle="1" w:styleId="CommentTextChar">
    <w:name w:val="Comment Text Char"/>
    <w:basedOn w:val="DefaultParagraphFont"/>
    <w:link w:val="CommentText"/>
    <w:uiPriority w:val="99"/>
    <w:rsid w:val="00162D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04"/>
    <w:rPr>
      <w:b/>
      <w:bCs/>
    </w:rPr>
  </w:style>
  <w:style w:type="character" w:customStyle="1" w:styleId="CommentSubjectChar">
    <w:name w:val="Comment Subject Char"/>
    <w:basedOn w:val="CommentTextChar"/>
    <w:link w:val="CommentSubject"/>
    <w:uiPriority w:val="99"/>
    <w:semiHidden/>
    <w:rsid w:val="00162D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2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152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6B93"/>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1"/>
    <w:rsid w:val="00406B93"/>
    <w:rPr>
      <w:rFonts w:ascii="Times New Roman" w:eastAsia="Times New Roman" w:hAnsi="Times New Roman" w:cs="Times New Roman"/>
      <w:sz w:val="18"/>
      <w:szCs w:val="18"/>
    </w:rPr>
  </w:style>
  <w:style w:type="numbering" w:customStyle="1" w:styleId="z-listNumA">
    <w:name w:val="z-list Num_A"/>
    <w:basedOn w:val="NoList"/>
    <w:rsid w:val="008367B1"/>
    <w:pPr>
      <w:numPr>
        <w:numId w:val="26"/>
      </w:numPr>
    </w:pPr>
  </w:style>
  <w:style w:type="paragraph" w:customStyle="1" w:styleId="NumA1">
    <w:name w:val="Num_A 1"/>
    <w:basedOn w:val="Normal"/>
    <w:uiPriority w:val="19"/>
    <w:qFormat/>
    <w:rsid w:val="008367B1"/>
    <w:pPr>
      <w:widowControl/>
      <w:numPr>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2">
    <w:name w:val="Num_A 2"/>
    <w:basedOn w:val="Normal"/>
    <w:uiPriority w:val="19"/>
    <w:qFormat/>
    <w:rsid w:val="008367B1"/>
    <w:pPr>
      <w:widowControl/>
      <w:numPr>
        <w:ilvl w:val="1"/>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3">
    <w:name w:val="Num_A 3"/>
    <w:basedOn w:val="Normal"/>
    <w:uiPriority w:val="19"/>
    <w:qFormat/>
    <w:rsid w:val="008367B1"/>
    <w:pPr>
      <w:widowControl/>
      <w:numPr>
        <w:ilvl w:val="2"/>
        <w:numId w:val="25"/>
      </w:numPr>
      <w:autoSpaceDE/>
      <w:autoSpaceDN/>
      <w:spacing w:before="240"/>
      <w:jc w:val="both"/>
    </w:pPr>
    <w:rPr>
      <w:rFonts w:asciiTheme="minorHAnsi" w:eastAsiaTheme="minorHAnsi" w:hAnsiTheme="minorHAnsi" w:cstheme="minorHAnsi"/>
      <w:color w:val="000000" w:themeColor="text1"/>
      <w:sz w:val="24"/>
    </w:rPr>
  </w:style>
  <w:style w:type="paragraph" w:customStyle="1" w:styleId="NumA4">
    <w:name w:val="Num_A 4"/>
    <w:basedOn w:val="Normal"/>
    <w:uiPriority w:val="19"/>
    <w:rsid w:val="008367B1"/>
    <w:pPr>
      <w:widowControl/>
      <w:numPr>
        <w:ilvl w:val="3"/>
        <w:numId w:val="25"/>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5">
    <w:name w:val="Num_A 5"/>
    <w:basedOn w:val="Normal"/>
    <w:uiPriority w:val="19"/>
    <w:rsid w:val="008367B1"/>
    <w:pPr>
      <w:widowControl/>
      <w:numPr>
        <w:ilvl w:val="4"/>
        <w:numId w:val="25"/>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6">
    <w:name w:val="Num_A 6"/>
    <w:basedOn w:val="Normal"/>
    <w:uiPriority w:val="19"/>
    <w:rsid w:val="008367B1"/>
    <w:pPr>
      <w:widowControl/>
      <w:numPr>
        <w:ilvl w:val="5"/>
        <w:numId w:val="25"/>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7">
    <w:name w:val="Num_A 7"/>
    <w:basedOn w:val="Normal"/>
    <w:uiPriority w:val="19"/>
    <w:rsid w:val="008367B1"/>
    <w:pPr>
      <w:widowControl/>
      <w:numPr>
        <w:ilvl w:val="6"/>
        <w:numId w:val="25"/>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8">
    <w:name w:val="Num_A 8"/>
    <w:basedOn w:val="Normal"/>
    <w:uiPriority w:val="19"/>
    <w:rsid w:val="008367B1"/>
    <w:pPr>
      <w:widowControl/>
      <w:numPr>
        <w:ilvl w:val="7"/>
        <w:numId w:val="25"/>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rPr>
  </w:style>
  <w:style w:type="paragraph" w:customStyle="1" w:styleId="NumA9">
    <w:name w:val="Num_A 9"/>
    <w:basedOn w:val="Normal"/>
    <w:uiPriority w:val="19"/>
    <w:rsid w:val="008367B1"/>
    <w:pPr>
      <w:widowControl/>
      <w:numPr>
        <w:ilvl w:val="8"/>
        <w:numId w:val="25"/>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rPr>
  </w:style>
  <w:style w:type="character" w:styleId="UnresolvedMention">
    <w:name w:val="Unresolved Mention"/>
    <w:basedOn w:val="DefaultParagraphFont"/>
    <w:uiPriority w:val="47"/>
    <w:unhideWhenUsed/>
    <w:rsid w:val="00E31B1D"/>
    <w:rPr>
      <w:color w:val="605E5C"/>
      <w:shd w:val="clear" w:color="auto" w:fill="E1DFDD"/>
    </w:rPr>
  </w:style>
  <w:style w:type="character" w:customStyle="1" w:styleId="ScalaRegularScala">
    <w:name w:val="Scala_Regular (Scala)"/>
    <w:uiPriority w:val="99"/>
    <w:rsid w:val="00476452"/>
    <w:rPr>
      <w:rFonts w:ascii="Scala-Regular" w:hAnsi="Scala-Regular" w:cs="Scala-Regular"/>
      <w:color w:val="000000"/>
      <w:lang w:val="en-CA"/>
    </w:rPr>
  </w:style>
  <w:style w:type="paragraph" w:customStyle="1" w:styleId="TextAppendixQNoGap">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rPr>
  </w:style>
  <w:style w:type="character" w:customStyle="1" w:styleId="markedcontent">
    <w:name w:val="markedcontent"/>
    <w:basedOn w:val="DefaultParagraphFont"/>
    <w:rsid w:val="003223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C7742"/>
    <w:pPr>
      <w:keepNext/>
      <w:keepLines/>
      <w:widowControl/>
      <w:autoSpaceDE/>
      <w:autoSpaceDN/>
      <w:spacing w:before="480" w:after="120" w:line="259" w:lineRule="auto"/>
    </w:pPr>
    <w:rPr>
      <w:rFonts w:ascii="Calibri" w:eastAsia="Calibri" w:hAnsi="Calibri" w:cs="Calibri"/>
      <w:b/>
      <w:sz w:val="72"/>
      <w:szCs w:val="72"/>
      <w:lang w:eastAsia="en-CA"/>
    </w:rPr>
  </w:style>
  <w:style w:type="character" w:customStyle="1" w:styleId="TitleChar">
    <w:name w:val="Title Char"/>
    <w:basedOn w:val="DefaultParagraphFont"/>
    <w:link w:val="Title"/>
    <w:uiPriority w:val="10"/>
    <w:rsid w:val="00DC7742"/>
    <w:rPr>
      <w:rFonts w:ascii="Calibri" w:eastAsia="Calibri" w:hAnsi="Calibri" w:cs="Calibri"/>
      <w:b/>
      <w:sz w:val="72"/>
      <w:szCs w:val="72"/>
      <w:lang w:val="en-CA" w:eastAsia="en-CA"/>
    </w:rPr>
  </w:style>
  <w:style w:type="numbering" w:customStyle="1" w:styleId="CurrentList1">
    <w:name w:val="Current List1"/>
    <w:uiPriority w:val="99"/>
    <w:rsid w:val="00BF4DA5"/>
    <w:pPr>
      <w:numPr>
        <w:numId w:val="58"/>
      </w:numPr>
    </w:pPr>
  </w:style>
  <w:style w:type="numbering" w:customStyle="1" w:styleId="CurrentList2">
    <w:name w:val="Current List2"/>
    <w:uiPriority w:val="99"/>
    <w:rsid w:val="00BF4DA5"/>
    <w:pPr>
      <w:numPr>
        <w:numId w:val="59"/>
      </w:numPr>
    </w:pPr>
  </w:style>
  <w:style w:type="numbering" w:customStyle="1" w:styleId="CurrentList3">
    <w:name w:val="Current List3"/>
    <w:uiPriority w:val="99"/>
    <w:rsid w:val="00BF4DA5"/>
    <w:pPr>
      <w:numPr>
        <w:numId w:val="60"/>
      </w:numPr>
    </w:pPr>
  </w:style>
  <w:style w:type="paragraph" w:styleId="Revision">
    <w:name w:val="Revision"/>
    <w:hidden/>
    <w:uiPriority w:val="71"/>
    <w:rsid w:val="00BF4DA5"/>
    <w:pPr>
      <w:widowControl/>
      <w:autoSpaceDE/>
      <w:autoSpaceDN/>
    </w:pPr>
    <w:rPr>
      <w:rFonts w:ascii="Times New Roman" w:eastAsia="Times New Roman" w:hAnsi="Times New Roman" w:cs="Times New Roman"/>
      <w:snapToGrid w:val="0"/>
      <w:sz w:val="24"/>
      <w:szCs w:val="20"/>
      <w:lang w:val="en-CA"/>
    </w:rPr>
  </w:style>
  <w:style w:type="paragraph" w:styleId="NormalWeb">
    <w:name w:val="Normal (Web)"/>
    <w:basedOn w:val="Normal"/>
    <w:uiPriority w:val="99"/>
    <w:unhideWhenUsed/>
    <w:rsid w:val="00BF4DA5"/>
    <w:pPr>
      <w:widowControl/>
      <w:autoSpaceDE/>
      <w:autoSpaceDN/>
      <w:spacing w:before="100" w:beforeAutospacing="1" w:after="100" w:afterAutospacing="1"/>
    </w:pPr>
    <w:rPr>
      <w:sz w:val="24"/>
      <w:szCs w:val="24"/>
      <w:lang w:eastAsia="en-CA"/>
    </w:rPr>
  </w:style>
  <w:style w:type="character" w:styleId="PageNumber">
    <w:name w:val="page number"/>
    <w:basedOn w:val="DefaultParagraphFont"/>
    <w:uiPriority w:val="99"/>
    <w:semiHidden/>
    <w:unhideWhenUsed/>
    <w:rsid w:val="00BF4DA5"/>
  </w:style>
  <w:style w:type="paragraph" w:customStyle="1" w:styleId="Body">
    <w:name w:val="Body"/>
    <w:rsid w:val="00BF4DA5"/>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character" w:customStyle="1" w:styleId="cf01">
    <w:name w:val="cf01"/>
    <w:basedOn w:val="DefaultParagraphFont"/>
    <w:rsid w:val="00EE3805"/>
    <w:rPr>
      <w:rFonts w:ascii="Segoe UI" w:hAnsi="Segoe UI" w:cs="Segoe UI" w:hint="default"/>
      <w:color w:val="FF000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000">
      <w:bodyDiv w:val="1"/>
      <w:marLeft w:val="0"/>
      <w:marRight w:val="0"/>
      <w:marTop w:val="0"/>
      <w:marBottom w:val="0"/>
      <w:divBdr>
        <w:top w:val="none" w:sz="0" w:space="0" w:color="auto"/>
        <w:left w:val="none" w:sz="0" w:space="0" w:color="auto"/>
        <w:bottom w:val="none" w:sz="0" w:space="0" w:color="auto"/>
        <w:right w:val="none" w:sz="0" w:space="0" w:color="auto"/>
      </w:divBdr>
    </w:div>
    <w:div w:id="760099810">
      <w:bodyDiv w:val="1"/>
      <w:marLeft w:val="0"/>
      <w:marRight w:val="0"/>
      <w:marTop w:val="0"/>
      <w:marBottom w:val="0"/>
      <w:divBdr>
        <w:top w:val="none" w:sz="0" w:space="0" w:color="auto"/>
        <w:left w:val="none" w:sz="0" w:space="0" w:color="auto"/>
        <w:bottom w:val="none" w:sz="0" w:space="0" w:color="auto"/>
        <w:right w:val="none" w:sz="0" w:space="0" w:color="auto"/>
      </w:divBdr>
    </w:div>
    <w:div w:id="103751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rku.ca/secretariat/policies/policies/human-rights-policy-and-procedures/" TargetMode="Externa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yorku.ca/secretariat/policies/policies/human-rights-policy-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rku.ca/labour/wp-content/uploads/sites/105/2023/08/Unit-2-CA-2020-2023-FINAL-06-062.pdf" TargetMode="External"/><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centre.yorku.ca/resource/health-safety-well-be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14ACC-7ED7-407B-ABF5-FDE5B6FCBADD}">
  <ds:schemaRefs>
    <ds:schemaRef ds:uri="http://purl.org/dc/elements/1.1/"/>
    <ds:schemaRef ds:uri="c7439376-1bae-4317-8158-49ceee3a63dd"/>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6fef5ba0-b363-47c6-a427-08555b5a847d"/>
  </ds:schemaRefs>
</ds:datastoreItem>
</file>

<file path=customXml/itemProps2.xml><?xml version="1.0" encoding="utf-8"?>
<ds:datastoreItem xmlns:ds="http://schemas.openxmlformats.org/officeDocument/2006/customXml" ds:itemID="{42FE90CE-79DB-42D2-B423-6F027E136D9D}">
  <ds:schemaRefs>
    <ds:schemaRef ds:uri="http://schemas.microsoft.com/sharepoint/v3/contenttype/forms"/>
  </ds:schemaRefs>
</ds:datastoreItem>
</file>

<file path=customXml/itemProps3.xml><?xml version="1.0" encoding="utf-8"?>
<ds:datastoreItem xmlns:ds="http://schemas.openxmlformats.org/officeDocument/2006/customXml" ds:itemID="{90B94195-5D34-4455-B29C-5341009A10D4}">
  <ds:schemaRefs>
    <ds:schemaRef ds:uri="http://schemas.openxmlformats.org/officeDocument/2006/bibliography"/>
  </ds:schemaRefs>
</ds:datastoreItem>
</file>

<file path=customXml/itemProps4.xml><?xml version="1.0" encoding="utf-8"?>
<ds:datastoreItem xmlns:ds="http://schemas.openxmlformats.org/officeDocument/2006/customXml" ds:itemID="{9FFF3D2A-8E4C-454E-9666-12CCE60F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21054</Words>
  <Characters>120008</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Microsoft Word - unit 2 CA 2017-20 for Thistle september 13 2019 final clean.doc</vt:lpstr>
    </vt:vector>
  </TitlesOfParts>
  <Company/>
  <LinksUpToDate>false</LinksUpToDate>
  <CharactersWithSpaces>140781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2 CA 2017-20 for Thistle september 13 2019 final clean.doc</dc:title>
  <dc:subject/>
  <dc:creator>bisr590</dc:creator>
  <cp:keywords/>
  <dc:description/>
  <cp:lastModifiedBy>Kaylie Gordon</cp:lastModifiedBy>
  <cp:revision>9</cp:revision>
  <cp:lastPrinted>2022-07-26T17:43:00Z</cp:lastPrinted>
  <dcterms:created xsi:type="dcterms:W3CDTF">2024-04-09T21:37:00Z</dcterms:created>
  <dcterms:modified xsi:type="dcterms:W3CDTF">2024-04-10T16:30:00Z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